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D2E50" w:rsidRPr="00980C2E" w:rsidRDefault="005D2E50">
      <w:pPr>
        <w:widowControl w:val="0"/>
        <w:pBdr>
          <w:top w:val="nil"/>
          <w:left w:val="nil"/>
          <w:bottom w:val="nil"/>
          <w:right w:val="nil"/>
          <w:between w:val="nil"/>
        </w:pBdr>
        <w:tabs>
          <w:tab w:val="left" w:pos="1475"/>
        </w:tabs>
        <w:rPr>
          <w:rFonts w:ascii="Calibri" w:eastAsia="Calibri" w:hAnsi="Calibri" w:cs="Calibri"/>
          <w:sz w:val="16"/>
          <w:szCs w:val="16"/>
        </w:rPr>
      </w:pPr>
    </w:p>
    <w:p w14:paraId="00000002" w14:textId="77777777" w:rsidR="005D2E50" w:rsidRPr="00980C2E" w:rsidRDefault="001B1DB0">
      <w:pPr>
        <w:widowControl w:val="0"/>
        <w:pBdr>
          <w:top w:val="nil"/>
          <w:left w:val="nil"/>
          <w:bottom w:val="nil"/>
          <w:right w:val="nil"/>
          <w:between w:val="nil"/>
        </w:pBdr>
        <w:tabs>
          <w:tab w:val="left" w:pos="1475"/>
        </w:tabs>
        <w:jc w:val="center"/>
        <w:rPr>
          <w:rFonts w:ascii="Calibri" w:eastAsia="Calibri" w:hAnsi="Calibri" w:cs="Calibri"/>
          <w:sz w:val="24"/>
          <w:szCs w:val="24"/>
        </w:rPr>
      </w:pPr>
      <w:r w:rsidRPr="00980C2E">
        <w:rPr>
          <w:rFonts w:ascii="Calibri" w:eastAsia="Calibri" w:hAnsi="Calibri" w:cs="Calibri"/>
          <w:b/>
          <w:sz w:val="24"/>
          <w:szCs w:val="24"/>
        </w:rPr>
        <w:t>Opis potrzeb i wymagań zamawiającego</w:t>
      </w:r>
    </w:p>
    <w:p w14:paraId="00000003" w14:textId="77777777" w:rsidR="005D2E50" w:rsidRPr="00980C2E" w:rsidRDefault="005D2E50">
      <w:pPr>
        <w:pBdr>
          <w:top w:val="nil"/>
          <w:left w:val="nil"/>
          <w:bottom w:val="nil"/>
          <w:right w:val="nil"/>
          <w:between w:val="nil"/>
        </w:pBdr>
        <w:spacing w:after="40" w:line="276" w:lineRule="auto"/>
        <w:jc w:val="both"/>
        <w:rPr>
          <w:rFonts w:ascii="Calibri" w:eastAsia="Calibri" w:hAnsi="Calibri" w:cs="Calibri"/>
        </w:rPr>
      </w:pPr>
    </w:p>
    <w:p w14:paraId="00000004" w14:textId="77777777" w:rsidR="005D2E50" w:rsidRPr="00980C2E" w:rsidRDefault="001B1DB0">
      <w:pPr>
        <w:numPr>
          <w:ilvl w:val="0"/>
          <w:numId w:val="22"/>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b/>
        </w:rPr>
        <w:t>Ogólne warunki Przedmiotu Zamówienia</w:t>
      </w:r>
    </w:p>
    <w:p w14:paraId="00000005" w14:textId="57254A2F" w:rsidR="005D2E50" w:rsidRPr="00980C2E" w:rsidRDefault="001B1DB0">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rPr>
        <w:t>Przedmiotem Zamówienia jest usługa uruchomienia i zarządzania bezobsługowym Systemu Roweru Metropolitalnego (SRM) działającego pod nazwą MEVO na terenie 14 gmin z możliwością rozszerzenia obszaru o</w:t>
      </w:r>
      <w:r w:rsidR="004E0202">
        <w:rPr>
          <w:rFonts w:ascii="Calibri" w:eastAsia="Calibri" w:hAnsi="Calibri" w:cs="Calibri"/>
        </w:rPr>
        <w:t> </w:t>
      </w:r>
      <w:r w:rsidRPr="00980C2E">
        <w:rPr>
          <w:rFonts w:ascii="Calibri" w:eastAsia="Calibri" w:hAnsi="Calibri" w:cs="Calibri"/>
        </w:rPr>
        <w:t xml:space="preserve">kolejne gminy.  Zamówienie realizowane będzie poprzez  zapewnienie dodatkowej oraz dostosowanie, będącej własnością Zamawiającego infrastruktury MEVO </w:t>
      </w:r>
      <w:proofErr w:type="spellStart"/>
      <w:r w:rsidRPr="00980C2E">
        <w:rPr>
          <w:rFonts w:ascii="Calibri" w:eastAsia="Calibri" w:hAnsi="Calibri" w:cs="Calibri"/>
        </w:rPr>
        <w:t>tj</w:t>
      </w:r>
      <w:proofErr w:type="spellEnd"/>
      <w:r w:rsidRPr="00980C2E">
        <w:rPr>
          <w:rFonts w:ascii="Calibri" w:eastAsia="Calibri" w:hAnsi="Calibri" w:cs="Calibri"/>
        </w:rPr>
        <w:t xml:space="preserve">: floty rowerów, stacji postoju rowerów wraz ze stojakami rowerowymi i Totemami Informacyjnymi, zaprojektowanie, wykonanie, uruchomienie i zapewnienie funkcjonowania Systemu Informatycznego służącego do obsługi </w:t>
      </w:r>
      <w:proofErr w:type="spellStart"/>
      <w:r w:rsidRPr="00980C2E">
        <w:rPr>
          <w:rFonts w:ascii="Calibri" w:eastAsia="Calibri" w:hAnsi="Calibri" w:cs="Calibri"/>
        </w:rPr>
        <w:t>wypożyczeń</w:t>
      </w:r>
      <w:proofErr w:type="spellEnd"/>
      <w:r w:rsidRPr="00980C2E">
        <w:rPr>
          <w:rFonts w:ascii="Calibri" w:eastAsia="Calibri" w:hAnsi="Calibri" w:cs="Calibri"/>
        </w:rPr>
        <w:t>, systemu do nadzoru i raportowania systemu MEVO, Strony Internetowej oraz Aplikacji na urządzenia mobilne służących do obsługi i korzystania z</w:t>
      </w:r>
      <w:r w:rsidR="004E0202">
        <w:rPr>
          <w:rFonts w:ascii="Calibri" w:eastAsia="Calibri" w:hAnsi="Calibri" w:cs="Calibri"/>
        </w:rPr>
        <w:t> </w:t>
      </w:r>
      <w:r w:rsidRPr="00980C2E">
        <w:rPr>
          <w:rFonts w:ascii="Calibri" w:eastAsia="Calibri" w:hAnsi="Calibri" w:cs="Calibri"/>
        </w:rPr>
        <w:t>Systemu Roweru Metropolitalnego.</w:t>
      </w:r>
    </w:p>
    <w:p w14:paraId="00000006" w14:textId="02632CE3" w:rsidR="005D2E50" w:rsidRPr="004E0202" w:rsidRDefault="001B1DB0">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rPr>
        <w:t>Na dalszym etapie zapewnieniu usługi polegająca na uruchomieniu, zarządzaniu i kompleksowej eksploatacji Systemu Roweru Metropolitalnego, w taki sposób, aby każda osoba mogła zarejestrować się w systemie, i</w:t>
      </w:r>
      <w:r w:rsidR="004E0202">
        <w:rPr>
          <w:rFonts w:ascii="Calibri" w:eastAsia="Calibri" w:hAnsi="Calibri" w:cs="Calibri"/>
        </w:rPr>
        <w:t> </w:t>
      </w:r>
      <w:r w:rsidRPr="004E0202">
        <w:rPr>
          <w:rFonts w:ascii="Calibri" w:eastAsia="Calibri" w:hAnsi="Calibri" w:cs="Calibri"/>
        </w:rPr>
        <w:t>korzystać z niego tj.   wypożyczyć rower według taryfy ustalonej w limitach podanych przez Zamawiającego</w:t>
      </w:r>
      <w:r w:rsidR="00E64E3D" w:rsidRPr="004E0202">
        <w:rPr>
          <w:rFonts w:ascii="Calibri" w:eastAsia="Calibri" w:hAnsi="Calibri" w:cs="Calibri"/>
        </w:rPr>
        <w:t xml:space="preserve"> (sposób ustalania taryfy - do ustalenia w dialogu w dialogu)</w:t>
      </w:r>
      <w:r w:rsidRPr="004E0202">
        <w:rPr>
          <w:rFonts w:ascii="Calibri" w:eastAsia="Calibri" w:hAnsi="Calibri" w:cs="Calibri"/>
        </w:rPr>
        <w:t>.</w:t>
      </w:r>
    </w:p>
    <w:p w14:paraId="76DC6F20" w14:textId="7311DF8D" w:rsidR="00E64E3D" w:rsidRPr="00E64E3D" w:rsidRDefault="00E64E3D" w:rsidP="00E64E3D">
      <w:pPr>
        <w:jc w:val="both"/>
        <w:rPr>
          <w:rFonts w:ascii="Calibri" w:eastAsia="Calibri" w:hAnsi="Calibri" w:cs="Calibri"/>
        </w:rPr>
      </w:pPr>
      <w:r w:rsidRPr="004E0202">
        <w:rPr>
          <w:rFonts w:ascii="Calibri" w:eastAsia="Calibri" w:hAnsi="Calibri" w:cs="Calibri"/>
        </w:rPr>
        <w:t xml:space="preserve">Zamawiający zastrzega, że ostateczne wymagania SRM zostaną ustalone </w:t>
      </w:r>
      <w:r w:rsidR="004E0202">
        <w:rPr>
          <w:rFonts w:ascii="Calibri" w:eastAsia="Calibri" w:hAnsi="Calibri" w:cs="Calibri"/>
        </w:rPr>
        <w:t xml:space="preserve">w trakcie </w:t>
      </w:r>
      <w:r w:rsidRPr="004E0202">
        <w:rPr>
          <w:rFonts w:ascii="Calibri" w:eastAsia="Calibri" w:hAnsi="Calibri" w:cs="Calibri"/>
        </w:rPr>
        <w:t>dialogu konkurencyjnego.</w:t>
      </w:r>
    </w:p>
    <w:p w14:paraId="00000007" w14:textId="77777777" w:rsidR="005D2E50" w:rsidRPr="00980C2E" w:rsidRDefault="005D2E50">
      <w:pPr>
        <w:pBdr>
          <w:top w:val="nil"/>
          <w:left w:val="nil"/>
          <w:bottom w:val="nil"/>
          <w:right w:val="nil"/>
          <w:between w:val="nil"/>
        </w:pBdr>
        <w:spacing w:after="40" w:line="276" w:lineRule="auto"/>
        <w:jc w:val="both"/>
        <w:rPr>
          <w:rFonts w:ascii="Calibri" w:eastAsia="Calibri" w:hAnsi="Calibri" w:cs="Calibri"/>
        </w:rPr>
      </w:pPr>
    </w:p>
    <w:p w14:paraId="00000008" w14:textId="77777777" w:rsidR="005D2E50" w:rsidRPr="00980C2E" w:rsidRDefault="001B1DB0">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rPr>
        <w:t xml:space="preserve">W ramach Przedmiotu Zamówienia Wykonawca: </w:t>
      </w:r>
    </w:p>
    <w:p w14:paraId="00000009" w14:textId="77777777" w:rsidR="005D2E50" w:rsidRPr="00980C2E" w:rsidRDefault="001B1DB0">
      <w:pPr>
        <w:numPr>
          <w:ilvl w:val="0"/>
          <w:numId w:val="13"/>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wykona i uzgodni z Zamawiającym projekty rowerów, stojaków rowerowych, małych i dużych totemów informacyjnych, strony internetowej oraz aplikacji na urządzenia mobilne, przy czym wszystkie elementy systemu powinny być oznakowane znakiem logotypami SRM, Stowarzyszenia Obszar Metropolitalny Gdańsk-Gdynia-Sopot i powinny być wykonane z wysokiej jakości, trwałych materiałów,</w:t>
      </w:r>
    </w:p>
    <w:p w14:paraId="0000000A" w14:textId="77777777" w:rsidR="005D2E50" w:rsidRPr="00980C2E" w:rsidRDefault="001B1DB0">
      <w:pPr>
        <w:numPr>
          <w:ilvl w:val="0"/>
          <w:numId w:val="13"/>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wykona projekty dokumentów określające prawa i obowiązki klientów SRM, w szczególności regulamin korzystania z SRM oraz niezbędne dokumenty w zakresie polityki ochrony danych osobowych,</w:t>
      </w:r>
    </w:p>
    <w:p w14:paraId="0000000B" w14:textId="77777777" w:rsidR="005D2E50" w:rsidRPr="00980C2E" w:rsidRDefault="001B1DB0">
      <w:pPr>
        <w:numPr>
          <w:ilvl w:val="0"/>
          <w:numId w:val="13"/>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 xml:space="preserve">przygotuje stacje postoju rowerów wraz ze stojakami rowerowymi i totemami informacyjnymi i dokona dostawy rowerów, </w:t>
      </w:r>
    </w:p>
    <w:p w14:paraId="0000000C" w14:textId="77777777" w:rsidR="005D2E50" w:rsidRPr="00980C2E" w:rsidRDefault="001B1DB0">
      <w:pPr>
        <w:numPr>
          <w:ilvl w:val="0"/>
          <w:numId w:val="13"/>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 xml:space="preserve">dokona rozruchu testowego SRM, </w:t>
      </w:r>
    </w:p>
    <w:p w14:paraId="0000000D" w14:textId="77777777" w:rsidR="005D2E50" w:rsidRPr="00980C2E" w:rsidRDefault="001B1DB0">
      <w:pPr>
        <w:numPr>
          <w:ilvl w:val="0"/>
          <w:numId w:val="13"/>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przeszkoli upoważnione przez Zamawiającego osoby w zakresie użytkowania SRM, oraz w zakresie korzystania  z systemu informatycznego do nadzoru i raportowania MEVO,</w:t>
      </w:r>
    </w:p>
    <w:p w14:paraId="0000000E" w14:textId="77777777" w:rsidR="005D2E50" w:rsidRPr="00980C2E" w:rsidRDefault="001B1DB0">
      <w:pPr>
        <w:numPr>
          <w:ilvl w:val="0"/>
          <w:numId w:val="13"/>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uruchomi i będzie zarządzał i eksploatował SRM, w okresie od dnia uruchomienia do dnia zakończenia okresu obowiązywania Umowy,</w:t>
      </w:r>
    </w:p>
    <w:p w14:paraId="0000000F" w14:textId="77777777" w:rsidR="005D2E50" w:rsidRPr="00980C2E" w:rsidRDefault="001B1DB0">
      <w:pPr>
        <w:numPr>
          <w:ilvl w:val="0"/>
          <w:numId w:val="13"/>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 xml:space="preserve">uruchomi Centrum kontaktu, </w:t>
      </w:r>
    </w:p>
    <w:p w14:paraId="00000010" w14:textId="77777777" w:rsidR="005D2E50" w:rsidRPr="00980C2E" w:rsidRDefault="001B1DB0">
      <w:pPr>
        <w:numPr>
          <w:ilvl w:val="0"/>
          <w:numId w:val="13"/>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będzie zarządzał utrzymywał, prowadził postępowanie reklamacyjne, obsługiwał płatności oraz dokonywał innych czynności niezbędnych do prawidłowego funkcjonowania MEVO,</w:t>
      </w:r>
    </w:p>
    <w:p w14:paraId="00000011" w14:textId="77777777" w:rsidR="005D2E50" w:rsidRPr="00980C2E" w:rsidRDefault="001B1DB0">
      <w:pPr>
        <w:numPr>
          <w:ilvl w:val="0"/>
          <w:numId w:val="13"/>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dokona integracji Systemu Roweru Metropolitalnego z Platformy Zintegrowanych Usług Mobilności m na zasadach określonych w OPZ.</w:t>
      </w:r>
    </w:p>
    <w:p w14:paraId="00000012" w14:textId="77777777" w:rsidR="005D2E50" w:rsidRPr="00980C2E" w:rsidRDefault="005D2E50">
      <w:pPr>
        <w:pBdr>
          <w:top w:val="nil"/>
          <w:left w:val="nil"/>
          <w:bottom w:val="nil"/>
          <w:right w:val="nil"/>
          <w:between w:val="nil"/>
        </w:pBdr>
        <w:spacing w:line="276" w:lineRule="auto"/>
        <w:ind w:left="720"/>
        <w:jc w:val="both"/>
        <w:rPr>
          <w:rFonts w:ascii="Calibri" w:eastAsia="Calibri" w:hAnsi="Calibri" w:cs="Calibri"/>
        </w:rPr>
      </w:pPr>
    </w:p>
    <w:p w14:paraId="00000013" w14:textId="50DF2D9B" w:rsidR="005D2E50" w:rsidRPr="00980C2E" w:rsidRDefault="001B1DB0">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rPr>
        <w:t xml:space="preserve">Zamówienie będzie obejmowało uzupełnienie istniejącej floty i infrastruktury SRM w taki sposób, aby łączna liczba </w:t>
      </w:r>
      <w:r w:rsidRPr="004E0202">
        <w:rPr>
          <w:rFonts w:ascii="Calibri" w:eastAsia="Calibri" w:hAnsi="Calibri" w:cs="Calibri"/>
        </w:rPr>
        <w:t>elementów wynosiła</w:t>
      </w:r>
      <w:r w:rsidR="00E64E3D" w:rsidRPr="004E0202">
        <w:rPr>
          <w:rFonts w:ascii="Calibri" w:eastAsia="Calibri" w:hAnsi="Calibri" w:cs="Calibri"/>
        </w:rPr>
        <w:t xml:space="preserve"> (</w:t>
      </w:r>
      <w:r w:rsidR="004E0202">
        <w:rPr>
          <w:rFonts w:ascii="Calibri" w:eastAsia="Calibri" w:hAnsi="Calibri" w:cs="Calibri"/>
        </w:rPr>
        <w:t xml:space="preserve">z zastrzeżeniem, że podane w tabeli </w:t>
      </w:r>
      <w:r w:rsidR="00E64E3D" w:rsidRPr="004E0202">
        <w:rPr>
          <w:rFonts w:ascii="Calibri" w:eastAsia="Calibri" w:hAnsi="Calibri" w:cs="Calibri"/>
        </w:rPr>
        <w:t xml:space="preserve">wielkości mogą ulec zmianie stosownie do ustaleń </w:t>
      </w:r>
      <w:r w:rsidR="004E0202">
        <w:rPr>
          <w:rFonts w:ascii="Calibri" w:eastAsia="Calibri" w:hAnsi="Calibri" w:cs="Calibri"/>
        </w:rPr>
        <w:t xml:space="preserve">podjętych </w:t>
      </w:r>
      <w:r w:rsidR="00E64E3D" w:rsidRPr="004E0202">
        <w:rPr>
          <w:rFonts w:ascii="Calibri" w:eastAsia="Calibri" w:hAnsi="Calibri" w:cs="Calibri"/>
        </w:rPr>
        <w:t>w dialogu konkurencyjnym)</w:t>
      </w:r>
      <w:r w:rsidRPr="004E0202">
        <w:rPr>
          <w:rFonts w:ascii="Calibri" w:eastAsia="Calibri" w:hAnsi="Calibri" w:cs="Calibri"/>
        </w:rPr>
        <w:t>:</w:t>
      </w:r>
    </w:p>
    <w:tbl>
      <w:tblPr>
        <w:tblStyle w:val="a4"/>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38"/>
        <w:gridCol w:w="2109"/>
      </w:tblGrid>
      <w:tr w:rsidR="00980C2E" w:rsidRPr="00980C2E" w14:paraId="636E3B89" w14:textId="77777777">
        <w:tc>
          <w:tcPr>
            <w:tcW w:w="6538" w:type="dxa"/>
          </w:tcPr>
          <w:p w14:paraId="00000014" w14:textId="77777777" w:rsidR="005D2E50" w:rsidRPr="00980C2E" w:rsidRDefault="001B1DB0">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b/>
              </w:rPr>
              <w:t>NAZWA ELEMENTU</w:t>
            </w:r>
          </w:p>
        </w:tc>
        <w:tc>
          <w:tcPr>
            <w:tcW w:w="2109" w:type="dxa"/>
          </w:tcPr>
          <w:p w14:paraId="00000015" w14:textId="77777777" w:rsidR="005D2E50" w:rsidRPr="00980C2E" w:rsidRDefault="001B1DB0">
            <w:pPr>
              <w:pBdr>
                <w:top w:val="nil"/>
                <w:left w:val="nil"/>
                <w:bottom w:val="nil"/>
                <w:right w:val="nil"/>
                <w:between w:val="nil"/>
              </w:pBdr>
              <w:spacing w:after="40" w:line="276" w:lineRule="auto"/>
              <w:jc w:val="center"/>
              <w:rPr>
                <w:rFonts w:ascii="Calibri" w:eastAsia="Calibri" w:hAnsi="Calibri" w:cs="Calibri"/>
              </w:rPr>
            </w:pPr>
            <w:r w:rsidRPr="00980C2E">
              <w:rPr>
                <w:rFonts w:ascii="Calibri" w:eastAsia="Calibri" w:hAnsi="Calibri" w:cs="Calibri"/>
                <w:b/>
              </w:rPr>
              <w:t>WIELKOŚĆ</w:t>
            </w:r>
          </w:p>
        </w:tc>
      </w:tr>
      <w:tr w:rsidR="00980C2E" w:rsidRPr="00980C2E" w14:paraId="16EEF481" w14:textId="77777777">
        <w:tc>
          <w:tcPr>
            <w:tcW w:w="6538" w:type="dxa"/>
          </w:tcPr>
          <w:p w14:paraId="00000016" w14:textId="77777777" w:rsidR="005D2E50" w:rsidRPr="00980C2E" w:rsidRDefault="001B1DB0">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rPr>
              <w:t>Rowery wraz z wyposażeniem</w:t>
            </w:r>
          </w:p>
        </w:tc>
        <w:tc>
          <w:tcPr>
            <w:tcW w:w="2109" w:type="dxa"/>
          </w:tcPr>
          <w:p w14:paraId="00000017" w14:textId="77777777" w:rsidR="005D2E50" w:rsidRPr="00980C2E" w:rsidRDefault="001B1DB0">
            <w:pPr>
              <w:pBdr>
                <w:top w:val="nil"/>
                <w:left w:val="nil"/>
                <w:bottom w:val="nil"/>
                <w:right w:val="nil"/>
                <w:between w:val="nil"/>
              </w:pBdr>
              <w:spacing w:after="40" w:line="276" w:lineRule="auto"/>
              <w:jc w:val="center"/>
              <w:rPr>
                <w:rFonts w:ascii="Calibri" w:eastAsia="Calibri" w:hAnsi="Calibri" w:cs="Calibri"/>
              </w:rPr>
            </w:pPr>
            <w:r w:rsidRPr="00980C2E">
              <w:rPr>
                <w:rFonts w:ascii="Calibri" w:eastAsia="Calibri" w:hAnsi="Calibri" w:cs="Calibri"/>
              </w:rPr>
              <w:t>min. 4000 sztuk</w:t>
            </w:r>
          </w:p>
        </w:tc>
      </w:tr>
      <w:tr w:rsidR="00980C2E" w:rsidRPr="00980C2E" w14:paraId="6826A465" w14:textId="77777777">
        <w:tc>
          <w:tcPr>
            <w:tcW w:w="6538" w:type="dxa"/>
          </w:tcPr>
          <w:p w14:paraId="00000018" w14:textId="77777777" w:rsidR="005D2E50" w:rsidRPr="00980C2E" w:rsidRDefault="001B1DB0">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rPr>
              <w:t>Rowery z napędem wspomaganym elektrycznie wraz w wyposażeniem</w:t>
            </w:r>
          </w:p>
        </w:tc>
        <w:tc>
          <w:tcPr>
            <w:tcW w:w="2109" w:type="dxa"/>
          </w:tcPr>
          <w:p w14:paraId="00000019" w14:textId="77777777" w:rsidR="005D2E50" w:rsidRPr="00980C2E" w:rsidRDefault="001B1DB0">
            <w:pPr>
              <w:pBdr>
                <w:top w:val="nil"/>
                <w:left w:val="nil"/>
                <w:bottom w:val="nil"/>
                <w:right w:val="nil"/>
                <w:between w:val="nil"/>
              </w:pBdr>
              <w:spacing w:after="40" w:line="276" w:lineRule="auto"/>
              <w:jc w:val="center"/>
              <w:rPr>
                <w:rFonts w:ascii="Calibri" w:eastAsia="Calibri" w:hAnsi="Calibri" w:cs="Calibri"/>
              </w:rPr>
            </w:pPr>
            <w:r w:rsidRPr="00980C2E">
              <w:rPr>
                <w:rFonts w:ascii="Calibri" w:eastAsia="Calibri" w:hAnsi="Calibri" w:cs="Calibri"/>
              </w:rPr>
              <w:t>min. 25% całkowitej liczby rowerów</w:t>
            </w:r>
          </w:p>
        </w:tc>
      </w:tr>
      <w:tr w:rsidR="00980C2E" w:rsidRPr="00980C2E" w14:paraId="2D7DA4FD" w14:textId="77777777">
        <w:tc>
          <w:tcPr>
            <w:tcW w:w="6538" w:type="dxa"/>
          </w:tcPr>
          <w:p w14:paraId="0000001A" w14:textId="77777777" w:rsidR="005D2E50" w:rsidRPr="00980C2E" w:rsidRDefault="001B1DB0">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rPr>
              <w:lastRenderedPageBreak/>
              <w:t>Infrastruktura niezbędna do ładowania rowerów elektrycznych w systemie w ciągu max. 24 godzin</w:t>
            </w:r>
          </w:p>
        </w:tc>
        <w:tc>
          <w:tcPr>
            <w:tcW w:w="2109" w:type="dxa"/>
          </w:tcPr>
          <w:p w14:paraId="0000001B" w14:textId="77777777" w:rsidR="005D2E50" w:rsidRPr="00980C2E" w:rsidRDefault="001B1DB0">
            <w:pPr>
              <w:pBdr>
                <w:top w:val="nil"/>
                <w:left w:val="nil"/>
                <w:bottom w:val="nil"/>
                <w:right w:val="nil"/>
                <w:between w:val="nil"/>
              </w:pBdr>
              <w:spacing w:after="40" w:line="276" w:lineRule="auto"/>
              <w:jc w:val="center"/>
              <w:rPr>
                <w:rFonts w:ascii="Calibri" w:eastAsia="Calibri" w:hAnsi="Calibri" w:cs="Calibri"/>
              </w:rPr>
            </w:pPr>
            <w:r w:rsidRPr="00980C2E">
              <w:rPr>
                <w:rFonts w:ascii="Calibri" w:eastAsia="Calibri" w:hAnsi="Calibri" w:cs="Calibri"/>
              </w:rPr>
              <w:t>1 komplet</w:t>
            </w:r>
          </w:p>
        </w:tc>
      </w:tr>
      <w:tr w:rsidR="00980C2E" w:rsidRPr="00980C2E" w14:paraId="482F3FC6" w14:textId="77777777">
        <w:tc>
          <w:tcPr>
            <w:tcW w:w="6538" w:type="dxa"/>
          </w:tcPr>
          <w:p w14:paraId="0000001C" w14:textId="77777777" w:rsidR="005D2E50" w:rsidRPr="00980C2E" w:rsidRDefault="001B1DB0">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rPr>
              <w:t>Stojaki rowerowe*</w:t>
            </w:r>
          </w:p>
        </w:tc>
        <w:tc>
          <w:tcPr>
            <w:tcW w:w="2109" w:type="dxa"/>
          </w:tcPr>
          <w:p w14:paraId="0000001D" w14:textId="77777777" w:rsidR="005D2E50" w:rsidRPr="00980C2E" w:rsidRDefault="001B1DB0">
            <w:pPr>
              <w:pBdr>
                <w:top w:val="nil"/>
                <w:left w:val="nil"/>
                <w:bottom w:val="nil"/>
                <w:right w:val="nil"/>
                <w:between w:val="nil"/>
              </w:pBdr>
              <w:spacing w:after="40" w:line="276" w:lineRule="auto"/>
              <w:jc w:val="center"/>
              <w:rPr>
                <w:rFonts w:ascii="Calibri" w:eastAsia="Calibri" w:hAnsi="Calibri" w:cs="Calibri"/>
              </w:rPr>
            </w:pPr>
            <w:r w:rsidRPr="00980C2E">
              <w:rPr>
                <w:rFonts w:ascii="Calibri" w:eastAsia="Calibri" w:hAnsi="Calibri" w:cs="Calibri"/>
              </w:rPr>
              <w:t>min. 4000 sztuk**</w:t>
            </w:r>
          </w:p>
        </w:tc>
      </w:tr>
      <w:tr w:rsidR="00980C2E" w:rsidRPr="00980C2E" w14:paraId="57AE5BCE" w14:textId="77777777">
        <w:tc>
          <w:tcPr>
            <w:tcW w:w="6538" w:type="dxa"/>
          </w:tcPr>
          <w:p w14:paraId="0000001E" w14:textId="77777777" w:rsidR="005D2E50" w:rsidRPr="00980C2E" w:rsidRDefault="001B1DB0">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rPr>
              <w:t>Totemy informacyjne małe</w:t>
            </w:r>
          </w:p>
        </w:tc>
        <w:tc>
          <w:tcPr>
            <w:tcW w:w="2109" w:type="dxa"/>
          </w:tcPr>
          <w:p w14:paraId="0000001F" w14:textId="77777777" w:rsidR="005D2E50" w:rsidRPr="00980C2E" w:rsidRDefault="001B1DB0">
            <w:pPr>
              <w:pBdr>
                <w:top w:val="nil"/>
                <w:left w:val="nil"/>
                <w:bottom w:val="nil"/>
                <w:right w:val="nil"/>
                <w:between w:val="nil"/>
              </w:pBdr>
              <w:spacing w:after="40" w:line="276" w:lineRule="auto"/>
              <w:jc w:val="center"/>
              <w:rPr>
                <w:rFonts w:ascii="Calibri" w:eastAsia="Calibri" w:hAnsi="Calibri" w:cs="Calibri"/>
              </w:rPr>
            </w:pPr>
            <w:r w:rsidRPr="00980C2E">
              <w:rPr>
                <w:rFonts w:ascii="Calibri" w:eastAsia="Calibri" w:hAnsi="Calibri" w:cs="Calibri"/>
              </w:rPr>
              <w:t>617</w:t>
            </w:r>
          </w:p>
        </w:tc>
      </w:tr>
      <w:tr w:rsidR="00980C2E" w:rsidRPr="00980C2E" w14:paraId="5704D59C" w14:textId="77777777">
        <w:tc>
          <w:tcPr>
            <w:tcW w:w="6538" w:type="dxa"/>
          </w:tcPr>
          <w:p w14:paraId="00000020" w14:textId="77777777" w:rsidR="005D2E50" w:rsidRPr="00980C2E" w:rsidRDefault="001B1DB0">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rPr>
              <w:t>Totemy informacyjne duże</w:t>
            </w:r>
          </w:p>
        </w:tc>
        <w:tc>
          <w:tcPr>
            <w:tcW w:w="2109" w:type="dxa"/>
          </w:tcPr>
          <w:p w14:paraId="00000021" w14:textId="77777777" w:rsidR="005D2E50" w:rsidRPr="00980C2E" w:rsidRDefault="001B1DB0">
            <w:pPr>
              <w:pBdr>
                <w:top w:val="nil"/>
                <w:left w:val="nil"/>
                <w:bottom w:val="nil"/>
                <w:right w:val="nil"/>
                <w:between w:val="nil"/>
              </w:pBdr>
              <w:spacing w:after="40" w:line="276" w:lineRule="auto"/>
              <w:jc w:val="center"/>
              <w:rPr>
                <w:rFonts w:ascii="Calibri" w:eastAsia="Calibri" w:hAnsi="Calibri" w:cs="Calibri"/>
              </w:rPr>
            </w:pPr>
            <w:r w:rsidRPr="00980C2E">
              <w:rPr>
                <w:rFonts w:ascii="Calibri" w:eastAsia="Calibri" w:hAnsi="Calibri" w:cs="Calibri"/>
              </w:rPr>
              <w:t>43</w:t>
            </w:r>
          </w:p>
        </w:tc>
      </w:tr>
      <w:tr w:rsidR="00980C2E" w:rsidRPr="00980C2E" w14:paraId="6F83B176" w14:textId="77777777">
        <w:tc>
          <w:tcPr>
            <w:tcW w:w="6538" w:type="dxa"/>
          </w:tcPr>
          <w:p w14:paraId="00000022" w14:textId="77777777" w:rsidR="005D2E50" w:rsidRPr="00980C2E" w:rsidRDefault="001B1DB0">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rPr>
              <w:t>Strona internetowa</w:t>
            </w:r>
          </w:p>
        </w:tc>
        <w:tc>
          <w:tcPr>
            <w:tcW w:w="2109" w:type="dxa"/>
          </w:tcPr>
          <w:p w14:paraId="00000023" w14:textId="77777777" w:rsidR="005D2E50" w:rsidRPr="00980C2E" w:rsidRDefault="001B1DB0">
            <w:pPr>
              <w:pBdr>
                <w:top w:val="nil"/>
                <w:left w:val="nil"/>
                <w:bottom w:val="nil"/>
                <w:right w:val="nil"/>
                <w:between w:val="nil"/>
              </w:pBdr>
              <w:spacing w:after="40" w:line="276" w:lineRule="auto"/>
              <w:jc w:val="center"/>
              <w:rPr>
                <w:rFonts w:ascii="Calibri" w:eastAsia="Calibri" w:hAnsi="Calibri" w:cs="Calibri"/>
              </w:rPr>
            </w:pPr>
            <w:r w:rsidRPr="00980C2E">
              <w:rPr>
                <w:rFonts w:ascii="Calibri" w:eastAsia="Calibri" w:hAnsi="Calibri" w:cs="Calibri"/>
              </w:rPr>
              <w:t>1 komplet</w:t>
            </w:r>
          </w:p>
        </w:tc>
      </w:tr>
      <w:tr w:rsidR="00980C2E" w:rsidRPr="00980C2E" w14:paraId="2A3BFC5F" w14:textId="77777777">
        <w:tc>
          <w:tcPr>
            <w:tcW w:w="6538" w:type="dxa"/>
          </w:tcPr>
          <w:p w14:paraId="00000024" w14:textId="77777777" w:rsidR="005D2E50" w:rsidRPr="00980C2E" w:rsidRDefault="001B1DB0">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rPr>
              <w:t>Aplikacja na urządzenia mobilne</w:t>
            </w:r>
          </w:p>
        </w:tc>
        <w:tc>
          <w:tcPr>
            <w:tcW w:w="2109" w:type="dxa"/>
          </w:tcPr>
          <w:p w14:paraId="00000025" w14:textId="77777777" w:rsidR="005D2E50" w:rsidRPr="00980C2E" w:rsidRDefault="001B1DB0">
            <w:pPr>
              <w:pBdr>
                <w:top w:val="nil"/>
                <w:left w:val="nil"/>
                <w:bottom w:val="nil"/>
                <w:right w:val="nil"/>
                <w:between w:val="nil"/>
              </w:pBdr>
              <w:spacing w:after="40" w:line="276" w:lineRule="auto"/>
              <w:jc w:val="center"/>
              <w:rPr>
                <w:rFonts w:ascii="Calibri" w:eastAsia="Calibri" w:hAnsi="Calibri" w:cs="Calibri"/>
              </w:rPr>
            </w:pPr>
            <w:r w:rsidRPr="00980C2E">
              <w:rPr>
                <w:rFonts w:ascii="Calibri" w:eastAsia="Calibri" w:hAnsi="Calibri" w:cs="Calibri"/>
              </w:rPr>
              <w:t>1 komplet</w:t>
            </w:r>
          </w:p>
        </w:tc>
      </w:tr>
      <w:tr w:rsidR="00980C2E" w:rsidRPr="00980C2E" w14:paraId="5A4D8FC4" w14:textId="77777777">
        <w:tc>
          <w:tcPr>
            <w:tcW w:w="6538" w:type="dxa"/>
          </w:tcPr>
          <w:p w14:paraId="00000026" w14:textId="77777777" w:rsidR="005D2E50" w:rsidRPr="00980C2E" w:rsidRDefault="001B1DB0">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rPr>
              <w:t xml:space="preserve">System Informatyczny służącego do obsługi </w:t>
            </w:r>
            <w:proofErr w:type="spellStart"/>
            <w:r w:rsidRPr="00980C2E">
              <w:rPr>
                <w:rFonts w:ascii="Calibri" w:eastAsia="Calibri" w:hAnsi="Calibri" w:cs="Calibri"/>
              </w:rPr>
              <w:t>wypożyczeń</w:t>
            </w:r>
            <w:proofErr w:type="spellEnd"/>
          </w:p>
        </w:tc>
        <w:tc>
          <w:tcPr>
            <w:tcW w:w="2109" w:type="dxa"/>
          </w:tcPr>
          <w:p w14:paraId="00000027" w14:textId="77777777" w:rsidR="005D2E50" w:rsidRPr="00980C2E" w:rsidRDefault="001B1DB0">
            <w:pPr>
              <w:pBdr>
                <w:top w:val="nil"/>
                <w:left w:val="nil"/>
                <w:bottom w:val="nil"/>
                <w:right w:val="nil"/>
                <w:between w:val="nil"/>
              </w:pBdr>
              <w:spacing w:after="40" w:line="276" w:lineRule="auto"/>
              <w:jc w:val="center"/>
              <w:rPr>
                <w:rFonts w:ascii="Calibri" w:eastAsia="Calibri" w:hAnsi="Calibri" w:cs="Calibri"/>
              </w:rPr>
            </w:pPr>
            <w:r w:rsidRPr="00980C2E">
              <w:rPr>
                <w:rFonts w:ascii="Calibri" w:eastAsia="Calibri" w:hAnsi="Calibri" w:cs="Calibri"/>
              </w:rPr>
              <w:t>1 komplet</w:t>
            </w:r>
          </w:p>
        </w:tc>
      </w:tr>
      <w:tr w:rsidR="00980C2E" w:rsidRPr="00980C2E" w14:paraId="6C914870" w14:textId="77777777">
        <w:tc>
          <w:tcPr>
            <w:tcW w:w="6538" w:type="dxa"/>
          </w:tcPr>
          <w:p w14:paraId="00000028" w14:textId="77777777" w:rsidR="005D2E50" w:rsidRPr="00980C2E" w:rsidRDefault="001B1DB0">
            <w:pPr>
              <w:spacing w:after="40" w:line="276" w:lineRule="auto"/>
              <w:jc w:val="both"/>
              <w:rPr>
                <w:rFonts w:ascii="Calibri" w:eastAsia="Calibri" w:hAnsi="Calibri" w:cs="Calibri"/>
              </w:rPr>
            </w:pPr>
            <w:r w:rsidRPr="00980C2E">
              <w:rPr>
                <w:rFonts w:ascii="Calibri" w:eastAsia="Calibri" w:hAnsi="Calibri" w:cs="Calibri"/>
              </w:rPr>
              <w:t>System Informatyczny  do nadzoru i raportowania systemu MEVO</w:t>
            </w:r>
          </w:p>
        </w:tc>
        <w:tc>
          <w:tcPr>
            <w:tcW w:w="2109" w:type="dxa"/>
          </w:tcPr>
          <w:p w14:paraId="00000029" w14:textId="77777777" w:rsidR="005D2E50" w:rsidRPr="00980C2E" w:rsidRDefault="001B1DB0">
            <w:pPr>
              <w:spacing w:after="40" w:line="276" w:lineRule="auto"/>
              <w:jc w:val="center"/>
              <w:rPr>
                <w:rFonts w:ascii="Calibri" w:eastAsia="Calibri" w:hAnsi="Calibri" w:cs="Calibri"/>
              </w:rPr>
            </w:pPr>
            <w:r w:rsidRPr="00980C2E">
              <w:rPr>
                <w:rFonts w:ascii="Calibri" w:eastAsia="Calibri" w:hAnsi="Calibri" w:cs="Calibri"/>
              </w:rPr>
              <w:t>1 komplet</w:t>
            </w:r>
          </w:p>
        </w:tc>
      </w:tr>
    </w:tbl>
    <w:p w14:paraId="0000002B" w14:textId="77777777" w:rsidR="005D2E50" w:rsidRPr="00980C2E" w:rsidRDefault="005D2E50">
      <w:pPr>
        <w:pBdr>
          <w:top w:val="nil"/>
          <w:left w:val="nil"/>
          <w:bottom w:val="nil"/>
          <w:right w:val="nil"/>
          <w:between w:val="nil"/>
        </w:pBdr>
        <w:spacing w:line="276" w:lineRule="auto"/>
        <w:jc w:val="both"/>
        <w:rPr>
          <w:rFonts w:ascii="Calibri" w:eastAsia="Calibri" w:hAnsi="Calibri" w:cs="Calibri"/>
        </w:rPr>
      </w:pPr>
    </w:p>
    <w:p w14:paraId="0000002C" w14:textId="77777777" w:rsidR="005D2E50" w:rsidRPr="00980C2E" w:rsidRDefault="001B1DB0">
      <w:p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 Niezależnie od stosowanego przez Wykonawcę sposobu ładowania baterii rowerów z napędem wspomaganym elektrycznie liczba miejsc parkingowych dla całego systemu powinna wynosić min. 2 na każdy rower. Przyjmuje się, że jeden stojak rowerowy zapewnia 2 miejsca parkingowe.</w:t>
      </w:r>
    </w:p>
    <w:p w14:paraId="0000002D" w14:textId="77777777" w:rsidR="005D2E50" w:rsidRPr="00980C2E" w:rsidRDefault="001B1DB0">
      <w:p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 Wraz z każdym dostarczonym dodatkowym rowerem ponad liczbę 4000 sztuk powinien zostać dostarczony 1 stojak rowerowy.</w:t>
      </w:r>
    </w:p>
    <w:p w14:paraId="0000002E" w14:textId="77777777" w:rsidR="005D2E50" w:rsidRPr="00980C2E" w:rsidRDefault="005D2E50">
      <w:pPr>
        <w:pBdr>
          <w:top w:val="nil"/>
          <w:left w:val="nil"/>
          <w:bottom w:val="nil"/>
          <w:right w:val="nil"/>
          <w:between w:val="nil"/>
        </w:pBdr>
        <w:spacing w:after="40" w:line="276" w:lineRule="auto"/>
        <w:jc w:val="both"/>
        <w:rPr>
          <w:rFonts w:ascii="Calibri" w:eastAsia="Calibri" w:hAnsi="Calibri" w:cs="Calibri"/>
        </w:rPr>
      </w:pPr>
    </w:p>
    <w:p w14:paraId="0000002F" w14:textId="77777777" w:rsidR="005D2E50" w:rsidRPr="00980C2E" w:rsidRDefault="001B1DB0">
      <w:pPr>
        <w:numPr>
          <w:ilvl w:val="0"/>
          <w:numId w:val="22"/>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b/>
        </w:rPr>
        <w:t>Rower standardowy</w:t>
      </w:r>
    </w:p>
    <w:p w14:paraId="00000030" w14:textId="77777777" w:rsidR="005D2E50" w:rsidRPr="00980C2E" w:rsidRDefault="001B1DB0">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rPr>
        <w:t>Rower musi spełniać wymogi Rozporządzenia Ministra Infrastruktury z dnia 31 grudnia 2002 roku w sprawie warunków technicznych pojazdów oraz zakresu ich niezbędnego wyposażenia (Dz. U. 2016 r. poz. 2022):</w:t>
      </w:r>
    </w:p>
    <w:p w14:paraId="00000031" w14:textId="77777777" w:rsidR="005D2E50" w:rsidRPr="00980C2E" w:rsidRDefault="001B1DB0">
      <w:pPr>
        <w:numPr>
          <w:ilvl w:val="0"/>
          <w:numId w:val="24"/>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rower ma być przystosowany do korzystania przez osoby o wzroście od 150 do 200 cm w pozycji wyprostowanej,</w:t>
      </w:r>
    </w:p>
    <w:p w14:paraId="00000032" w14:textId="77777777" w:rsidR="005D2E50" w:rsidRPr="00980C2E" w:rsidRDefault="001B1DB0">
      <w:pPr>
        <w:numPr>
          <w:ilvl w:val="0"/>
          <w:numId w:val="24"/>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masa roweru z pełnym wyposażeniem - maksimum 22 kg,</w:t>
      </w:r>
    </w:p>
    <w:p w14:paraId="00000033" w14:textId="77777777" w:rsidR="005D2E50" w:rsidRPr="00980C2E" w:rsidRDefault="001B1DB0">
      <w:pPr>
        <w:numPr>
          <w:ilvl w:val="0"/>
          <w:numId w:val="24"/>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wzór malowania i kolorystyka roweru zostaną przekazane przez Zamawiającego niezwłocznie po zawarciu umowy z Wykonawcą,</w:t>
      </w:r>
    </w:p>
    <w:p w14:paraId="00000034" w14:textId="77777777" w:rsidR="005D2E50" w:rsidRPr="00980C2E" w:rsidRDefault="001B1DB0">
      <w:pPr>
        <w:numPr>
          <w:ilvl w:val="0"/>
          <w:numId w:val="24"/>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budowa i wyposażenie:</w:t>
      </w:r>
    </w:p>
    <w:p w14:paraId="00000035" w14:textId="77777777" w:rsidR="005D2E50" w:rsidRPr="00980C2E" w:rsidRDefault="001B1DB0">
      <w:pPr>
        <w:numPr>
          <w:ilvl w:val="2"/>
          <w:numId w:val="2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rozmiar kół – minimum 26 cali,</w:t>
      </w:r>
    </w:p>
    <w:p w14:paraId="00000036" w14:textId="77777777" w:rsidR="005D2E50" w:rsidRPr="00980C2E" w:rsidRDefault="001B1DB0">
      <w:pPr>
        <w:numPr>
          <w:ilvl w:val="2"/>
          <w:numId w:val="2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 xml:space="preserve">rama - jednobelkowa z niskim </w:t>
      </w:r>
      <w:proofErr w:type="spellStart"/>
      <w:r w:rsidRPr="00980C2E">
        <w:rPr>
          <w:rFonts w:ascii="Calibri" w:eastAsia="Calibri" w:hAnsi="Calibri" w:cs="Calibri"/>
        </w:rPr>
        <w:t>przekrokiem</w:t>
      </w:r>
      <w:proofErr w:type="spellEnd"/>
      <w:r w:rsidRPr="00980C2E">
        <w:rPr>
          <w:rFonts w:ascii="Calibri" w:eastAsia="Calibri" w:hAnsi="Calibri" w:cs="Calibri"/>
        </w:rPr>
        <w:t>, z wybitym lub wygrawerowanym numerem seryjnym,</w:t>
      </w:r>
    </w:p>
    <w:p w14:paraId="00000037" w14:textId="77777777" w:rsidR="005D2E50" w:rsidRPr="00980C2E" w:rsidRDefault="001B1DB0">
      <w:pPr>
        <w:numPr>
          <w:ilvl w:val="2"/>
          <w:numId w:val="2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rama powinna mieć wytrzymałość/nośność min. 120 kg samego kierującego oraz min. 10 kg  bagażu w koszyku, łącznie min. 130 kg</w:t>
      </w:r>
    </w:p>
    <w:p w14:paraId="00000038" w14:textId="77777777" w:rsidR="005D2E50" w:rsidRPr="00980C2E" w:rsidRDefault="001B1DB0">
      <w:pPr>
        <w:numPr>
          <w:ilvl w:val="2"/>
          <w:numId w:val="2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 xml:space="preserve">przekazanie napędu łańcuchem lub paskiem zębatym lub Wałem </w:t>
      </w:r>
      <w:proofErr w:type="spellStart"/>
      <w:r w:rsidRPr="00980C2E">
        <w:rPr>
          <w:rFonts w:ascii="Calibri" w:eastAsia="Calibri" w:hAnsi="Calibri" w:cs="Calibri"/>
        </w:rPr>
        <w:t>Kardana</w:t>
      </w:r>
      <w:proofErr w:type="spellEnd"/>
      <w:r w:rsidRPr="00980C2E">
        <w:rPr>
          <w:rFonts w:ascii="Calibri" w:eastAsia="Calibri" w:hAnsi="Calibri" w:cs="Calibri"/>
        </w:rPr>
        <w:t>,</w:t>
      </w:r>
    </w:p>
    <w:p w14:paraId="00000039" w14:textId="77777777" w:rsidR="005D2E50" w:rsidRPr="00980C2E" w:rsidRDefault="001B1DB0">
      <w:pPr>
        <w:numPr>
          <w:ilvl w:val="2"/>
          <w:numId w:val="2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 xml:space="preserve">mechanizm korbowy – uszczelniony środek suportowy (oś mechanizmu korbowego zintegrowana z łożyskami), korby wykonane z aluminium, </w:t>
      </w:r>
    </w:p>
    <w:p w14:paraId="0000003A" w14:textId="77777777" w:rsidR="005D2E50" w:rsidRPr="00980C2E" w:rsidRDefault="001B1DB0">
      <w:pPr>
        <w:numPr>
          <w:ilvl w:val="2"/>
          <w:numId w:val="2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w przypadku zastosowania łańcucha lub paska zębatego osłona wykonana z poliwęglanu lub metalu,</w:t>
      </w:r>
    </w:p>
    <w:p w14:paraId="0000003B" w14:textId="77777777" w:rsidR="005D2E50" w:rsidRPr="00980C2E" w:rsidRDefault="001B1DB0">
      <w:pPr>
        <w:numPr>
          <w:ilvl w:val="2"/>
          <w:numId w:val="2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koszyk – metalowy, zabezpieczający bagaż mały np. butelka 0,5l i duży np. torba na laptopa przed wypadnięciem z 5 stron, odporny na uszkodzenia, przymocowany na stałe do konstrukcji kierownicy,  o pojemności min. 10 litrów oraz faktycznej nośności min. 10 kg,</w:t>
      </w:r>
    </w:p>
    <w:p w14:paraId="0000003C" w14:textId="77777777" w:rsidR="005D2E50" w:rsidRPr="00980C2E" w:rsidRDefault="001B1DB0">
      <w:pPr>
        <w:numPr>
          <w:ilvl w:val="2"/>
          <w:numId w:val="2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piasta przednia z hamulcem powinna być zintegrowana z dynamo,</w:t>
      </w:r>
    </w:p>
    <w:p w14:paraId="0000003D" w14:textId="77777777" w:rsidR="005D2E50" w:rsidRPr="00980C2E" w:rsidRDefault="001B1DB0">
      <w:pPr>
        <w:numPr>
          <w:ilvl w:val="2"/>
          <w:numId w:val="2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piasta tylna – min. 7 biegów ze zintegrowanym hamulcem,</w:t>
      </w:r>
    </w:p>
    <w:p w14:paraId="0000003E" w14:textId="77777777" w:rsidR="005D2E50" w:rsidRPr="00980C2E" w:rsidRDefault="001B1DB0">
      <w:pPr>
        <w:numPr>
          <w:ilvl w:val="2"/>
          <w:numId w:val="2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lastRenderedPageBreak/>
        <w:t>hamulec przedni – rolkowy lub bębnowy, obsługiwany przy pomocy dźwigni ręcznej lewej,</w:t>
      </w:r>
    </w:p>
    <w:p w14:paraId="0000003F" w14:textId="77777777" w:rsidR="005D2E50" w:rsidRPr="00980C2E" w:rsidRDefault="001B1DB0">
      <w:pPr>
        <w:numPr>
          <w:ilvl w:val="2"/>
          <w:numId w:val="2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hamulec tylny - rolkowy lub bębnowy obsługiwany przy pomocy dźwigni ręcznej prawej,</w:t>
      </w:r>
    </w:p>
    <w:p w14:paraId="00000040" w14:textId="77777777" w:rsidR="005D2E50" w:rsidRPr="00980C2E" w:rsidRDefault="001B1DB0">
      <w:pPr>
        <w:numPr>
          <w:ilvl w:val="2"/>
          <w:numId w:val="2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kierownica - o podniesionym wzniosie, typu miejskiego,</w:t>
      </w:r>
    </w:p>
    <w:p w14:paraId="00000041" w14:textId="77777777" w:rsidR="005D2E50" w:rsidRPr="00980C2E" w:rsidRDefault="001B1DB0">
      <w:pPr>
        <w:numPr>
          <w:ilvl w:val="2"/>
          <w:numId w:val="2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opony – z wkładką antyprzebiciową, z paskiem odblaskowym, z bieżnikiem typu miejskiego, o rozmiarze co najmniej 26 x 1,5”,</w:t>
      </w:r>
    </w:p>
    <w:p w14:paraId="00000042" w14:textId="77777777" w:rsidR="005D2E50" w:rsidRPr="00980C2E" w:rsidRDefault="001B1DB0">
      <w:pPr>
        <w:numPr>
          <w:ilvl w:val="2"/>
          <w:numId w:val="2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dzwonek obrotowy, wsuwany na kierownicę,</w:t>
      </w:r>
    </w:p>
    <w:p w14:paraId="00000043" w14:textId="77777777" w:rsidR="005D2E50" w:rsidRPr="00980C2E" w:rsidRDefault="001B1DB0">
      <w:pPr>
        <w:numPr>
          <w:ilvl w:val="2"/>
          <w:numId w:val="2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błotniki – wykonane z tworzywa sztucznego lub metalu, głębokie, wyposażone w chlapacze skutecznie chroniące kierującego przed zachlapaniem rozbryzgiem z kół, tylny błotnik dodatkowo wyposażony w boczny ochraniacz zabezpieczający odzież przed wkręceniem się w koło,</w:t>
      </w:r>
    </w:p>
    <w:p w14:paraId="00000044" w14:textId="77777777" w:rsidR="005D2E50" w:rsidRPr="00980C2E" w:rsidRDefault="001B1DB0">
      <w:pPr>
        <w:numPr>
          <w:ilvl w:val="2"/>
          <w:numId w:val="2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konstrukcja roweru powinna uniemożliwiać przewóz dodatkowych osób nad tylnym kołem,</w:t>
      </w:r>
    </w:p>
    <w:p w14:paraId="00000045" w14:textId="77777777" w:rsidR="005D2E50" w:rsidRPr="00980C2E" w:rsidRDefault="001B1DB0">
      <w:pPr>
        <w:numPr>
          <w:ilvl w:val="2"/>
          <w:numId w:val="2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nóżka – metalowa o szerokiej podstawie, zapewniająca wysoką stabilność roweru np. w przypadku silnego wiatru,</w:t>
      </w:r>
    </w:p>
    <w:p w14:paraId="00000046" w14:textId="77777777" w:rsidR="005D2E50" w:rsidRPr="00980C2E" w:rsidRDefault="001B1DB0">
      <w:pPr>
        <w:numPr>
          <w:ilvl w:val="2"/>
          <w:numId w:val="2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siodło - typu miejskiego, uniwersalne damsko-męskie, wodoodporne, o kształcie uniemożliwiającym zbieranie się wody na powierzchni siodła, na stelażu stalowym, poszycie – pianka integralna o wysokiej odporności na ścieranie warstwy wodoodpornej,</w:t>
      </w:r>
    </w:p>
    <w:p w14:paraId="00000047" w14:textId="77777777" w:rsidR="005D2E50" w:rsidRPr="00980C2E" w:rsidRDefault="001B1DB0">
      <w:pPr>
        <w:numPr>
          <w:ilvl w:val="2"/>
          <w:numId w:val="26"/>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 xml:space="preserve">regulacja wysokości siodła - z wykorzystaniem </w:t>
      </w:r>
      <w:proofErr w:type="spellStart"/>
      <w:r w:rsidRPr="00980C2E">
        <w:rPr>
          <w:rFonts w:ascii="Calibri" w:eastAsia="Calibri" w:hAnsi="Calibri" w:cs="Calibri"/>
        </w:rPr>
        <w:t>szybkozacisku</w:t>
      </w:r>
      <w:proofErr w:type="spellEnd"/>
      <w:r w:rsidRPr="00980C2E">
        <w:rPr>
          <w:rFonts w:ascii="Calibri" w:eastAsia="Calibri" w:hAnsi="Calibri" w:cs="Calibri"/>
        </w:rPr>
        <w:t xml:space="preserve">, </w:t>
      </w:r>
      <w:proofErr w:type="spellStart"/>
      <w:r w:rsidRPr="00980C2E">
        <w:rPr>
          <w:rFonts w:ascii="Calibri" w:eastAsia="Calibri" w:hAnsi="Calibri" w:cs="Calibri"/>
        </w:rPr>
        <w:t>sztyca</w:t>
      </w:r>
      <w:proofErr w:type="spellEnd"/>
      <w:r w:rsidRPr="00980C2E">
        <w:rPr>
          <w:rFonts w:ascii="Calibri" w:eastAsia="Calibri" w:hAnsi="Calibri" w:cs="Calibri"/>
        </w:rPr>
        <w:t xml:space="preserve"> wyposażona w wybitą lub wygrawerowaną, trwałą podziałkę z numeracją ułatwiającą regulację wysokości, konstrukcyjne rozwiązanie uniemożliwiające wyjęcie siodełka i </w:t>
      </w:r>
      <w:proofErr w:type="spellStart"/>
      <w:r w:rsidRPr="00980C2E">
        <w:rPr>
          <w:rFonts w:ascii="Calibri" w:eastAsia="Calibri" w:hAnsi="Calibri" w:cs="Calibri"/>
        </w:rPr>
        <w:t>sztycy</w:t>
      </w:r>
      <w:proofErr w:type="spellEnd"/>
      <w:r w:rsidRPr="00980C2E">
        <w:rPr>
          <w:rFonts w:ascii="Calibri" w:eastAsia="Calibri" w:hAnsi="Calibri" w:cs="Calibri"/>
        </w:rPr>
        <w:t>,</w:t>
      </w:r>
    </w:p>
    <w:p w14:paraId="00000048" w14:textId="77777777" w:rsidR="005D2E50" w:rsidRPr="00980C2E" w:rsidRDefault="001B1DB0">
      <w:pPr>
        <w:numPr>
          <w:ilvl w:val="2"/>
          <w:numId w:val="26"/>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oświetlenie przednie - wykonane w technologii LED, zintegrowane z odblaskiem koloru białego, zamocowane w taki sposób, aby oświetlać drogę podczas skrętu, z funkcją podtrzymania światła po zatrzymaniu (min. 90 sek.),</w:t>
      </w:r>
    </w:p>
    <w:p w14:paraId="00000049" w14:textId="77777777" w:rsidR="005D2E50" w:rsidRPr="00980C2E" w:rsidRDefault="001B1DB0">
      <w:pPr>
        <w:numPr>
          <w:ilvl w:val="2"/>
          <w:numId w:val="26"/>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oświetlenie tylne - wykonane w technologii LED, zintegrowane z odblaskiem koloru czerwonego, z funkcją podtrzymania światła po zatrzymaniu (min. 90 sek.),</w:t>
      </w:r>
    </w:p>
    <w:p w14:paraId="0000004A" w14:textId="77777777" w:rsidR="005D2E50" w:rsidRPr="00980C2E" w:rsidRDefault="001B1DB0">
      <w:pPr>
        <w:numPr>
          <w:ilvl w:val="0"/>
          <w:numId w:val="24"/>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rower posiadać musi komputer pokładowy zapewniający możliwość eksploatacji przez cały rok w polskich warunkach klimatycznych, umożliwiający min.:</w:t>
      </w:r>
    </w:p>
    <w:p w14:paraId="0000004B" w14:textId="77777777" w:rsidR="005D2E50" w:rsidRPr="00980C2E" w:rsidRDefault="001B1DB0" w:rsidP="00FE2CC2">
      <w:pPr>
        <w:numPr>
          <w:ilvl w:val="2"/>
          <w:numId w:val="40"/>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wypożyczenie roweru w max. 15 sekund licząc od startu procesu wypożyczenia tj. uruchomienia aplikacji, przyłożenia karty bezstykowej lub urządzenia mobilnego z modułem NFC do momentu zwolnienia blokady, z wykorzystaniem indywidualnego konta przy pomocy:</w:t>
      </w:r>
    </w:p>
    <w:p w14:paraId="0000004C" w14:textId="77777777" w:rsidR="005D2E50" w:rsidRPr="00980C2E" w:rsidRDefault="001B1DB0" w:rsidP="00FE2CC2">
      <w:pPr>
        <w:numPr>
          <w:ilvl w:val="3"/>
          <w:numId w:val="51"/>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aplikacji na urządzenia mobilne poprzez skanowanie kodu QR,</w:t>
      </w:r>
    </w:p>
    <w:p w14:paraId="0000004D" w14:textId="77777777" w:rsidR="005D2E50" w:rsidRPr="00980C2E" w:rsidRDefault="001B1DB0" w:rsidP="00FE2CC2">
      <w:pPr>
        <w:numPr>
          <w:ilvl w:val="3"/>
          <w:numId w:val="51"/>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urządzeń mobilnych wyposażonych w technologię NFC,</w:t>
      </w:r>
    </w:p>
    <w:p w14:paraId="0000004E" w14:textId="77777777" w:rsidR="005D2E50" w:rsidRPr="00980C2E" w:rsidRDefault="001B1DB0" w:rsidP="00FE2CC2">
      <w:pPr>
        <w:numPr>
          <w:ilvl w:val="3"/>
          <w:numId w:val="51"/>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 xml:space="preserve">abonamentowych biletów elektronicznych oraz innych działających kart bezstykowych zgodnych ze standardem ISO/IEC 14443, a w szczególności MIFARE Classic 1k 4b </w:t>
      </w:r>
      <w:proofErr w:type="spellStart"/>
      <w:r w:rsidRPr="00980C2E">
        <w:rPr>
          <w:rFonts w:ascii="Calibri" w:eastAsia="Calibri" w:hAnsi="Calibri" w:cs="Calibri"/>
        </w:rPr>
        <w:t>nUID</w:t>
      </w:r>
      <w:proofErr w:type="spellEnd"/>
      <w:r w:rsidRPr="00980C2E">
        <w:rPr>
          <w:rFonts w:ascii="Calibri" w:eastAsia="Calibri" w:hAnsi="Calibri" w:cs="Calibri"/>
        </w:rPr>
        <w:t>,</w:t>
      </w:r>
    </w:p>
    <w:p w14:paraId="0000004F" w14:textId="77777777" w:rsidR="005D2E50" w:rsidRPr="00980C2E" w:rsidRDefault="001B1DB0" w:rsidP="00FE2CC2">
      <w:pPr>
        <w:numPr>
          <w:ilvl w:val="2"/>
          <w:numId w:val="53"/>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 xml:space="preserve">przypisanie do konta użytkownika kart bezstykowych zgodnych ze standardem ISO/IEC 14443 (parowanie karty z kontem), </w:t>
      </w:r>
    </w:p>
    <w:p w14:paraId="00000050" w14:textId="77777777" w:rsidR="005D2E50" w:rsidRPr="00980C2E" w:rsidRDefault="001B1DB0" w:rsidP="00FE2CC2">
      <w:pPr>
        <w:numPr>
          <w:ilvl w:val="2"/>
          <w:numId w:val="53"/>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zwrot roweru na stacji postoju rowerów,</w:t>
      </w:r>
    </w:p>
    <w:p w14:paraId="00000051" w14:textId="77777777" w:rsidR="005D2E50" w:rsidRPr="00980C2E" w:rsidRDefault="001B1DB0" w:rsidP="00FE2CC2">
      <w:pPr>
        <w:numPr>
          <w:ilvl w:val="2"/>
          <w:numId w:val="53"/>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wypożyczenie i zwrot roweru poza stacją postoju rowerów,</w:t>
      </w:r>
    </w:p>
    <w:p w14:paraId="00000052" w14:textId="77777777" w:rsidR="005D2E50" w:rsidRPr="00980C2E" w:rsidRDefault="001B1DB0" w:rsidP="00FE2CC2">
      <w:pPr>
        <w:numPr>
          <w:ilvl w:val="2"/>
          <w:numId w:val="53"/>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zawieszenie wypożyczenia umożliwiające zaplanowanie postoju w trakcie trwania aktywnego wypożyczenia,</w:t>
      </w:r>
    </w:p>
    <w:p w14:paraId="00000053" w14:textId="77777777" w:rsidR="005D2E50" w:rsidRPr="00980C2E" w:rsidRDefault="001B1DB0" w:rsidP="00FE2CC2">
      <w:pPr>
        <w:numPr>
          <w:ilvl w:val="2"/>
          <w:numId w:val="53"/>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rezerwację roweru,</w:t>
      </w:r>
    </w:p>
    <w:p w14:paraId="00000054" w14:textId="77777777" w:rsidR="005D2E50" w:rsidRPr="00980C2E" w:rsidRDefault="001B1DB0" w:rsidP="00FE2CC2">
      <w:pPr>
        <w:numPr>
          <w:ilvl w:val="2"/>
          <w:numId w:val="53"/>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 xml:space="preserve">aktywny monitoring pozycji GPS, który będzie raportować pozycje do serwera z taką częstotliwością, która pozwoli na zachowanie dokładności </w:t>
      </w:r>
      <w:proofErr w:type="spellStart"/>
      <w:r w:rsidRPr="00980C2E">
        <w:rPr>
          <w:rFonts w:ascii="Calibri" w:eastAsia="Calibri" w:hAnsi="Calibri" w:cs="Calibri"/>
        </w:rPr>
        <w:t>geolokalizacji</w:t>
      </w:r>
      <w:proofErr w:type="spellEnd"/>
      <w:r w:rsidRPr="00980C2E">
        <w:rPr>
          <w:rFonts w:ascii="Calibri" w:eastAsia="Calibri" w:hAnsi="Calibri" w:cs="Calibri"/>
        </w:rPr>
        <w:t xml:space="preserve"> roweru z dokładnością do 15 m oraz zapewni informację o statusie roweru nie później niż 15 sekund od powstania zdarzenia, </w:t>
      </w:r>
    </w:p>
    <w:p w14:paraId="00000055" w14:textId="77777777" w:rsidR="005D2E50" w:rsidRPr="00980C2E" w:rsidRDefault="001B1DB0" w:rsidP="00FE2CC2">
      <w:pPr>
        <w:numPr>
          <w:ilvl w:val="2"/>
          <w:numId w:val="53"/>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lastRenderedPageBreak/>
        <w:t>Ponadto rower powinien być wyposażony w:</w:t>
      </w:r>
    </w:p>
    <w:p w14:paraId="00000056" w14:textId="77777777" w:rsidR="005D2E50" w:rsidRPr="00980C2E" w:rsidRDefault="001B1DB0" w:rsidP="00FE2CC2">
      <w:pPr>
        <w:numPr>
          <w:ilvl w:val="2"/>
          <w:numId w:val="51"/>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 xml:space="preserve">blokadę - sterowane elektronicznie urządzenie zabezpieczające, które ma uniemożliwiać jazdę na rowerze w czasie braku aktywnego wypożyczenia, </w:t>
      </w:r>
    </w:p>
    <w:p w14:paraId="00000057" w14:textId="77777777" w:rsidR="005D2E50" w:rsidRPr="00980C2E" w:rsidRDefault="001B1DB0" w:rsidP="00FE2CC2">
      <w:pPr>
        <w:numPr>
          <w:ilvl w:val="2"/>
          <w:numId w:val="51"/>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w przypadku zastosowania mechanizmu fizycznie blokującego koło (elektrozamka), mechanizm musi posiadać zabezpieczenie przed samoczynnym zamknięciem blokady w trakcie jazdy,</w:t>
      </w:r>
    </w:p>
    <w:p w14:paraId="00000058" w14:textId="77777777" w:rsidR="005D2E50" w:rsidRPr="00980C2E" w:rsidRDefault="001B1DB0" w:rsidP="00FE2CC2">
      <w:pPr>
        <w:numPr>
          <w:ilvl w:val="2"/>
          <w:numId w:val="51"/>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zabezpieczenie sterowane elektronicznie musi mieć możliwość zdalnego otwarcia przez Wykonawcę,</w:t>
      </w:r>
    </w:p>
    <w:p w14:paraId="00000059" w14:textId="77777777" w:rsidR="005D2E50" w:rsidRPr="00980C2E" w:rsidRDefault="001B1DB0" w:rsidP="00FE2CC2">
      <w:pPr>
        <w:numPr>
          <w:ilvl w:val="2"/>
          <w:numId w:val="51"/>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akcelerometr z alarmem nieupoważnionego użycia,</w:t>
      </w:r>
    </w:p>
    <w:p w14:paraId="0000005A" w14:textId="77777777" w:rsidR="005D2E50" w:rsidRPr="00980C2E" w:rsidRDefault="001B1DB0" w:rsidP="00FE2CC2">
      <w:pPr>
        <w:numPr>
          <w:ilvl w:val="2"/>
          <w:numId w:val="51"/>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sygnalizację LED informującą o statusie roweru, min. rower dostępny, rower niedostępny,</w:t>
      </w:r>
    </w:p>
    <w:p w14:paraId="0000005B" w14:textId="77777777" w:rsidR="005D2E50" w:rsidRPr="00980C2E" w:rsidRDefault="001B1DB0" w:rsidP="00FE2CC2">
      <w:pPr>
        <w:numPr>
          <w:ilvl w:val="2"/>
          <w:numId w:val="51"/>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 xml:space="preserve">urządzenie emitujące informacje dźwiękowe lub świetlne potwierdzające m.in. wypożyczenie i zwrot roweru, </w:t>
      </w:r>
    </w:p>
    <w:p w14:paraId="0000005C" w14:textId="77777777" w:rsidR="005D2E50" w:rsidRPr="00980C2E" w:rsidRDefault="001B1DB0" w:rsidP="00FE2CC2">
      <w:pPr>
        <w:numPr>
          <w:ilvl w:val="2"/>
          <w:numId w:val="51"/>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opcjonalnie w odpowiednią klawiaturę i wyświetlacz w celu wypożyczenia i zwrotu roweru,</w:t>
      </w:r>
    </w:p>
    <w:p w14:paraId="0000005D" w14:textId="77777777" w:rsidR="005D2E50" w:rsidRPr="00980C2E" w:rsidRDefault="001B1DB0" w:rsidP="00FE2CC2">
      <w:pPr>
        <w:numPr>
          <w:ilvl w:val="0"/>
          <w:numId w:val="49"/>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rower może być wyposażony w powierzchnię przeznaczoną do umieszczania reklamy o łącznej powierzchni nie większej niż 1 metr kwadratowy w następujących miejscach:</w:t>
      </w:r>
    </w:p>
    <w:p w14:paraId="0000005E" w14:textId="77777777" w:rsidR="005D2E50" w:rsidRPr="00980C2E" w:rsidRDefault="001B1DB0" w:rsidP="00FE2CC2">
      <w:pPr>
        <w:numPr>
          <w:ilvl w:val="0"/>
          <w:numId w:val="52"/>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na przednim bagażniku roweru,</w:t>
      </w:r>
    </w:p>
    <w:p w14:paraId="0000005F" w14:textId="77777777" w:rsidR="005D2E50" w:rsidRPr="00980C2E" w:rsidRDefault="001B1DB0" w:rsidP="00FE2CC2">
      <w:pPr>
        <w:numPr>
          <w:ilvl w:val="0"/>
          <w:numId w:val="52"/>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na ochraniaczu tylnego koła,</w:t>
      </w:r>
    </w:p>
    <w:p w14:paraId="00000060" w14:textId="77777777" w:rsidR="005D2E50" w:rsidRPr="00980C2E" w:rsidRDefault="001B1DB0" w:rsidP="00FE2CC2">
      <w:pPr>
        <w:numPr>
          <w:ilvl w:val="0"/>
          <w:numId w:val="52"/>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na ramie roweru.</w:t>
      </w:r>
    </w:p>
    <w:p w14:paraId="00000061" w14:textId="77777777" w:rsidR="005D2E50" w:rsidRPr="00980C2E" w:rsidRDefault="001B1DB0">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rPr>
        <w:t>Reklama w żadnym stopniu nie może utrudniać korzystania z roweru.</w:t>
      </w:r>
    </w:p>
    <w:p w14:paraId="00000062" w14:textId="77777777" w:rsidR="005D2E50" w:rsidRPr="00980C2E" w:rsidRDefault="001B1DB0">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rPr>
        <w:t>Wykonawca umożliwi Zamawiającemu wykorzystanie nośników reklamowych umieszczonych na 200 rowerach. W tych miejscach eksponowane będą treści przekazywane przez Zamawiającego. Treść reklam zamieszczanych na rowerach musi uzyskać akceptację Zamawiającego. Zamawiający zabrania umieszczania jakichkolwiek elementów dodatkowych na rowerze bez wcześniejszej zgody Zamawiającego.</w:t>
      </w:r>
    </w:p>
    <w:p w14:paraId="00000063" w14:textId="77777777" w:rsidR="005D2E50" w:rsidRPr="00980C2E" w:rsidRDefault="001B1DB0">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rPr>
        <w:t>Wykonawca przedstawi przed rozruchem testowym certyfikaty, homologacje i wyniki badań technicznych rowerów oraz jego elementów.</w:t>
      </w:r>
    </w:p>
    <w:p w14:paraId="00000064" w14:textId="77777777" w:rsidR="005D2E50" w:rsidRPr="00980C2E" w:rsidRDefault="005D2E50">
      <w:pPr>
        <w:pBdr>
          <w:top w:val="nil"/>
          <w:left w:val="nil"/>
          <w:bottom w:val="nil"/>
          <w:right w:val="nil"/>
          <w:between w:val="nil"/>
        </w:pBdr>
        <w:spacing w:after="40" w:line="276" w:lineRule="auto"/>
        <w:jc w:val="both"/>
        <w:rPr>
          <w:rFonts w:ascii="Calibri" w:eastAsia="Calibri" w:hAnsi="Calibri" w:cs="Calibri"/>
        </w:rPr>
      </w:pPr>
    </w:p>
    <w:p w14:paraId="00000065" w14:textId="77777777" w:rsidR="005D2E50" w:rsidRPr="00980C2E" w:rsidRDefault="001B1DB0" w:rsidP="00FE2CC2">
      <w:pPr>
        <w:numPr>
          <w:ilvl w:val="0"/>
          <w:numId w:val="57"/>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b/>
        </w:rPr>
        <w:t>Rower z napędem wspomaganym elektrycznie</w:t>
      </w:r>
    </w:p>
    <w:p w14:paraId="00000066" w14:textId="77777777" w:rsidR="005D2E50" w:rsidRPr="00980C2E" w:rsidRDefault="001B1DB0">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rPr>
        <w:t>Wygląd oraz warunki techniczne dla roweru napędem wspomaganym elektrycznie powinny być jednolite z rowerem standardowym, za wyjątkiem:</w:t>
      </w:r>
    </w:p>
    <w:p w14:paraId="00000067" w14:textId="77777777" w:rsidR="005D2E50" w:rsidRPr="00980C2E" w:rsidRDefault="001B1DB0" w:rsidP="00FE2CC2">
      <w:pPr>
        <w:numPr>
          <w:ilvl w:val="0"/>
          <w:numId w:val="5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wspomagający napęd elektryczny zasilany prądem o napięciu nie wyższym niż 48 V i znamionowej mocy ciągłej nie większej niż 250W, którego moc wyjściowa zmniejsza się stopniowo i spada do zera po przekroczeniu prędkości 25 km/h lub niższej uzgodnionej z Zamawiającym,</w:t>
      </w:r>
    </w:p>
    <w:p w14:paraId="00000068" w14:textId="77777777" w:rsidR="005D2E50" w:rsidRPr="00980C2E" w:rsidRDefault="001B1DB0" w:rsidP="00FE2CC2">
      <w:pPr>
        <w:numPr>
          <w:ilvl w:val="0"/>
          <w:numId w:val="5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uruchomienie wspomagającego napędu elektrycznego następuje automatycznie po rozpoczęciu pedałowania,</w:t>
      </w:r>
    </w:p>
    <w:p w14:paraId="00000069" w14:textId="77777777" w:rsidR="005D2E50" w:rsidRPr="00980C2E" w:rsidRDefault="001B1DB0" w:rsidP="00FE2CC2">
      <w:pPr>
        <w:numPr>
          <w:ilvl w:val="0"/>
          <w:numId w:val="5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po zaprzestaniu pedałowania silnik elektryczny przestaje wspomagać napęd, nie ma możliwości jazdy wyłącznie z użyciem silnika, bez pedałowania,</w:t>
      </w:r>
    </w:p>
    <w:p w14:paraId="0000006A" w14:textId="77777777" w:rsidR="005D2E50" w:rsidRPr="00980C2E" w:rsidRDefault="001B1DB0" w:rsidP="00FE2CC2">
      <w:pPr>
        <w:numPr>
          <w:ilvl w:val="0"/>
          <w:numId w:val="5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 xml:space="preserve">wszelkie instalacje kablowe poprowadzone wewnątrz konstrukcji roweru, z wyjściem w bezpośrednim pobliżu urządzeń, które łączą  akumulator w technologii </w:t>
      </w:r>
      <w:proofErr w:type="spellStart"/>
      <w:r w:rsidRPr="00980C2E">
        <w:rPr>
          <w:rFonts w:ascii="Calibri" w:eastAsia="Calibri" w:hAnsi="Calibri" w:cs="Calibri"/>
        </w:rPr>
        <w:t>litowo</w:t>
      </w:r>
      <w:proofErr w:type="spellEnd"/>
      <w:r w:rsidRPr="00980C2E">
        <w:rPr>
          <w:rFonts w:ascii="Calibri" w:eastAsia="Calibri" w:hAnsi="Calibri" w:cs="Calibri"/>
        </w:rPr>
        <w:t xml:space="preserve">-jonowej lub podobnej, o pojemności minimum </w:t>
      </w:r>
      <w:r w:rsidRPr="00E64E3D">
        <w:rPr>
          <w:rFonts w:ascii="Calibri" w:eastAsia="Calibri" w:hAnsi="Calibri" w:cs="Calibri"/>
        </w:rPr>
        <w:t>12 Ah,</w:t>
      </w:r>
      <w:r w:rsidRPr="00980C2E">
        <w:rPr>
          <w:rFonts w:ascii="Calibri" w:eastAsia="Calibri" w:hAnsi="Calibri" w:cs="Calibri"/>
        </w:rPr>
        <w:t xml:space="preserve"> umieszczony w sposób ograniczający  dostęp do niego dla osób postronnych,</w:t>
      </w:r>
    </w:p>
    <w:p w14:paraId="0000006B" w14:textId="1CE562BC" w:rsidR="005D2E50" w:rsidRPr="004E0202" w:rsidRDefault="001B1DB0" w:rsidP="00FE2CC2">
      <w:pPr>
        <w:numPr>
          <w:ilvl w:val="0"/>
          <w:numId w:val="55"/>
        </w:numPr>
        <w:pBdr>
          <w:top w:val="nil"/>
          <w:left w:val="nil"/>
          <w:bottom w:val="nil"/>
          <w:right w:val="nil"/>
          <w:between w:val="nil"/>
        </w:pBdr>
        <w:spacing w:line="276" w:lineRule="auto"/>
        <w:jc w:val="both"/>
        <w:rPr>
          <w:rFonts w:ascii="Calibri" w:eastAsia="Calibri" w:hAnsi="Calibri" w:cs="Calibri"/>
        </w:rPr>
      </w:pPr>
      <w:r w:rsidRPr="004E0202">
        <w:rPr>
          <w:rFonts w:ascii="Calibri" w:eastAsia="Calibri" w:hAnsi="Calibri" w:cs="Calibri"/>
        </w:rPr>
        <w:t xml:space="preserve">siła wspomagania – </w:t>
      </w:r>
      <w:r w:rsidR="00E12086" w:rsidRPr="004E0202">
        <w:rPr>
          <w:rFonts w:ascii="Calibri" w:eastAsia="Calibri" w:hAnsi="Calibri" w:cs="Calibri"/>
        </w:rPr>
        <w:t>siła i sposób mierzenia do ustalenia w dialogu konkurencyjnym</w:t>
      </w:r>
      <w:r w:rsidR="004E0202">
        <w:rPr>
          <w:rFonts w:ascii="Calibri" w:eastAsia="Calibri" w:hAnsi="Calibri" w:cs="Calibri"/>
        </w:rPr>
        <w:t>,</w:t>
      </w:r>
    </w:p>
    <w:p w14:paraId="0000006C" w14:textId="77777777" w:rsidR="005D2E50" w:rsidRPr="00980C2E" w:rsidRDefault="001B1DB0" w:rsidP="00FE2CC2">
      <w:pPr>
        <w:numPr>
          <w:ilvl w:val="0"/>
          <w:numId w:val="5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wzmocnione obręcze kół oraz szprychy,</w:t>
      </w:r>
    </w:p>
    <w:p w14:paraId="0000006D" w14:textId="77777777" w:rsidR="005D2E50" w:rsidRPr="00980C2E" w:rsidRDefault="001B1DB0" w:rsidP="00FE2CC2">
      <w:pPr>
        <w:numPr>
          <w:ilvl w:val="0"/>
          <w:numId w:val="5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hamulce o wzmocnionej sile hamowania, opcjonalnie hamulce tarczowe,</w:t>
      </w:r>
    </w:p>
    <w:p w14:paraId="0000006E" w14:textId="77777777" w:rsidR="005D2E50" w:rsidRPr="00980C2E" w:rsidRDefault="001B1DB0" w:rsidP="00FE2CC2">
      <w:pPr>
        <w:numPr>
          <w:ilvl w:val="0"/>
          <w:numId w:val="5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wyświetlacz stanu naładowania akumulatora, w skali minimum 3-stopniowej,</w:t>
      </w:r>
    </w:p>
    <w:p w14:paraId="0000006F" w14:textId="77777777" w:rsidR="005D2E50" w:rsidRPr="00980C2E" w:rsidRDefault="001B1DB0" w:rsidP="00FE2CC2">
      <w:pPr>
        <w:numPr>
          <w:ilvl w:val="0"/>
          <w:numId w:val="5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opcjonalnie element umożliwiający ładowanie akumulatora w stacji,</w:t>
      </w:r>
    </w:p>
    <w:p w14:paraId="00000070" w14:textId="77777777" w:rsidR="005D2E50" w:rsidRPr="00980C2E" w:rsidRDefault="001B1DB0" w:rsidP="00FE2CC2">
      <w:pPr>
        <w:numPr>
          <w:ilvl w:val="0"/>
          <w:numId w:val="5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trwałość akumulatora – pojemność min. 70% po 1000 cyklach ładowania,</w:t>
      </w:r>
    </w:p>
    <w:p w14:paraId="00000071" w14:textId="77777777" w:rsidR="005D2E50" w:rsidRPr="00980C2E" w:rsidRDefault="001B1DB0" w:rsidP="00FE2CC2">
      <w:pPr>
        <w:numPr>
          <w:ilvl w:val="0"/>
          <w:numId w:val="5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czas ładowania baterii od 0 do 80% nie dłużej niż 5 h,</w:t>
      </w:r>
    </w:p>
    <w:p w14:paraId="00000072" w14:textId="77777777" w:rsidR="005D2E50" w:rsidRPr="00980C2E" w:rsidRDefault="001B1DB0" w:rsidP="00FE2CC2">
      <w:pPr>
        <w:numPr>
          <w:ilvl w:val="0"/>
          <w:numId w:val="5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minimalny zasięg jazdy ze wspomaganiem – 60 km,</w:t>
      </w:r>
    </w:p>
    <w:p w14:paraId="00000073" w14:textId="77777777" w:rsidR="005D2E50" w:rsidRPr="00980C2E" w:rsidRDefault="001B1DB0" w:rsidP="00FE2CC2">
      <w:pPr>
        <w:numPr>
          <w:ilvl w:val="0"/>
          <w:numId w:val="5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lastRenderedPageBreak/>
        <w:t>możliwość jazdy przy rozładowanej baterii,</w:t>
      </w:r>
    </w:p>
    <w:p w14:paraId="00000074" w14:textId="77777777" w:rsidR="005D2E50" w:rsidRPr="00980C2E" w:rsidRDefault="001B1DB0" w:rsidP="00FE2CC2">
      <w:pPr>
        <w:numPr>
          <w:ilvl w:val="0"/>
          <w:numId w:val="5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i/>
        </w:rPr>
        <w:t>masa roweru nie może przekraczać 35 kg z jego wyposażeniem, w tym baterią</w:t>
      </w:r>
    </w:p>
    <w:p w14:paraId="00000075" w14:textId="77777777" w:rsidR="005D2E50" w:rsidRPr="00980C2E" w:rsidRDefault="001B1DB0" w:rsidP="00FE2CC2">
      <w:pPr>
        <w:numPr>
          <w:ilvl w:val="0"/>
          <w:numId w:val="5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rower może posiadać jeden bieg lub być wyposażony w piastę z przekładnią planetarną.</w:t>
      </w:r>
    </w:p>
    <w:p w14:paraId="00000079" w14:textId="77777777" w:rsidR="005D2E50" w:rsidRPr="00980C2E" w:rsidRDefault="005D2E50">
      <w:pPr>
        <w:pBdr>
          <w:top w:val="nil"/>
          <w:left w:val="nil"/>
          <w:bottom w:val="nil"/>
          <w:right w:val="nil"/>
          <w:between w:val="nil"/>
        </w:pBdr>
        <w:spacing w:after="40" w:line="276" w:lineRule="auto"/>
        <w:jc w:val="both"/>
        <w:rPr>
          <w:rFonts w:ascii="Calibri" w:eastAsia="Calibri" w:hAnsi="Calibri" w:cs="Calibri"/>
        </w:rPr>
      </w:pPr>
    </w:p>
    <w:p w14:paraId="0000007A" w14:textId="77777777" w:rsidR="005D2E50" w:rsidRPr="00980C2E" w:rsidRDefault="001B1DB0" w:rsidP="00FE2CC2">
      <w:pPr>
        <w:numPr>
          <w:ilvl w:val="0"/>
          <w:numId w:val="56"/>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b/>
        </w:rPr>
        <w:t>Stacje postoju rowerów</w:t>
      </w:r>
    </w:p>
    <w:p w14:paraId="0000007B" w14:textId="77777777" w:rsidR="005D2E50" w:rsidRPr="00980C2E" w:rsidRDefault="001B1DB0">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rPr>
        <w:t>Stacja postoju rowerów powinna składać się z:</w:t>
      </w:r>
    </w:p>
    <w:p w14:paraId="0000007C" w14:textId="77777777" w:rsidR="005D2E50" w:rsidRPr="00980C2E" w:rsidRDefault="001B1DB0">
      <w:pPr>
        <w:numPr>
          <w:ilvl w:val="0"/>
          <w:numId w:val="14"/>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 xml:space="preserve">wirtualnej strefy wyznaczonej poprzez zastosowanie tzw. </w:t>
      </w:r>
      <w:proofErr w:type="spellStart"/>
      <w:r w:rsidRPr="00980C2E">
        <w:rPr>
          <w:rFonts w:ascii="Calibri" w:eastAsia="Calibri" w:hAnsi="Calibri" w:cs="Calibri"/>
        </w:rPr>
        <w:t>geofencingu</w:t>
      </w:r>
      <w:proofErr w:type="spellEnd"/>
      <w:r w:rsidRPr="00980C2E">
        <w:rPr>
          <w:rFonts w:ascii="Calibri" w:eastAsia="Calibri" w:hAnsi="Calibri" w:cs="Calibri"/>
        </w:rPr>
        <w:t xml:space="preserve">, odpowiadającej granicami wyznaczonemu fizycznie obszarowi, w której poprzez wykorzystanie </w:t>
      </w:r>
      <w:proofErr w:type="spellStart"/>
      <w:r w:rsidRPr="00980C2E">
        <w:rPr>
          <w:rFonts w:ascii="Calibri" w:eastAsia="Calibri" w:hAnsi="Calibri" w:cs="Calibri"/>
        </w:rPr>
        <w:t>geolokazliacji</w:t>
      </w:r>
      <w:proofErr w:type="spellEnd"/>
      <w:r w:rsidRPr="00980C2E">
        <w:rPr>
          <w:rFonts w:ascii="Calibri" w:eastAsia="Calibri" w:hAnsi="Calibri" w:cs="Calibri"/>
        </w:rPr>
        <w:t xml:space="preserve"> roweru możliwie będzie jego zaparkowanie bez dodatkowych opłat,</w:t>
      </w:r>
    </w:p>
    <w:p w14:paraId="0000007D" w14:textId="77777777" w:rsidR="005D2E50" w:rsidRPr="00980C2E" w:rsidRDefault="001B1DB0">
      <w:pPr>
        <w:numPr>
          <w:ilvl w:val="0"/>
          <w:numId w:val="14"/>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totemu informacyjnego (dużego lub małego zgodnie ze wskazaniami Zamawiającego),</w:t>
      </w:r>
    </w:p>
    <w:p w14:paraId="0000007E" w14:textId="77777777" w:rsidR="005D2E50" w:rsidRPr="00980C2E" w:rsidRDefault="001B1DB0">
      <w:pPr>
        <w:numPr>
          <w:ilvl w:val="0"/>
          <w:numId w:val="14"/>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stojaka rowerowego, którego konstrukcja jest wykonana z profili stalowych 80 x 40 x 3, zabezpieczona antykorozyjnie przez cynkowanie ogniowe i malowana proszkowo na kolor RAL 7016. Konstrukcja spawana. Wszystkie elementy złączne wykonane ze stali nierdzewnej. Stojaki powinny być wykonane zgodnie ze „Wspólnymi standardami wizualnymi i funkcjonalnymi w zakresie zagospodarowania przestrzeni publicznej budowanych i modernizowanych węzłów integracyjnych na Obszarze Metropolitalnym Gdańsk – Gdynia – Sopot, w tym w zakresie elementów „małej architektury” oraz „oznakowanie” – uszczegółowienie techniczne”. Rysunek techniczny modułowego stojaka rowerowego, według którego powinny zostać wykonane stojaki, stanowi załącznik nr …. do niniejszego Opisu Przedmiotu Zamówienia.</w:t>
      </w:r>
    </w:p>
    <w:p w14:paraId="0000007F" w14:textId="77777777" w:rsidR="005D2E50" w:rsidRPr="00980C2E" w:rsidRDefault="001B1DB0">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rPr>
        <w:t>Stacje powinny być trwale zamocowane do podłoża.</w:t>
      </w:r>
    </w:p>
    <w:p w14:paraId="00000081" w14:textId="77777777" w:rsidR="005D2E50" w:rsidRPr="00980C2E" w:rsidRDefault="005D2E50">
      <w:pPr>
        <w:pBdr>
          <w:top w:val="nil"/>
          <w:left w:val="nil"/>
          <w:bottom w:val="nil"/>
          <w:right w:val="nil"/>
          <w:between w:val="nil"/>
        </w:pBdr>
        <w:spacing w:line="276" w:lineRule="auto"/>
        <w:jc w:val="both"/>
        <w:rPr>
          <w:rFonts w:ascii="Calibri" w:eastAsia="Calibri" w:hAnsi="Calibri" w:cs="Calibri"/>
        </w:rPr>
      </w:pPr>
    </w:p>
    <w:p w14:paraId="00000082" w14:textId="77777777" w:rsidR="005D2E50" w:rsidRPr="002B7CEE" w:rsidRDefault="001B1DB0" w:rsidP="00FE2CC2">
      <w:pPr>
        <w:numPr>
          <w:ilvl w:val="0"/>
          <w:numId w:val="56"/>
        </w:numPr>
        <w:spacing w:line="276" w:lineRule="auto"/>
        <w:jc w:val="both"/>
        <w:rPr>
          <w:rFonts w:ascii="Calibri" w:eastAsia="Calibri" w:hAnsi="Calibri" w:cs="Calibri"/>
          <w:b/>
          <w:bCs/>
        </w:rPr>
      </w:pPr>
      <w:bookmarkStart w:id="0" w:name="_heading=h.1pxezwc" w:colFirst="0" w:colLast="0"/>
      <w:bookmarkEnd w:id="0"/>
      <w:r w:rsidRPr="002B7CEE">
        <w:rPr>
          <w:rFonts w:ascii="Calibri" w:eastAsia="Calibri" w:hAnsi="Calibri" w:cs="Calibri"/>
          <w:b/>
          <w:bCs/>
        </w:rPr>
        <w:t xml:space="preserve">Punkty ładowania </w:t>
      </w:r>
    </w:p>
    <w:p w14:paraId="00000083" w14:textId="77777777" w:rsidR="005D2E50" w:rsidRPr="00980C2E" w:rsidRDefault="001B1DB0">
      <w:pPr>
        <w:spacing w:after="40" w:line="276" w:lineRule="auto"/>
        <w:jc w:val="both"/>
        <w:rPr>
          <w:rFonts w:ascii="Calibri" w:eastAsia="Calibri" w:hAnsi="Calibri" w:cs="Calibri"/>
        </w:rPr>
      </w:pPr>
      <w:r w:rsidRPr="00980C2E">
        <w:rPr>
          <w:rFonts w:ascii="Calibri" w:eastAsia="Calibri" w:hAnsi="Calibri" w:cs="Calibri"/>
        </w:rPr>
        <w:t xml:space="preserve">Wykonawca zaproponuje sposób ładowania baterii rowerów z napędem wspomaganym elektrycznie, np. poprzez stacje dokująco-ładujące i/lub poprzez wymianę baterii przez serwisantów/osoby upoważnione, przy czym, jeśli zaproponowane rozwiązanie będzie się opierać o ładowanie w stacjach dokująco-ładujących, użytkownik będzie miał możliwość wypożyczenia i zaparkowania roweru również poza stacją. </w:t>
      </w:r>
    </w:p>
    <w:p w14:paraId="00000084" w14:textId="77777777" w:rsidR="005D2E50" w:rsidRPr="00980C2E" w:rsidRDefault="001B1DB0">
      <w:pPr>
        <w:spacing w:line="276" w:lineRule="auto"/>
        <w:jc w:val="both"/>
        <w:rPr>
          <w:rFonts w:ascii="Calibri" w:eastAsia="Calibri" w:hAnsi="Calibri" w:cs="Calibri"/>
        </w:rPr>
      </w:pPr>
      <w:bookmarkStart w:id="1" w:name="_heading=h.efobs0tayroy" w:colFirst="0" w:colLast="0"/>
      <w:bookmarkEnd w:id="1"/>
      <w:r w:rsidRPr="00980C2E">
        <w:rPr>
          <w:rFonts w:ascii="Calibri" w:eastAsia="Calibri" w:hAnsi="Calibri" w:cs="Calibri"/>
        </w:rPr>
        <w:t xml:space="preserve">W przypadku wymiany baterii przez serwisantów/osoby upoważnione Wykonawca zapewni nie mniej niż 30 miejsc ładowania. Liczba miejsc w danej gminie powinna być zgodna z poniższą tabelą. </w:t>
      </w:r>
    </w:p>
    <w:p w14:paraId="00000085" w14:textId="77777777" w:rsidR="005D2E50" w:rsidRPr="00980C2E" w:rsidRDefault="005D2E50">
      <w:pPr>
        <w:spacing w:line="276" w:lineRule="auto"/>
        <w:ind w:left="360"/>
        <w:jc w:val="both"/>
        <w:rPr>
          <w:rFonts w:ascii="Calibri" w:eastAsia="Calibri" w:hAnsi="Calibri" w:cs="Calibri"/>
        </w:rPr>
      </w:pPr>
      <w:bookmarkStart w:id="2" w:name="_heading=h.pgvzjekc31sj" w:colFirst="0" w:colLast="0"/>
      <w:bookmarkEnd w:id="2"/>
    </w:p>
    <w:tbl>
      <w:tblPr>
        <w:tblStyle w:val="a5"/>
        <w:tblW w:w="8712"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56"/>
        <w:gridCol w:w="4356"/>
      </w:tblGrid>
      <w:tr w:rsidR="00980C2E" w:rsidRPr="00980C2E" w14:paraId="407D88A8" w14:textId="77777777">
        <w:tc>
          <w:tcPr>
            <w:tcW w:w="4356" w:type="dxa"/>
            <w:shd w:val="clear" w:color="auto" w:fill="auto"/>
            <w:tcMar>
              <w:top w:w="100" w:type="dxa"/>
              <w:left w:w="100" w:type="dxa"/>
              <w:bottom w:w="100" w:type="dxa"/>
              <w:right w:w="100" w:type="dxa"/>
            </w:tcMar>
          </w:tcPr>
          <w:p w14:paraId="00000086" w14:textId="77777777" w:rsidR="005D2E50" w:rsidRPr="00980C2E" w:rsidRDefault="001B1DB0">
            <w:pPr>
              <w:widowControl w:val="0"/>
              <w:pBdr>
                <w:top w:val="nil"/>
                <w:left w:val="nil"/>
                <w:bottom w:val="nil"/>
                <w:right w:val="nil"/>
                <w:between w:val="nil"/>
              </w:pBdr>
              <w:rPr>
                <w:rFonts w:ascii="Calibri" w:eastAsia="Calibri" w:hAnsi="Calibri" w:cs="Calibri"/>
              </w:rPr>
            </w:pPr>
            <w:r w:rsidRPr="00980C2E">
              <w:rPr>
                <w:rFonts w:ascii="Calibri" w:eastAsia="Calibri" w:hAnsi="Calibri" w:cs="Calibri"/>
              </w:rPr>
              <w:t>Nazwa gminy</w:t>
            </w:r>
          </w:p>
        </w:tc>
        <w:tc>
          <w:tcPr>
            <w:tcW w:w="4356" w:type="dxa"/>
            <w:shd w:val="clear" w:color="auto" w:fill="auto"/>
            <w:tcMar>
              <w:top w:w="100" w:type="dxa"/>
              <w:left w:w="100" w:type="dxa"/>
              <w:bottom w:w="100" w:type="dxa"/>
              <w:right w:w="100" w:type="dxa"/>
            </w:tcMar>
          </w:tcPr>
          <w:p w14:paraId="00000087" w14:textId="77777777" w:rsidR="005D2E50" w:rsidRPr="00980C2E" w:rsidRDefault="001B1DB0">
            <w:pPr>
              <w:widowControl w:val="0"/>
              <w:pBdr>
                <w:top w:val="nil"/>
                <w:left w:val="nil"/>
                <w:bottom w:val="nil"/>
                <w:right w:val="nil"/>
                <w:between w:val="nil"/>
              </w:pBdr>
              <w:rPr>
                <w:rFonts w:ascii="Calibri" w:eastAsia="Calibri" w:hAnsi="Calibri" w:cs="Calibri"/>
              </w:rPr>
            </w:pPr>
            <w:r w:rsidRPr="00980C2E">
              <w:rPr>
                <w:rFonts w:ascii="Calibri" w:eastAsia="Calibri" w:hAnsi="Calibri" w:cs="Calibri"/>
              </w:rPr>
              <w:t>Liczba punktów ładowania baterii</w:t>
            </w:r>
          </w:p>
        </w:tc>
      </w:tr>
      <w:tr w:rsidR="00980C2E" w:rsidRPr="00980C2E" w14:paraId="2AF0638F" w14:textId="77777777">
        <w:tc>
          <w:tcPr>
            <w:tcW w:w="4356" w:type="dxa"/>
            <w:shd w:val="clear" w:color="auto" w:fill="auto"/>
            <w:tcMar>
              <w:top w:w="100" w:type="dxa"/>
              <w:left w:w="100" w:type="dxa"/>
              <w:bottom w:w="100" w:type="dxa"/>
              <w:right w:w="100" w:type="dxa"/>
            </w:tcMar>
          </w:tcPr>
          <w:p w14:paraId="00000088" w14:textId="77777777" w:rsidR="005D2E50" w:rsidRPr="00980C2E" w:rsidRDefault="001B1DB0">
            <w:pPr>
              <w:widowControl w:val="0"/>
              <w:pBdr>
                <w:top w:val="nil"/>
                <w:left w:val="nil"/>
                <w:bottom w:val="nil"/>
                <w:right w:val="nil"/>
                <w:between w:val="nil"/>
              </w:pBdr>
              <w:rPr>
                <w:rFonts w:ascii="Calibri" w:eastAsia="Calibri" w:hAnsi="Calibri" w:cs="Calibri"/>
              </w:rPr>
            </w:pPr>
            <w:r w:rsidRPr="00980C2E">
              <w:rPr>
                <w:rFonts w:ascii="Calibri" w:eastAsia="Calibri" w:hAnsi="Calibri" w:cs="Calibri"/>
              </w:rPr>
              <w:t>Gdańsk</w:t>
            </w:r>
          </w:p>
        </w:tc>
        <w:tc>
          <w:tcPr>
            <w:tcW w:w="4356" w:type="dxa"/>
            <w:shd w:val="clear" w:color="auto" w:fill="auto"/>
            <w:tcMar>
              <w:top w:w="100" w:type="dxa"/>
              <w:left w:w="100" w:type="dxa"/>
              <w:bottom w:w="100" w:type="dxa"/>
              <w:right w:w="100" w:type="dxa"/>
            </w:tcMar>
          </w:tcPr>
          <w:p w14:paraId="00000089" w14:textId="77777777" w:rsidR="005D2E50" w:rsidRPr="00980C2E" w:rsidRDefault="001B1DB0">
            <w:pPr>
              <w:widowControl w:val="0"/>
              <w:pBdr>
                <w:top w:val="nil"/>
                <w:left w:val="nil"/>
                <w:bottom w:val="nil"/>
                <w:right w:val="nil"/>
                <w:between w:val="nil"/>
              </w:pBdr>
              <w:rPr>
                <w:rFonts w:ascii="Calibri" w:eastAsia="Calibri" w:hAnsi="Calibri" w:cs="Calibri"/>
              </w:rPr>
            </w:pPr>
            <w:r w:rsidRPr="00980C2E">
              <w:rPr>
                <w:rFonts w:ascii="Calibri" w:eastAsia="Calibri" w:hAnsi="Calibri" w:cs="Calibri"/>
              </w:rPr>
              <w:t>10</w:t>
            </w:r>
          </w:p>
        </w:tc>
      </w:tr>
      <w:tr w:rsidR="00980C2E" w:rsidRPr="00980C2E" w14:paraId="63282636" w14:textId="77777777">
        <w:tc>
          <w:tcPr>
            <w:tcW w:w="4356" w:type="dxa"/>
            <w:shd w:val="clear" w:color="auto" w:fill="auto"/>
            <w:tcMar>
              <w:top w:w="100" w:type="dxa"/>
              <w:left w:w="100" w:type="dxa"/>
              <w:bottom w:w="100" w:type="dxa"/>
              <w:right w:w="100" w:type="dxa"/>
            </w:tcMar>
          </w:tcPr>
          <w:p w14:paraId="0000008A" w14:textId="77777777" w:rsidR="005D2E50" w:rsidRPr="00980C2E" w:rsidRDefault="001B1DB0">
            <w:pPr>
              <w:widowControl w:val="0"/>
              <w:pBdr>
                <w:top w:val="nil"/>
                <w:left w:val="nil"/>
                <w:bottom w:val="nil"/>
                <w:right w:val="nil"/>
                <w:between w:val="nil"/>
              </w:pBdr>
              <w:rPr>
                <w:rFonts w:ascii="Calibri" w:eastAsia="Calibri" w:hAnsi="Calibri" w:cs="Calibri"/>
              </w:rPr>
            </w:pPr>
            <w:r w:rsidRPr="00980C2E">
              <w:rPr>
                <w:rFonts w:ascii="Calibri" w:eastAsia="Calibri" w:hAnsi="Calibri" w:cs="Calibri"/>
              </w:rPr>
              <w:t>Gdynia</w:t>
            </w:r>
          </w:p>
        </w:tc>
        <w:tc>
          <w:tcPr>
            <w:tcW w:w="4356" w:type="dxa"/>
            <w:shd w:val="clear" w:color="auto" w:fill="auto"/>
            <w:tcMar>
              <w:top w:w="100" w:type="dxa"/>
              <w:left w:w="100" w:type="dxa"/>
              <w:bottom w:w="100" w:type="dxa"/>
              <w:right w:w="100" w:type="dxa"/>
            </w:tcMar>
          </w:tcPr>
          <w:p w14:paraId="0000008B" w14:textId="77777777" w:rsidR="005D2E50" w:rsidRPr="00980C2E" w:rsidRDefault="001B1DB0">
            <w:pPr>
              <w:widowControl w:val="0"/>
              <w:pBdr>
                <w:top w:val="nil"/>
                <w:left w:val="nil"/>
                <w:bottom w:val="nil"/>
                <w:right w:val="nil"/>
                <w:between w:val="nil"/>
              </w:pBdr>
              <w:rPr>
                <w:rFonts w:ascii="Calibri" w:eastAsia="Calibri" w:hAnsi="Calibri" w:cs="Calibri"/>
              </w:rPr>
            </w:pPr>
            <w:r w:rsidRPr="00980C2E">
              <w:rPr>
                <w:rFonts w:ascii="Calibri" w:eastAsia="Calibri" w:hAnsi="Calibri" w:cs="Calibri"/>
              </w:rPr>
              <w:t>7</w:t>
            </w:r>
          </w:p>
        </w:tc>
      </w:tr>
      <w:tr w:rsidR="00980C2E" w:rsidRPr="00980C2E" w14:paraId="164EC77A" w14:textId="77777777">
        <w:tc>
          <w:tcPr>
            <w:tcW w:w="4356" w:type="dxa"/>
            <w:shd w:val="clear" w:color="auto" w:fill="auto"/>
            <w:tcMar>
              <w:top w:w="100" w:type="dxa"/>
              <w:left w:w="100" w:type="dxa"/>
              <w:bottom w:w="100" w:type="dxa"/>
              <w:right w:w="100" w:type="dxa"/>
            </w:tcMar>
          </w:tcPr>
          <w:p w14:paraId="0000008C" w14:textId="77777777" w:rsidR="005D2E50" w:rsidRPr="00980C2E" w:rsidRDefault="001B1DB0">
            <w:pPr>
              <w:widowControl w:val="0"/>
              <w:pBdr>
                <w:top w:val="nil"/>
                <w:left w:val="nil"/>
                <w:bottom w:val="nil"/>
                <w:right w:val="nil"/>
                <w:between w:val="nil"/>
              </w:pBdr>
              <w:rPr>
                <w:rFonts w:ascii="Calibri" w:eastAsia="Calibri" w:hAnsi="Calibri" w:cs="Calibri"/>
              </w:rPr>
            </w:pPr>
            <w:r w:rsidRPr="00980C2E">
              <w:rPr>
                <w:rFonts w:ascii="Calibri" w:eastAsia="Calibri" w:hAnsi="Calibri" w:cs="Calibri"/>
              </w:rPr>
              <w:t>Sopot</w:t>
            </w:r>
          </w:p>
        </w:tc>
        <w:tc>
          <w:tcPr>
            <w:tcW w:w="4356" w:type="dxa"/>
            <w:shd w:val="clear" w:color="auto" w:fill="auto"/>
            <w:tcMar>
              <w:top w:w="100" w:type="dxa"/>
              <w:left w:w="100" w:type="dxa"/>
              <w:bottom w:w="100" w:type="dxa"/>
              <w:right w:w="100" w:type="dxa"/>
            </w:tcMar>
          </w:tcPr>
          <w:p w14:paraId="0000008D" w14:textId="77777777" w:rsidR="005D2E50" w:rsidRPr="00980C2E" w:rsidRDefault="001B1DB0">
            <w:pPr>
              <w:widowControl w:val="0"/>
              <w:pBdr>
                <w:top w:val="nil"/>
                <w:left w:val="nil"/>
                <w:bottom w:val="nil"/>
                <w:right w:val="nil"/>
                <w:between w:val="nil"/>
              </w:pBdr>
              <w:rPr>
                <w:rFonts w:ascii="Calibri" w:eastAsia="Calibri" w:hAnsi="Calibri" w:cs="Calibri"/>
              </w:rPr>
            </w:pPr>
            <w:r w:rsidRPr="00980C2E">
              <w:rPr>
                <w:rFonts w:ascii="Calibri" w:eastAsia="Calibri" w:hAnsi="Calibri" w:cs="Calibri"/>
              </w:rPr>
              <w:t>1</w:t>
            </w:r>
          </w:p>
        </w:tc>
      </w:tr>
      <w:tr w:rsidR="00980C2E" w:rsidRPr="00980C2E" w14:paraId="67474F56" w14:textId="77777777">
        <w:tc>
          <w:tcPr>
            <w:tcW w:w="4356" w:type="dxa"/>
            <w:shd w:val="clear" w:color="auto" w:fill="auto"/>
            <w:tcMar>
              <w:top w:w="100" w:type="dxa"/>
              <w:left w:w="100" w:type="dxa"/>
              <w:bottom w:w="100" w:type="dxa"/>
              <w:right w:w="100" w:type="dxa"/>
            </w:tcMar>
          </w:tcPr>
          <w:p w14:paraId="0000008E" w14:textId="77777777" w:rsidR="005D2E50" w:rsidRPr="00980C2E" w:rsidRDefault="001B1DB0">
            <w:pPr>
              <w:widowControl w:val="0"/>
              <w:pBdr>
                <w:top w:val="nil"/>
                <w:left w:val="nil"/>
                <w:bottom w:val="nil"/>
                <w:right w:val="nil"/>
                <w:between w:val="nil"/>
              </w:pBdr>
              <w:rPr>
                <w:rFonts w:ascii="Calibri" w:eastAsia="Calibri" w:hAnsi="Calibri" w:cs="Calibri"/>
              </w:rPr>
            </w:pPr>
            <w:r w:rsidRPr="00980C2E">
              <w:rPr>
                <w:rFonts w:ascii="Calibri" w:eastAsia="Calibri" w:hAnsi="Calibri" w:cs="Calibri"/>
              </w:rPr>
              <w:t>Tczew</w:t>
            </w:r>
          </w:p>
        </w:tc>
        <w:tc>
          <w:tcPr>
            <w:tcW w:w="4356" w:type="dxa"/>
            <w:shd w:val="clear" w:color="auto" w:fill="auto"/>
            <w:tcMar>
              <w:top w:w="100" w:type="dxa"/>
              <w:left w:w="100" w:type="dxa"/>
              <w:bottom w:w="100" w:type="dxa"/>
              <w:right w:w="100" w:type="dxa"/>
            </w:tcMar>
          </w:tcPr>
          <w:p w14:paraId="0000008F" w14:textId="77777777" w:rsidR="005D2E50" w:rsidRPr="00980C2E" w:rsidRDefault="001B1DB0">
            <w:pPr>
              <w:widowControl w:val="0"/>
              <w:pBdr>
                <w:top w:val="nil"/>
                <w:left w:val="nil"/>
                <w:bottom w:val="nil"/>
                <w:right w:val="nil"/>
                <w:between w:val="nil"/>
              </w:pBdr>
              <w:rPr>
                <w:rFonts w:ascii="Calibri" w:eastAsia="Calibri" w:hAnsi="Calibri" w:cs="Calibri"/>
              </w:rPr>
            </w:pPr>
            <w:r w:rsidRPr="00980C2E">
              <w:rPr>
                <w:rFonts w:ascii="Calibri" w:eastAsia="Calibri" w:hAnsi="Calibri" w:cs="Calibri"/>
              </w:rPr>
              <w:t>1</w:t>
            </w:r>
          </w:p>
        </w:tc>
      </w:tr>
      <w:tr w:rsidR="00980C2E" w:rsidRPr="00980C2E" w14:paraId="35BB830A" w14:textId="77777777">
        <w:tc>
          <w:tcPr>
            <w:tcW w:w="4356" w:type="dxa"/>
            <w:shd w:val="clear" w:color="auto" w:fill="auto"/>
            <w:tcMar>
              <w:top w:w="100" w:type="dxa"/>
              <w:left w:w="100" w:type="dxa"/>
              <w:bottom w:w="100" w:type="dxa"/>
              <w:right w:w="100" w:type="dxa"/>
            </w:tcMar>
          </w:tcPr>
          <w:p w14:paraId="00000090" w14:textId="77777777" w:rsidR="005D2E50" w:rsidRPr="00980C2E" w:rsidRDefault="001B1DB0">
            <w:pPr>
              <w:widowControl w:val="0"/>
              <w:pBdr>
                <w:top w:val="nil"/>
                <w:left w:val="nil"/>
                <w:bottom w:val="nil"/>
                <w:right w:val="nil"/>
                <w:between w:val="nil"/>
              </w:pBdr>
              <w:rPr>
                <w:rFonts w:ascii="Calibri" w:eastAsia="Calibri" w:hAnsi="Calibri" w:cs="Calibri"/>
              </w:rPr>
            </w:pPr>
            <w:r w:rsidRPr="00980C2E">
              <w:rPr>
                <w:rFonts w:ascii="Calibri" w:eastAsia="Calibri" w:hAnsi="Calibri" w:cs="Calibri"/>
              </w:rPr>
              <w:t>Rumia</w:t>
            </w:r>
          </w:p>
        </w:tc>
        <w:tc>
          <w:tcPr>
            <w:tcW w:w="4356" w:type="dxa"/>
            <w:shd w:val="clear" w:color="auto" w:fill="auto"/>
            <w:tcMar>
              <w:top w:w="100" w:type="dxa"/>
              <w:left w:w="100" w:type="dxa"/>
              <w:bottom w:w="100" w:type="dxa"/>
              <w:right w:w="100" w:type="dxa"/>
            </w:tcMar>
          </w:tcPr>
          <w:p w14:paraId="00000091" w14:textId="77777777" w:rsidR="005D2E50" w:rsidRPr="00980C2E" w:rsidRDefault="001B1DB0">
            <w:pPr>
              <w:widowControl w:val="0"/>
              <w:pBdr>
                <w:top w:val="nil"/>
                <w:left w:val="nil"/>
                <w:bottom w:val="nil"/>
                <w:right w:val="nil"/>
                <w:between w:val="nil"/>
              </w:pBdr>
              <w:rPr>
                <w:rFonts w:ascii="Calibri" w:eastAsia="Calibri" w:hAnsi="Calibri" w:cs="Calibri"/>
              </w:rPr>
            </w:pPr>
            <w:r w:rsidRPr="00980C2E">
              <w:rPr>
                <w:rFonts w:ascii="Calibri" w:eastAsia="Calibri" w:hAnsi="Calibri" w:cs="Calibri"/>
              </w:rPr>
              <w:t>1</w:t>
            </w:r>
          </w:p>
        </w:tc>
      </w:tr>
      <w:tr w:rsidR="00980C2E" w:rsidRPr="00980C2E" w14:paraId="759EE694" w14:textId="77777777">
        <w:tc>
          <w:tcPr>
            <w:tcW w:w="4356" w:type="dxa"/>
            <w:shd w:val="clear" w:color="auto" w:fill="auto"/>
            <w:tcMar>
              <w:top w:w="100" w:type="dxa"/>
              <w:left w:w="100" w:type="dxa"/>
              <w:bottom w:w="100" w:type="dxa"/>
              <w:right w:w="100" w:type="dxa"/>
            </w:tcMar>
          </w:tcPr>
          <w:p w14:paraId="00000092" w14:textId="77777777" w:rsidR="005D2E50" w:rsidRPr="00980C2E" w:rsidRDefault="001B1DB0">
            <w:pPr>
              <w:widowControl w:val="0"/>
              <w:pBdr>
                <w:top w:val="nil"/>
                <w:left w:val="nil"/>
                <w:bottom w:val="nil"/>
                <w:right w:val="nil"/>
                <w:between w:val="nil"/>
              </w:pBdr>
              <w:rPr>
                <w:rFonts w:ascii="Calibri" w:eastAsia="Calibri" w:hAnsi="Calibri" w:cs="Calibri"/>
              </w:rPr>
            </w:pPr>
            <w:r w:rsidRPr="00980C2E">
              <w:rPr>
                <w:rFonts w:ascii="Calibri" w:eastAsia="Calibri" w:hAnsi="Calibri" w:cs="Calibri"/>
              </w:rPr>
              <w:t>Pruszcz Gdański</w:t>
            </w:r>
          </w:p>
        </w:tc>
        <w:tc>
          <w:tcPr>
            <w:tcW w:w="4356" w:type="dxa"/>
            <w:shd w:val="clear" w:color="auto" w:fill="auto"/>
            <w:tcMar>
              <w:top w:w="100" w:type="dxa"/>
              <w:left w:w="100" w:type="dxa"/>
              <w:bottom w:w="100" w:type="dxa"/>
              <w:right w:w="100" w:type="dxa"/>
            </w:tcMar>
          </w:tcPr>
          <w:p w14:paraId="00000093" w14:textId="77777777" w:rsidR="005D2E50" w:rsidRPr="00980C2E" w:rsidRDefault="001B1DB0">
            <w:pPr>
              <w:widowControl w:val="0"/>
              <w:pBdr>
                <w:top w:val="nil"/>
                <w:left w:val="nil"/>
                <w:bottom w:val="nil"/>
                <w:right w:val="nil"/>
                <w:between w:val="nil"/>
              </w:pBdr>
              <w:rPr>
                <w:rFonts w:ascii="Calibri" w:eastAsia="Calibri" w:hAnsi="Calibri" w:cs="Calibri"/>
              </w:rPr>
            </w:pPr>
            <w:r w:rsidRPr="00980C2E">
              <w:rPr>
                <w:rFonts w:ascii="Calibri" w:eastAsia="Calibri" w:hAnsi="Calibri" w:cs="Calibri"/>
              </w:rPr>
              <w:t>1</w:t>
            </w:r>
          </w:p>
        </w:tc>
      </w:tr>
      <w:tr w:rsidR="00980C2E" w:rsidRPr="00980C2E" w14:paraId="6C00B4B3" w14:textId="77777777">
        <w:tc>
          <w:tcPr>
            <w:tcW w:w="4356" w:type="dxa"/>
            <w:shd w:val="clear" w:color="auto" w:fill="auto"/>
            <w:tcMar>
              <w:top w:w="100" w:type="dxa"/>
              <w:left w:w="100" w:type="dxa"/>
              <w:bottom w:w="100" w:type="dxa"/>
              <w:right w:w="100" w:type="dxa"/>
            </w:tcMar>
          </w:tcPr>
          <w:p w14:paraId="00000094" w14:textId="77777777" w:rsidR="005D2E50" w:rsidRPr="00980C2E" w:rsidRDefault="001B1DB0">
            <w:pPr>
              <w:widowControl w:val="0"/>
              <w:pBdr>
                <w:top w:val="nil"/>
                <w:left w:val="nil"/>
                <w:bottom w:val="nil"/>
                <w:right w:val="nil"/>
                <w:between w:val="nil"/>
              </w:pBdr>
              <w:rPr>
                <w:rFonts w:ascii="Calibri" w:eastAsia="Calibri" w:hAnsi="Calibri" w:cs="Calibri"/>
              </w:rPr>
            </w:pPr>
            <w:r w:rsidRPr="00980C2E">
              <w:rPr>
                <w:rFonts w:ascii="Calibri" w:eastAsia="Calibri" w:hAnsi="Calibri" w:cs="Calibri"/>
              </w:rPr>
              <w:t>Reda</w:t>
            </w:r>
          </w:p>
        </w:tc>
        <w:tc>
          <w:tcPr>
            <w:tcW w:w="4356" w:type="dxa"/>
            <w:shd w:val="clear" w:color="auto" w:fill="auto"/>
            <w:tcMar>
              <w:top w:w="100" w:type="dxa"/>
              <w:left w:w="100" w:type="dxa"/>
              <w:bottom w:w="100" w:type="dxa"/>
              <w:right w:w="100" w:type="dxa"/>
            </w:tcMar>
          </w:tcPr>
          <w:p w14:paraId="00000095" w14:textId="77777777" w:rsidR="005D2E50" w:rsidRPr="00980C2E" w:rsidRDefault="001B1DB0">
            <w:pPr>
              <w:widowControl w:val="0"/>
              <w:pBdr>
                <w:top w:val="nil"/>
                <w:left w:val="nil"/>
                <w:bottom w:val="nil"/>
                <w:right w:val="nil"/>
                <w:between w:val="nil"/>
              </w:pBdr>
              <w:rPr>
                <w:rFonts w:ascii="Calibri" w:eastAsia="Calibri" w:hAnsi="Calibri" w:cs="Calibri"/>
              </w:rPr>
            </w:pPr>
            <w:r w:rsidRPr="00980C2E">
              <w:rPr>
                <w:rFonts w:ascii="Calibri" w:eastAsia="Calibri" w:hAnsi="Calibri" w:cs="Calibri"/>
              </w:rPr>
              <w:t>1</w:t>
            </w:r>
          </w:p>
        </w:tc>
      </w:tr>
      <w:tr w:rsidR="00980C2E" w:rsidRPr="00980C2E" w14:paraId="72211775" w14:textId="77777777">
        <w:tc>
          <w:tcPr>
            <w:tcW w:w="4356" w:type="dxa"/>
            <w:shd w:val="clear" w:color="auto" w:fill="auto"/>
            <w:tcMar>
              <w:top w:w="100" w:type="dxa"/>
              <w:left w:w="100" w:type="dxa"/>
              <w:bottom w:w="100" w:type="dxa"/>
              <w:right w:w="100" w:type="dxa"/>
            </w:tcMar>
          </w:tcPr>
          <w:p w14:paraId="00000096" w14:textId="77777777" w:rsidR="005D2E50" w:rsidRPr="00980C2E" w:rsidRDefault="001B1DB0">
            <w:pPr>
              <w:widowControl w:val="0"/>
              <w:pBdr>
                <w:top w:val="nil"/>
                <w:left w:val="nil"/>
                <w:bottom w:val="nil"/>
                <w:right w:val="nil"/>
                <w:between w:val="nil"/>
              </w:pBdr>
              <w:rPr>
                <w:rFonts w:ascii="Calibri" w:eastAsia="Calibri" w:hAnsi="Calibri" w:cs="Calibri"/>
              </w:rPr>
            </w:pPr>
            <w:r w:rsidRPr="00980C2E">
              <w:rPr>
                <w:rFonts w:ascii="Calibri" w:eastAsia="Calibri" w:hAnsi="Calibri" w:cs="Calibri"/>
              </w:rPr>
              <w:t>Kartuzy</w:t>
            </w:r>
          </w:p>
        </w:tc>
        <w:tc>
          <w:tcPr>
            <w:tcW w:w="4356" w:type="dxa"/>
            <w:shd w:val="clear" w:color="auto" w:fill="auto"/>
            <w:tcMar>
              <w:top w:w="100" w:type="dxa"/>
              <w:left w:w="100" w:type="dxa"/>
              <w:bottom w:w="100" w:type="dxa"/>
              <w:right w:w="100" w:type="dxa"/>
            </w:tcMar>
          </w:tcPr>
          <w:p w14:paraId="00000097" w14:textId="77777777" w:rsidR="005D2E50" w:rsidRPr="00980C2E" w:rsidRDefault="001B1DB0">
            <w:pPr>
              <w:widowControl w:val="0"/>
              <w:pBdr>
                <w:top w:val="nil"/>
                <w:left w:val="nil"/>
                <w:bottom w:val="nil"/>
                <w:right w:val="nil"/>
                <w:between w:val="nil"/>
              </w:pBdr>
              <w:rPr>
                <w:rFonts w:ascii="Calibri" w:eastAsia="Calibri" w:hAnsi="Calibri" w:cs="Calibri"/>
              </w:rPr>
            </w:pPr>
            <w:r w:rsidRPr="00980C2E">
              <w:rPr>
                <w:rFonts w:ascii="Calibri" w:eastAsia="Calibri" w:hAnsi="Calibri" w:cs="Calibri"/>
              </w:rPr>
              <w:t>1</w:t>
            </w:r>
          </w:p>
        </w:tc>
      </w:tr>
      <w:tr w:rsidR="00980C2E" w:rsidRPr="00980C2E" w14:paraId="7A8DDB03" w14:textId="77777777">
        <w:tc>
          <w:tcPr>
            <w:tcW w:w="4356" w:type="dxa"/>
            <w:shd w:val="clear" w:color="auto" w:fill="auto"/>
            <w:tcMar>
              <w:top w:w="100" w:type="dxa"/>
              <w:left w:w="100" w:type="dxa"/>
              <w:bottom w:w="100" w:type="dxa"/>
              <w:right w:w="100" w:type="dxa"/>
            </w:tcMar>
          </w:tcPr>
          <w:p w14:paraId="00000098" w14:textId="77777777" w:rsidR="005D2E50" w:rsidRPr="00980C2E" w:rsidRDefault="001B1DB0">
            <w:pPr>
              <w:widowControl w:val="0"/>
              <w:pBdr>
                <w:top w:val="nil"/>
                <w:left w:val="nil"/>
                <w:bottom w:val="nil"/>
                <w:right w:val="nil"/>
                <w:between w:val="nil"/>
              </w:pBdr>
              <w:rPr>
                <w:rFonts w:ascii="Calibri" w:eastAsia="Calibri" w:hAnsi="Calibri" w:cs="Calibri"/>
              </w:rPr>
            </w:pPr>
            <w:r w:rsidRPr="00980C2E">
              <w:rPr>
                <w:rFonts w:ascii="Calibri" w:eastAsia="Calibri" w:hAnsi="Calibri" w:cs="Calibri"/>
              </w:rPr>
              <w:t>Puck</w:t>
            </w:r>
          </w:p>
        </w:tc>
        <w:tc>
          <w:tcPr>
            <w:tcW w:w="4356" w:type="dxa"/>
            <w:shd w:val="clear" w:color="auto" w:fill="auto"/>
            <w:tcMar>
              <w:top w:w="100" w:type="dxa"/>
              <w:left w:w="100" w:type="dxa"/>
              <w:bottom w:w="100" w:type="dxa"/>
              <w:right w:w="100" w:type="dxa"/>
            </w:tcMar>
          </w:tcPr>
          <w:p w14:paraId="00000099" w14:textId="77777777" w:rsidR="005D2E50" w:rsidRPr="00980C2E" w:rsidRDefault="001B1DB0">
            <w:pPr>
              <w:widowControl w:val="0"/>
              <w:pBdr>
                <w:top w:val="nil"/>
                <w:left w:val="nil"/>
                <w:bottom w:val="nil"/>
                <w:right w:val="nil"/>
                <w:between w:val="nil"/>
              </w:pBdr>
              <w:rPr>
                <w:rFonts w:ascii="Calibri" w:eastAsia="Calibri" w:hAnsi="Calibri" w:cs="Calibri"/>
              </w:rPr>
            </w:pPr>
            <w:r w:rsidRPr="00980C2E">
              <w:rPr>
                <w:rFonts w:ascii="Calibri" w:eastAsia="Calibri" w:hAnsi="Calibri" w:cs="Calibri"/>
              </w:rPr>
              <w:t>1</w:t>
            </w:r>
          </w:p>
        </w:tc>
      </w:tr>
      <w:tr w:rsidR="00980C2E" w:rsidRPr="00980C2E" w14:paraId="2F17F781" w14:textId="77777777">
        <w:tc>
          <w:tcPr>
            <w:tcW w:w="4356" w:type="dxa"/>
            <w:shd w:val="clear" w:color="auto" w:fill="auto"/>
            <w:tcMar>
              <w:top w:w="100" w:type="dxa"/>
              <w:left w:w="100" w:type="dxa"/>
              <w:bottom w:w="100" w:type="dxa"/>
              <w:right w:w="100" w:type="dxa"/>
            </w:tcMar>
          </w:tcPr>
          <w:p w14:paraId="0000009A" w14:textId="77777777" w:rsidR="005D2E50" w:rsidRPr="00980C2E" w:rsidRDefault="001B1DB0">
            <w:pPr>
              <w:widowControl w:val="0"/>
              <w:pBdr>
                <w:top w:val="nil"/>
                <w:left w:val="nil"/>
                <w:bottom w:val="nil"/>
                <w:right w:val="nil"/>
                <w:between w:val="nil"/>
              </w:pBdr>
              <w:rPr>
                <w:rFonts w:ascii="Calibri" w:eastAsia="Calibri" w:hAnsi="Calibri" w:cs="Calibri"/>
              </w:rPr>
            </w:pPr>
            <w:r w:rsidRPr="00980C2E">
              <w:rPr>
                <w:rFonts w:ascii="Calibri" w:eastAsia="Calibri" w:hAnsi="Calibri" w:cs="Calibri"/>
              </w:rPr>
              <w:t>Władysławowo</w:t>
            </w:r>
          </w:p>
        </w:tc>
        <w:tc>
          <w:tcPr>
            <w:tcW w:w="4356" w:type="dxa"/>
            <w:shd w:val="clear" w:color="auto" w:fill="auto"/>
            <w:tcMar>
              <w:top w:w="100" w:type="dxa"/>
              <w:left w:w="100" w:type="dxa"/>
              <w:bottom w:w="100" w:type="dxa"/>
              <w:right w:w="100" w:type="dxa"/>
            </w:tcMar>
          </w:tcPr>
          <w:p w14:paraId="0000009B" w14:textId="77777777" w:rsidR="005D2E50" w:rsidRPr="00980C2E" w:rsidRDefault="001B1DB0">
            <w:pPr>
              <w:widowControl w:val="0"/>
              <w:pBdr>
                <w:top w:val="nil"/>
                <w:left w:val="nil"/>
                <w:bottom w:val="nil"/>
                <w:right w:val="nil"/>
                <w:between w:val="nil"/>
              </w:pBdr>
              <w:rPr>
                <w:rFonts w:ascii="Calibri" w:eastAsia="Calibri" w:hAnsi="Calibri" w:cs="Calibri"/>
              </w:rPr>
            </w:pPr>
            <w:r w:rsidRPr="00980C2E">
              <w:rPr>
                <w:rFonts w:ascii="Calibri" w:eastAsia="Calibri" w:hAnsi="Calibri" w:cs="Calibri"/>
              </w:rPr>
              <w:t>1</w:t>
            </w:r>
          </w:p>
        </w:tc>
      </w:tr>
      <w:tr w:rsidR="00980C2E" w:rsidRPr="00980C2E" w14:paraId="457EDB9E" w14:textId="77777777">
        <w:tc>
          <w:tcPr>
            <w:tcW w:w="4356" w:type="dxa"/>
            <w:shd w:val="clear" w:color="auto" w:fill="auto"/>
            <w:tcMar>
              <w:top w:w="100" w:type="dxa"/>
              <w:left w:w="100" w:type="dxa"/>
              <w:bottom w:w="100" w:type="dxa"/>
              <w:right w:w="100" w:type="dxa"/>
            </w:tcMar>
          </w:tcPr>
          <w:p w14:paraId="0000009C" w14:textId="77777777" w:rsidR="005D2E50" w:rsidRPr="00980C2E" w:rsidRDefault="001B1DB0">
            <w:pPr>
              <w:widowControl w:val="0"/>
              <w:pBdr>
                <w:top w:val="nil"/>
                <w:left w:val="nil"/>
                <w:bottom w:val="nil"/>
                <w:right w:val="nil"/>
                <w:between w:val="nil"/>
              </w:pBdr>
              <w:rPr>
                <w:rFonts w:ascii="Calibri" w:eastAsia="Calibri" w:hAnsi="Calibri" w:cs="Calibri"/>
              </w:rPr>
            </w:pPr>
            <w:r w:rsidRPr="00980C2E">
              <w:rPr>
                <w:rFonts w:ascii="Calibri" w:eastAsia="Calibri" w:hAnsi="Calibri" w:cs="Calibri"/>
              </w:rPr>
              <w:t>Sierakowice</w:t>
            </w:r>
          </w:p>
        </w:tc>
        <w:tc>
          <w:tcPr>
            <w:tcW w:w="4356" w:type="dxa"/>
            <w:shd w:val="clear" w:color="auto" w:fill="auto"/>
            <w:tcMar>
              <w:top w:w="100" w:type="dxa"/>
              <w:left w:w="100" w:type="dxa"/>
              <w:bottom w:w="100" w:type="dxa"/>
              <w:right w:w="100" w:type="dxa"/>
            </w:tcMar>
          </w:tcPr>
          <w:p w14:paraId="0000009D" w14:textId="77777777" w:rsidR="005D2E50" w:rsidRPr="00980C2E" w:rsidRDefault="001B1DB0">
            <w:pPr>
              <w:widowControl w:val="0"/>
              <w:pBdr>
                <w:top w:val="nil"/>
                <w:left w:val="nil"/>
                <w:bottom w:val="nil"/>
                <w:right w:val="nil"/>
                <w:between w:val="nil"/>
              </w:pBdr>
              <w:rPr>
                <w:rFonts w:ascii="Calibri" w:eastAsia="Calibri" w:hAnsi="Calibri" w:cs="Calibri"/>
              </w:rPr>
            </w:pPr>
            <w:r w:rsidRPr="00980C2E">
              <w:rPr>
                <w:rFonts w:ascii="Calibri" w:eastAsia="Calibri" w:hAnsi="Calibri" w:cs="Calibri"/>
              </w:rPr>
              <w:t>1</w:t>
            </w:r>
          </w:p>
        </w:tc>
      </w:tr>
      <w:tr w:rsidR="00980C2E" w:rsidRPr="00980C2E" w14:paraId="2EBC0861" w14:textId="77777777">
        <w:tc>
          <w:tcPr>
            <w:tcW w:w="4356" w:type="dxa"/>
            <w:shd w:val="clear" w:color="auto" w:fill="auto"/>
            <w:tcMar>
              <w:top w:w="100" w:type="dxa"/>
              <w:left w:w="100" w:type="dxa"/>
              <w:bottom w:w="100" w:type="dxa"/>
              <w:right w:w="100" w:type="dxa"/>
            </w:tcMar>
          </w:tcPr>
          <w:p w14:paraId="0000009E" w14:textId="77777777" w:rsidR="005D2E50" w:rsidRPr="00980C2E" w:rsidRDefault="001B1DB0">
            <w:pPr>
              <w:widowControl w:val="0"/>
              <w:pBdr>
                <w:top w:val="nil"/>
                <w:left w:val="nil"/>
                <w:bottom w:val="nil"/>
                <w:right w:val="nil"/>
                <w:between w:val="nil"/>
              </w:pBdr>
              <w:rPr>
                <w:rFonts w:ascii="Calibri" w:eastAsia="Calibri" w:hAnsi="Calibri" w:cs="Calibri"/>
              </w:rPr>
            </w:pPr>
            <w:r w:rsidRPr="00980C2E">
              <w:rPr>
                <w:rFonts w:ascii="Calibri" w:eastAsia="Calibri" w:hAnsi="Calibri" w:cs="Calibri"/>
              </w:rPr>
              <w:lastRenderedPageBreak/>
              <w:t>Żukowo</w:t>
            </w:r>
          </w:p>
        </w:tc>
        <w:tc>
          <w:tcPr>
            <w:tcW w:w="4356" w:type="dxa"/>
            <w:shd w:val="clear" w:color="auto" w:fill="auto"/>
            <w:tcMar>
              <w:top w:w="100" w:type="dxa"/>
              <w:left w:w="100" w:type="dxa"/>
              <w:bottom w:w="100" w:type="dxa"/>
              <w:right w:w="100" w:type="dxa"/>
            </w:tcMar>
          </w:tcPr>
          <w:p w14:paraId="0000009F" w14:textId="77777777" w:rsidR="005D2E50" w:rsidRPr="00980C2E" w:rsidRDefault="001B1DB0">
            <w:pPr>
              <w:widowControl w:val="0"/>
              <w:pBdr>
                <w:top w:val="nil"/>
                <w:left w:val="nil"/>
                <w:bottom w:val="nil"/>
                <w:right w:val="nil"/>
                <w:between w:val="nil"/>
              </w:pBdr>
              <w:rPr>
                <w:rFonts w:ascii="Calibri" w:eastAsia="Calibri" w:hAnsi="Calibri" w:cs="Calibri"/>
              </w:rPr>
            </w:pPr>
            <w:r w:rsidRPr="00980C2E">
              <w:rPr>
                <w:rFonts w:ascii="Calibri" w:eastAsia="Calibri" w:hAnsi="Calibri" w:cs="Calibri"/>
              </w:rPr>
              <w:t>1</w:t>
            </w:r>
          </w:p>
        </w:tc>
      </w:tr>
      <w:tr w:rsidR="00980C2E" w:rsidRPr="00980C2E" w14:paraId="7E9A2BC1" w14:textId="77777777">
        <w:tc>
          <w:tcPr>
            <w:tcW w:w="4356" w:type="dxa"/>
            <w:shd w:val="clear" w:color="auto" w:fill="auto"/>
            <w:tcMar>
              <w:top w:w="100" w:type="dxa"/>
              <w:left w:w="100" w:type="dxa"/>
              <w:bottom w:w="100" w:type="dxa"/>
              <w:right w:w="100" w:type="dxa"/>
            </w:tcMar>
          </w:tcPr>
          <w:p w14:paraId="000000A0" w14:textId="77777777" w:rsidR="005D2E50" w:rsidRPr="00980C2E" w:rsidRDefault="001B1DB0">
            <w:pPr>
              <w:widowControl w:val="0"/>
              <w:pBdr>
                <w:top w:val="nil"/>
                <w:left w:val="nil"/>
                <w:bottom w:val="nil"/>
                <w:right w:val="nil"/>
                <w:between w:val="nil"/>
              </w:pBdr>
              <w:rPr>
                <w:rFonts w:ascii="Calibri" w:eastAsia="Calibri" w:hAnsi="Calibri" w:cs="Calibri"/>
              </w:rPr>
            </w:pPr>
            <w:r w:rsidRPr="00980C2E">
              <w:rPr>
                <w:rFonts w:ascii="Calibri" w:eastAsia="Calibri" w:hAnsi="Calibri" w:cs="Calibri"/>
              </w:rPr>
              <w:t>Somonino</w:t>
            </w:r>
          </w:p>
        </w:tc>
        <w:tc>
          <w:tcPr>
            <w:tcW w:w="4356" w:type="dxa"/>
            <w:shd w:val="clear" w:color="auto" w:fill="auto"/>
            <w:tcMar>
              <w:top w:w="100" w:type="dxa"/>
              <w:left w:w="100" w:type="dxa"/>
              <w:bottom w:w="100" w:type="dxa"/>
              <w:right w:w="100" w:type="dxa"/>
            </w:tcMar>
          </w:tcPr>
          <w:p w14:paraId="000000A1" w14:textId="77777777" w:rsidR="005D2E50" w:rsidRPr="00980C2E" w:rsidRDefault="001B1DB0">
            <w:pPr>
              <w:widowControl w:val="0"/>
              <w:pBdr>
                <w:top w:val="nil"/>
                <w:left w:val="nil"/>
                <w:bottom w:val="nil"/>
                <w:right w:val="nil"/>
                <w:between w:val="nil"/>
              </w:pBdr>
              <w:rPr>
                <w:rFonts w:ascii="Calibri" w:eastAsia="Calibri" w:hAnsi="Calibri" w:cs="Calibri"/>
              </w:rPr>
            </w:pPr>
            <w:r w:rsidRPr="00980C2E">
              <w:rPr>
                <w:rFonts w:ascii="Calibri" w:eastAsia="Calibri" w:hAnsi="Calibri" w:cs="Calibri"/>
              </w:rPr>
              <w:t>1</w:t>
            </w:r>
          </w:p>
        </w:tc>
      </w:tr>
      <w:tr w:rsidR="00980C2E" w:rsidRPr="00980C2E" w14:paraId="7B8D85FE" w14:textId="77777777">
        <w:tc>
          <w:tcPr>
            <w:tcW w:w="4356" w:type="dxa"/>
            <w:shd w:val="clear" w:color="auto" w:fill="auto"/>
            <w:tcMar>
              <w:top w:w="100" w:type="dxa"/>
              <w:left w:w="100" w:type="dxa"/>
              <w:bottom w:w="100" w:type="dxa"/>
              <w:right w:w="100" w:type="dxa"/>
            </w:tcMar>
          </w:tcPr>
          <w:p w14:paraId="000000A2" w14:textId="77777777" w:rsidR="005D2E50" w:rsidRPr="00980C2E" w:rsidRDefault="001B1DB0">
            <w:pPr>
              <w:widowControl w:val="0"/>
              <w:pBdr>
                <w:top w:val="nil"/>
                <w:left w:val="nil"/>
                <w:bottom w:val="nil"/>
                <w:right w:val="nil"/>
                <w:between w:val="nil"/>
              </w:pBdr>
              <w:rPr>
                <w:rFonts w:ascii="Calibri" w:eastAsia="Calibri" w:hAnsi="Calibri" w:cs="Calibri"/>
              </w:rPr>
            </w:pPr>
            <w:r w:rsidRPr="00980C2E">
              <w:rPr>
                <w:rFonts w:ascii="Calibri" w:eastAsia="Calibri" w:hAnsi="Calibri" w:cs="Calibri"/>
              </w:rPr>
              <w:t>Stężyca</w:t>
            </w:r>
          </w:p>
        </w:tc>
        <w:tc>
          <w:tcPr>
            <w:tcW w:w="4356" w:type="dxa"/>
            <w:shd w:val="clear" w:color="auto" w:fill="auto"/>
            <w:tcMar>
              <w:top w:w="100" w:type="dxa"/>
              <w:left w:w="100" w:type="dxa"/>
              <w:bottom w:w="100" w:type="dxa"/>
              <w:right w:w="100" w:type="dxa"/>
            </w:tcMar>
          </w:tcPr>
          <w:p w14:paraId="000000A3" w14:textId="77777777" w:rsidR="005D2E50" w:rsidRPr="00980C2E" w:rsidRDefault="001B1DB0">
            <w:pPr>
              <w:widowControl w:val="0"/>
              <w:pBdr>
                <w:top w:val="nil"/>
                <w:left w:val="nil"/>
                <w:bottom w:val="nil"/>
                <w:right w:val="nil"/>
                <w:between w:val="nil"/>
              </w:pBdr>
              <w:rPr>
                <w:rFonts w:ascii="Calibri" w:eastAsia="Calibri" w:hAnsi="Calibri" w:cs="Calibri"/>
              </w:rPr>
            </w:pPr>
            <w:r w:rsidRPr="00980C2E">
              <w:rPr>
                <w:rFonts w:ascii="Calibri" w:eastAsia="Calibri" w:hAnsi="Calibri" w:cs="Calibri"/>
              </w:rPr>
              <w:t>1</w:t>
            </w:r>
          </w:p>
        </w:tc>
      </w:tr>
    </w:tbl>
    <w:p w14:paraId="000000A4" w14:textId="77777777" w:rsidR="005D2E50" w:rsidRPr="00980C2E" w:rsidRDefault="005D2E50">
      <w:pPr>
        <w:spacing w:line="276" w:lineRule="auto"/>
        <w:ind w:left="360"/>
        <w:jc w:val="both"/>
        <w:rPr>
          <w:rFonts w:ascii="Calibri" w:eastAsia="Calibri" w:hAnsi="Calibri" w:cs="Calibri"/>
        </w:rPr>
      </w:pPr>
      <w:bookmarkStart w:id="3" w:name="_heading=h.5ywmuu422hpf" w:colFirst="0" w:colLast="0"/>
      <w:bookmarkEnd w:id="3"/>
    </w:p>
    <w:p w14:paraId="000000A5" w14:textId="77777777" w:rsidR="005D2E50" w:rsidRPr="00980C2E" w:rsidRDefault="001B1DB0">
      <w:pPr>
        <w:spacing w:line="276" w:lineRule="auto"/>
        <w:jc w:val="both"/>
        <w:rPr>
          <w:rFonts w:ascii="Calibri" w:eastAsia="Calibri" w:hAnsi="Calibri" w:cs="Calibri"/>
        </w:rPr>
      </w:pPr>
      <w:bookmarkStart w:id="4" w:name="_heading=h.tyvbmffnjwt" w:colFirst="0" w:colLast="0"/>
      <w:bookmarkEnd w:id="4"/>
      <w:r w:rsidRPr="00980C2E">
        <w:rPr>
          <w:rFonts w:ascii="Calibri" w:eastAsia="Calibri" w:hAnsi="Calibri" w:cs="Calibri"/>
        </w:rPr>
        <w:t>Przy czym każde miejsce powinno zapewnić jednoczesne ładowanie minimum 10% floty rowerów elektrycznych w danej gminie w przeliczeniu na jeden punkt.</w:t>
      </w:r>
    </w:p>
    <w:p w14:paraId="000000A6" w14:textId="77777777" w:rsidR="005D2E50" w:rsidRPr="00980C2E" w:rsidRDefault="001B1DB0">
      <w:pPr>
        <w:spacing w:line="276" w:lineRule="auto"/>
        <w:jc w:val="both"/>
        <w:rPr>
          <w:rFonts w:ascii="Calibri" w:eastAsia="Calibri" w:hAnsi="Calibri" w:cs="Calibri"/>
        </w:rPr>
      </w:pPr>
      <w:bookmarkStart w:id="5" w:name="_heading=h.sykao9ylozmi" w:colFirst="0" w:colLast="0"/>
      <w:bookmarkEnd w:id="5"/>
      <w:r w:rsidRPr="00980C2E">
        <w:rPr>
          <w:rFonts w:ascii="Calibri" w:eastAsia="Calibri" w:hAnsi="Calibri" w:cs="Calibri"/>
        </w:rPr>
        <w:t xml:space="preserve">Wykonawca przygotuje punkty ładowania przed rozruchem testowym, przy czym odległość między najbliższymi sobie punktami ładowania nie może być mniejsza niż 2 </w:t>
      </w:r>
      <w:sdt>
        <w:sdtPr>
          <w:tag w:val="goog_rdk_2"/>
          <w:id w:val="-21786254"/>
        </w:sdtPr>
        <w:sdtEndPr/>
        <w:sdtContent/>
      </w:sdt>
      <w:r w:rsidRPr="00980C2E">
        <w:rPr>
          <w:rFonts w:ascii="Calibri" w:eastAsia="Calibri" w:hAnsi="Calibri" w:cs="Calibri"/>
        </w:rPr>
        <w:t>km. Na wniosek Wykonawcy Zamawiający może wyrazić zgodę na mniejsze odległości między punktami ładowania.</w:t>
      </w:r>
    </w:p>
    <w:p w14:paraId="000000A7" w14:textId="77777777" w:rsidR="005D2E50" w:rsidRPr="00980C2E" w:rsidRDefault="001B1DB0">
      <w:pPr>
        <w:spacing w:line="276" w:lineRule="auto"/>
        <w:jc w:val="both"/>
        <w:rPr>
          <w:rFonts w:ascii="Calibri" w:eastAsia="Calibri" w:hAnsi="Calibri" w:cs="Calibri"/>
        </w:rPr>
      </w:pPr>
      <w:bookmarkStart w:id="6" w:name="_heading=h.bfegggeesnns" w:colFirst="0" w:colLast="0"/>
      <w:bookmarkEnd w:id="6"/>
      <w:r w:rsidRPr="00980C2E">
        <w:rPr>
          <w:rFonts w:ascii="Calibri" w:eastAsia="Calibri" w:hAnsi="Calibri" w:cs="Calibri"/>
        </w:rPr>
        <w:t>Użytkownik będzie premiowany za doprowadzenie do miejsca ładowania baterii i odprowadzenie naładowanego roweru na stację.</w:t>
      </w:r>
    </w:p>
    <w:p w14:paraId="000000A8" w14:textId="77777777" w:rsidR="005D2E50" w:rsidRPr="00980C2E" w:rsidRDefault="005D2E50">
      <w:pPr>
        <w:spacing w:line="276" w:lineRule="auto"/>
        <w:ind w:left="360"/>
        <w:jc w:val="both"/>
        <w:rPr>
          <w:rFonts w:ascii="Calibri" w:eastAsia="Calibri" w:hAnsi="Calibri" w:cs="Calibri"/>
        </w:rPr>
      </w:pPr>
      <w:bookmarkStart w:id="7" w:name="_heading=h.6m7sbrpiphzp" w:colFirst="0" w:colLast="0"/>
      <w:bookmarkEnd w:id="7"/>
    </w:p>
    <w:p w14:paraId="000000A9" w14:textId="77777777" w:rsidR="005D2E50" w:rsidRPr="00980C2E" w:rsidRDefault="001B1DB0" w:rsidP="00FE2CC2">
      <w:pPr>
        <w:numPr>
          <w:ilvl w:val="0"/>
          <w:numId w:val="56"/>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b/>
        </w:rPr>
        <w:t>Mały totem informacyjny</w:t>
      </w:r>
    </w:p>
    <w:p w14:paraId="000000AA" w14:textId="77777777" w:rsidR="005D2E50" w:rsidRPr="00980C2E" w:rsidRDefault="001B1DB0">
      <w:pPr>
        <w:pBdr>
          <w:top w:val="nil"/>
          <w:left w:val="nil"/>
          <w:bottom w:val="nil"/>
          <w:right w:val="nil"/>
          <w:between w:val="nil"/>
        </w:pBdr>
        <w:spacing w:after="40" w:line="276" w:lineRule="auto"/>
        <w:jc w:val="both"/>
        <w:rPr>
          <w:rFonts w:ascii="Calibri" w:eastAsia="Calibri" w:hAnsi="Calibri" w:cs="Calibri"/>
        </w:rPr>
      </w:pPr>
      <w:bookmarkStart w:id="8" w:name="_heading=h.49x2ik5" w:colFirst="0" w:colLast="0"/>
      <w:bookmarkEnd w:id="8"/>
      <w:r w:rsidRPr="00980C2E">
        <w:rPr>
          <w:rFonts w:ascii="Calibri" w:eastAsia="Calibri" w:hAnsi="Calibri" w:cs="Calibri"/>
        </w:rPr>
        <w:t>Przez mały totem informacyjny należy rozumieć niewielki element identyfikacji wizualnej w formie dwustronnej, odblaskowej tablicy wykonanej z blachy o grubości co najmniej  1,5 mm zawierającej:</w:t>
      </w:r>
    </w:p>
    <w:p w14:paraId="000000AB" w14:textId="77777777" w:rsidR="005D2E50" w:rsidRPr="00980C2E" w:rsidRDefault="001B1DB0" w:rsidP="00FE2CC2">
      <w:pPr>
        <w:numPr>
          <w:ilvl w:val="0"/>
          <w:numId w:val="42"/>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nazwę i logotyp systemu,</w:t>
      </w:r>
    </w:p>
    <w:p w14:paraId="000000AC" w14:textId="77777777" w:rsidR="005D2E50" w:rsidRPr="00980C2E" w:rsidRDefault="001B1DB0" w:rsidP="00FE2CC2">
      <w:pPr>
        <w:numPr>
          <w:ilvl w:val="0"/>
          <w:numId w:val="42"/>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nazwę stacji lub numer stacji oraz nazwę dzielnicy (opcjonalnie),</w:t>
      </w:r>
    </w:p>
    <w:p w14:paraId="000000AD" w14:textId="77777777" w:rsidR="005D2E50" w:rsidRPr="00980C2E" w:rsidRDefault="001B1DB0" w:rsidP="00FE2CC2">
      <w:pPr>
        <w:numPr>
          <w:ilvl w:val="0"/>
          <w:numId w:val="42"/>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wymiary tabliczki nie powinny przekraczać: 60 cm x 80 cm</w:t>
      </w:r>
    </w:p>
    <w:p w14:paraId="000000AE" w14:textId="77777777" w:rsidR="005D2E50" w:rsidRPr="00980C2E" w:rsidRDefault="005D2E50">
      <w:pPr>
        <w:pBdr>
          <w:top w:val="nil"/>
          <w:left w:val="nil"/>
          <w:bottom w:val="nil"/>
          <w:right w:val="nil"/>
          <w:between w:val="nil"/>
        </w:pBdr>
        <w:spacing w:line="276" w:lineRule="auto"/>
        <w:ind w:left="720"/>
        <w:jc w:val="both"/>
        <w:rPr>
          <w:rFonts w:ascii="Calibri" w:eastAsia="Calibri" w:hAnsi="Calibri" w:cs="Calibri"/>
        </w:rPr>
      </w:pPr>
    </w:p>
    <w:p w14:paraId="000000AF" w14:textId="77777777" w:rsidR="005D2E50" w:rsidRPr="00980C2E" w:rsidRDefault="001B1DB0">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rPr>
        <w:t>Tablica powinna być zamontowana na słupku stalowym ocynkowanym fi 60x2 malowanym proszkowo na kolor RAL7016 lub na innym elemencie infrastruktury w obrębie danej stacji, w taki sposób, aby jednoznacznie ją identyfikować, jednak na wysokości nie mniejszej niż 2,20 m.</w:t>
      </w:r>
    </w:p>
    <w:p w14:paraId="000000B0" w14:textId="77777777" w:rsidR="005D2E50" w:rsidRPr="00980C2E" w:rsidRDefault="005D2E50">
      <w:pPr>
        <w:pBdr>
          <w:top w:val="nil"/>
          <w:left w:val="nil"/>
          <w:bottom w:val="nil"/>
          <w:right w:val="nil"/>
          <w:between w:val="nil"/>
        </w:pBdr>
        <w:spacing w:after="40" w:line="276" w:lineRule="auto"/>
        <w:jc w:val="both"/>
        <w:rPr>
          <w:rFonts w:ascii="Calibri" w:eastAsia="Calibri" w:hAnsi="Calibri" w:cs="Calibri"/>
        </w:rPr>
      </w:pPr>
    </w:p>
    <w:p w14:paraId="000000B1" w14:textId="77777777" w:rsidR="005D2E50" w:rsidRPr="00980C2E" w:rsidRDefault="001B1DB0">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rPr>
        <w:t>Słupek pod mały totem informacyjny powinien być mocowany w nawierzchni z użyciem odpowiedniego fundamentu betonowego, analogicznie jak konstrukcje wsporcze znaków drogowych, wykonany zgodnie ze “Wspólnymi standardami wizualnymi i funkcjonalnymi w zakresie zagospodarowania przestrzeni publicznej budowanych i modernizowanych węzłów integracyjnych na Obszarze Metropolitalnym Gdańsk – Gdynia – Sopot, w tym w zakresie elementów małej architektury oraz oznakowanie – uszczegółowienie techniczne”. Znak powinien być umieszczony zgodnie z załącznikiem 1 do rozporządzenia Ministra Infrastruktury z dnia 3 lipca 2003 r. w sprawie szczegółowych warunków technicznych dla znaków i sygnałów drogowych oraz urządzeń bezpieczeństwa ruchu drogowego i warunków ich umieszczania na drogach poz. 2181 Dziennik Ustaw Nr 220 z dnia 23 grudnia 2003 r. Wykonawca zobowiązany jest to uzyskania akceptacji Zamawiającego w kwestii ostatecznego wyglądu małego totemu informacyjnego.</w:t>
      </w:r>
    </w:p>
    <w:p w14:paraId="000000B2" w14:textId="77777777" w:rsidR="005D2E50" w:rsidRPr="00980C2E" w:rsidRDefault="005D2E50">
      <w:pPr>
        <w:pBdr>
          <w:top w:val="nil"/>
          <w:left w:val="nil"/>
          <w:bottom w:val="nil"/>
          <w:right w:val="nil"/>
          <w:between w:val="nil"/>
        </w:pBdr>
        <w:spacing w:after="40" w:line="276" w:lineRule="auto"/>
        <w:jc w:val="both"/>
        <w:rPr>
          <w:rFonts w:ascii="Calibri" w:eastAsia="Calibri" w:hAnsi="Calibri" w:cs="Calibri"/>
        </w:rPr>
      </w:pPr>
    </w:p>
    <w:p w14:paraId="000000B3" w14:textId="77777777" w:rsidR="005D2E50" w:rsidRPr="00980C2E" w:rsidRDefault="001B1DB0" w:rsidP="00FE2CC2">
      <w:pPr>
        <w:numPr>
          <w:ilvl w:val="0"/>
          <w:numId w:val="43"/>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b/>
        </w:rPr>
        <w:t>Duży totem informacyjny</w:t>
      </w:r>
    </w:p>
    <w:p w14:paraId="000000B4" w14:textId="77777777" w:rsidR="005D2E50" w:rsidRPr="00980C2E" w:rsidRDefault="001B1DB0">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rPr>
        <w:t xml:space="preserve">Przez duży totem informacyjny należy rozumieć pylon w formie bryły przestrzennej o wymiarach 0,8x2,3x0,13m, wykonany zgodnie ze Wspólnymi standardami wizualnymi i funkcjonalnymi w zakresie zagospodarowania przestrzeni publicznej budowanych i modernizowanych węzłów integracyjnych na Obszarze Metropolitalnym Gdańsk – Gdynia – Sopot, w tym w zakresie elementów „małej architektury” oraz „oznakowanie” – uszczegółowienie techniczne”. Konstrukcja pylonu spawana, wykonana z ceownika </w:t>
      </w:r>
      <w:proofErr w:type="spellStart"/>
      <w:r w:rsidRPr="00980C2E">
        <w:rPr>
          <w:rFonts w:ascii="Calibri" w:eastAsia="Calibri" w:hAnsi="Calibri" w:cs="Calibri"/>
        </w:rPr>
        <w:t>zimnogiętego</w:t>
      </w:r>
      <w:proofErr w:type="spellEnd"/>
      <w:r w:rsidRPr="00980C2E">
        <w:rPr>
          <w:rFonts w:ascii="Calibri" w:eastAsia="Calibri" w:hAnsi="Calibri" w:cs="Calibri"/>
        </w:rPr>
        <w:t xml:space="preserve"> 80x50x3. Całość konstrukcji zabezpieczona antykorozyjnie przez cynkowanie ogniowe i malowana proszkowo na kolor RAL 7016. Pylon wyposażony w drzwi z ekspozycją z blachy stalowej ocynkowanej gr. 1,5 mm. Drzwi zamykane na klucz za pomocą zamków bębnowych. Pola ekspozycji na płycie poliwęglanowej matowej. Wszystkie elementy złączne ze stali nierdzewnej. Daszek pylonu ze spadkiem, aby ułatwić spływ wody deszczowej. Konstrukcja pylonu mocowana do fundamentu poprzez cokół przyspawany na stałe. Połączenie cokołu z fundamentem za pomocą 4 nierdzewnych szpilek M12 zatopionych na etapie prefabrykacji. Fundament pylonu jako gotowy element </w:t>
      </w:r>
      <w:r w:rsidRPr="00980C2E">
        <w:rPr>
          <w:rFonts w:ascii="Calibri" w:eastAsia="Calibri" w:hAnsi="Calibri" w:cs="Calibri"/>
        </w:rPr>
        <w:lastRenderedPageBreak/>
        <w:t>prefabrykowany o wymiarach 150x500x700 mm wykonany z betonu klasy C20/25 z wbetonowanymi 4 szpilkami M12 ze stali nierdzewnej. Na dużym totemie informacyjnym powinny zawierać następujące informacje:</w:t>
      </w:r>
    </w:p>
    <w:p w14:paraId="000000B5" w14:textId="77777777" w:rsidR="005D2E50" w:rsidRPr="00980C2E" w:rsidRDefault="001B1DB0" w:rsidP="00FE2CC2">
      <w:pPr>
        <w:numPr>
          <w:ilvl w:val="0"/>
          <w:numId w:val="44"/>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nazwę i logotyp MEVO,</w:t>
      </w:r>
    </w:p>
    <w:p w14:paraId="000000B6" w14:textId="77777777" w:rsidR="005D2E50" w:rsidRPr="00980C2E" w:rsidRDefault="001B1DB0" w:rsidP="00FE2CC2">
      <w:pPr>
        <w:numPr>
          <w:ilvl w:val="0"/>
          <w:numId w:val="44"/>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nazwę stacji lub numer stacji oraz nazwę dzielnicy (opcjonalnie),</w:t>
      </w:r>
    </w:p>
    <w:p w14:paraId="000000B7" w14:textId="77777777" w:rsidR="005D2E50" w:rsidRPr="00980C2E" w:rsidRDefault="001B1DB0" w:rsidP="00FE2CC2">
      <w:pPr>
        <w:numPr>
          <w:ilvl w:val="0"/>
          <w:numId w:val="44"/>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mapę najbliższych stacji wraz z infrastrukturą rowerową,</w:t>
      </w:r>
    </w:p>
    <w:p w14:paraId="000000B8" w14:textId="77777777" w:rsidR="005D2E50" w:rsidRPr="00980C2E" w:rsidRDefault="001B1DB0" w:rsidP="00FE2CC2">
      <w:pPr>
        <w:numPr>
          <w:ilvl w:val="0"/>
          <w:numId w:val="44"/>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dane kontaktowe do Centrum Kontaktu,</w:t>
      </w:r>
    </w:p>
    <w:p w14:paraId="000000B9" w14:textId="77777777" w:rsidR="005D2E50" w:rsidRPr="00980C2E" w:rsidRDefault="001B1DB0" w:rsidP="00FE2CC2">
      <w:pPr>
        <w:numPr>
          <w:ilvl w:val="0"/>
          <w:numId w:val="44"/>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uproszczoną instrukcję obsługi w formie infografiki,</w:t>
      </w:r>
    </w:p>
    <w:p w14:paraId="000000BA" w14:textId="77777777" w:rsidR="005D2E50" w:rsidRPr="00980C2E" w:rsidRDefault="001B1DB0" w:rsidP="00FE2CC2">
      <w:pPr>
        <w:numPr>
          <w:ilvl w:val="0"/>
          <w:numId w:val="44"/>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informację o aplikacji mobilnej i adres www strony internetowej MEVO,</w:t>
      </w:r>
    </w:p>
    <w:p w14:paraId="000000BB" w14:textId="77777777" w:rsidR="005D2E50" w:rsidRPr="00980C2E" w:rsidRDefault="001B1DB0" w:rsidP="00FE2CC2">
      <w:pPr>
        <w:numPr>
          <w:ilvl w:val="0"/>
          <w:numId w:val="44"/>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wypis z regulaminu (najważniejsze informacje, a w szczególności taryfę za korzystanie z MEVO).</w:t>
      </w:r>
    </w:p>
    <w:p w14:paraId="000000BC" w14:textId="77777777" w:rsidR="005D2E50" w:rsidRPr="00980C2E" w:rsidRDefault="005D2E50">
      <w:pPr>
        <w:pBdr>
          <w:top w:val="nil"/>
          <w:left w:val="nil"/>
          <w:bottom w:val="nil"/>
          <w:right w:val="nil"/>
          <w:between w:val="nil"/>
        </w:pBdr>
        <w:spacing w:line="276" w:lineRule="auto"/>
        <w:ind w:left="720"/>
        <w:jc w:val="both"/>
        <w:rPr>
          <w:rFonts w:ascii="Calibri" w:eastAsia="Calibri" w:hAnsi="Calibri" w:cs="Calibri"/>
          <w:strike/>
        </w:rPr>
      </w:pPr>
    </w:p>
    <w:p w14:paraId="000000BD" w14:textId="77777777" w:rsidR="005D2E50" w:rsidRPr="00980C2E" w:rsidRDefault="001B1DB0">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rPr>
        <w:t xml:space="preserve">Wykonawca zobowiązany jest do uzyskania akceptacji Zamawiającego w kwestii ostatecznego wyglądu dużego totemu informacyjnego. </w:t>
      </w:r>
    </w:p>
    <w:p w14:paraId="000000BE" w14:textId="77777777" w:rsidR="005D2E50" w:rsidRPr="00980C2E" w:rsidRDefault="001B1DB0">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rPr>
        <w:t>Rysunek techniczny totemu dużego stanowi załącznik nr 2 do niniejszego Opisu przedmiotu Zamówienia.</w:t>
      </w:r>
    </w:p>
    <w:p w14:paraId="000000BF" w14:textId="77777777" w:rsidR="005D2E50" w:rsidRPr="00980C2E" w:rsidRDefault="005D2E50">
      <w:pPr>
        <w:pBdr>
          <w:top w:val="nil"/>
          <w:left w:val="nil"/>
          <w:bottom w:val="nil"/>
          <w:right w:val="nil"/>
          <w:between w:val="nil"/>
        </w:pBdr>
        <w:spacing w:after="40" w:line="276" w:lineRule="auto"/>
        <w:jc w:val="both"/>
        <w:rPr>
          <w:rFonts w:ascii="Calibri" w:eastAsia="Calibri" w:hAnsi="Calibri" w:cs="Calibri"/>
        </w:rPr>
      </w:pPr>
    </w:p>
    <w:p w14:paraId="000000C0" w14:textId="77777777" w:rsidR="005D2E50" w:rsidRPr="00980C2E" w:rsidRDefault="001B1DB0" w:rsidP="00FE2CC2">
      <w:pPr>
        <w:numPr>
          <w:ilvl w:val="0"/>
          <w:numId w:val="46"/>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b/>
        </w:rPr>
        <w:t>Strona internetowa</w:t>
      </w:r>
    </w:p>
    <w:p w14:paraId="000000C1" w14:textId="77777777" w:rsidR="005D2E50" w:rsidRPr="00980C2E" w:rsidRDefault="001B1DB0">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rPr>
        <w:t>Wykonawca zaprojektuje, wykona i uruchomi stronę internetową Systemu Roweru Metropolitalnego, która umożliwi m.in. zarejestrowanie się w systemie, dokonywanie opłat za korzystanie z systemu, a także przekazywanie uwag, składanie reklamacji.</w:t>
      </w:r>
    </w:p>
    <w:p w14:paraId="000000C2" w14:textId="77777777" w:rsidR="005D2E50" w:rsidRPr="00980C2E" w:rsidRDefault="001B1DB0">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rPr>
        <w:t xml:space="preserve"> Wymagania dotyczące strony internetowej:</w:t>
      </w:r>
    </w:p>
    <w:p w14:paraId="000000C3" w14:textId="77777777" w:rsidR="005D2E50" w:rsidRPr="00980C2E" w:rsidRDefault="001B1DB0" w:rsidP="00FE2CC2">
      <w:pPr>
        <w:numPr>
          <w:ilvl w:val="0"/>
          <w:numId w:val="48"/>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materiały udostępnione na stronie muszą być dostępne w językach min.: polskim, angielskim, niemieckim, rosyjskim,</w:t>
      </w:r>
    </w:p>
    <w:p w14:paraId="000000C4" w14:textId="77777777" w:rsidR="005D2E50" w:rsidRPr="00980C2E" w:rsidRDefault="001B1DB0" w:rsidP="00FE2CC2">
      <w:pPr>
        <w:numPr>
          <w:ilvl w:val="0"/>
          <w:numId w:val="48"/>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 xml:space="preserve">strona umożliwi rejestrację klientów w Systemie Roweru Metropolitalnego poprzez zawarcie umowy z użytkownikiem SRM, </w:t>
      </w:r>
    </w:p>
    <w:p w14:paraId="000000C5" w14:textId="77777777" w:rsidR="005D2E50" w:rsidRPr="00980C2E" w:rsidRDefault="001B1DB0" w:rsidP="00FE2CC2">
      <w:pPr>
        <w:numPr>
          <w:ilvl w:val="0"/>
          <w:numId w:val="48"/>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strona zapewni możliwość dokonywania opłat oraz logowania do indywidualnego konta klienta,</w:t>
      </w:r>
    </w:p>
    <w:p w14:paraId="000000C6" w14:textId="77777777" w:rsidR="005D2E50" w:rsidRPr="00980C2E" w:rsidRDefault="001B1DB0" w:rsidP="00FE2CC2">
      <w:pPr>
        <w:numPr>
          <w:ilvl w:val="0"/>
          <w:numId w:val="48"/>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strona musi być auto responsywna, tj. dostosowywać się automatycznie do wyświetlania na urządzeniach mobilnych,</w:t>
      </w:r>
    </w:p>
    <w:p w14:paraId="000000C7" w14:textId="77777777" w:rsidR="005D2E50" w:rsidRPr="00980C2E" w:rsidRDefault="001B1DB0" w:rsidP="00FE2CC2">
      <w:pPr>
        <w:numPr>
          <w:ilvl w:val="0"/>
          <w:numId w:val="48"/>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strona internetowa musi zapewnić wszystkie funkcjonalności niezbędne do korzystania z Systemu Roweru Metropolitalnego, bez konieczności korzystania z aplikacji na urządzenia mobilne,</w:t>
      </w:r>
    </w:p>
    <w:p w14:paraId="000000C8" w14:textId="77777777" w:rsidR="005D2E50" w:rsidRPr="00980C2E" w:rsidRDefault="001B1DB0" w:rsidP="00FE2CC2">
      <w:pPr>
        <w:numPr>
          <w:ilvl w:val="0"/>
          <w:numId w:val="48"/>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strona powinna nawiązywać do uzgodnionej z Zamawiającym Identyfikacji Wizualnej MEVO m.in. nawiązywać do kolorystyki rowerów,</w:t>
      </w:r>
    </w:p>
    <w:p w14:paraId="000000C9" w14:textId="77777777" w:rsidR="005D2E50" w:rsidRPr="00980C2E" w:rsidRDefault="001B1DB0" w:rsidP="00FE2CC2">
      <w:pPr>
        <w:numPr>
          <w:ilvl w:val="0"/>
          <w:numId w:val="48"/>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elementy składowe strony internetowej:</w:t>
      </w:r>
    </w:p>
    <w:p w14:paraId="000000CA" w14:textId="77777777" w:rsidR="005D2E50" w:rsidRPr="00980C2E" w:rsidRDefault="001B1DB0">
      <w:pPr>
        <w:numPr>
          <w:ilvl w:val="1"/>
          <w:numId w:val="10"/>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 xml:space="preserve">aktualności dotyczące Systemu Roweru Metropolitalnego, </w:t>
      </w:r>
    </w:p>
    <w:p w14:paraId="000000CB" w14:textId="77777777" w:rsidR="005D2E50" w:rsidRPr="00980C2E" w:rsidRDefault="001B1DB0">
      <w:pPr>
        <w:numPr>
          <w:ilvl w:val="1"/>
          <w:numId w:val="10"/>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regulamin Systemu Roweru Metropolitalnego,</w:t>
      </w:r>
    </w:p>
    <w:p w14:paraId="000000CC" w14:textId="77777777" w:rsidR="005D2E50" w:rsidRPr="00980C2E" w:rsidRDefault="001B1DB0">
      <w:pPr>
        <w:numPr>
          <w:ilvl w:val="1"/>
          <w:numId w:val="10"/>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 xml:space="preserve">taryfikator za korzystanie z Systemu Roweru Metropolitalnego, </w:t>
      </w:r>
    </w:p>
    <w:p w14:paraId="000000CD" w14:textId="77777777" w:rsidR="005D2E50" w:rsidRPr="00980C2E" w:rsidRDefault="001B1DB0">
      <w:pPr>
        <w:numPr>
          <w:ilvl w:val="1"/>
          <w:numId w:val="10"/>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 xml:space="preserve">formularz rejestracyjny z możliwością dokonania opłaty inicjacyjnej, </w:t>
      </w:r>
    </w:p>
    <w:p w14:paraId="000000CE" w14:textId="77777777" w:rsidR="005D2E50" w:rsidRPr="00980C2E" w:rsidRDefault="001B1DB0">
      <w:pPr>
        <w:numPr>
          <w:ilvl w:val="1"/>
          <w:numId w:val="10"/>
        </w:numPr>
        <w:pBdr>
          <w:top w:val="nil"/>
          <w:left w:val="nil"/>
          <w:bottom w:val="nil"/>
          <w:right w:val="nil"/>
          <w:between w:val="nil"/>
        </w:pBdr>
        <w:spacing w:line="276" w:lineRule="auto"/>
        <w:jc w:val="both"/>
        <w:rPr>
          <w:rFonts w:ascii="Calibri" w:eastAsia="Calibri" w:hAnsi="Calibri" w:cs="Calibri"/>
        </w:rPr>
      </w:pPr>
      <w:bookmarkStart w:id="9" w:name="_heading=h.2p2csry" w:colFirst="0" w:colLast="0"/>
      <w:bookmarkEnd w:id="9"/>
      <w:r w:rsidRPr="00980C2E">
        <w:rPr>
          <w:rFonts w:ascii="Calibri" w:eastAsia="Calibri" w:hAnsi="Calibri" w:cs="Calibri"/>
        </w:rPr>
        <w:t>informacje o sposobie rejestracji do Systemu Roweru Metropolitalnego, instrukcja wypożyczenia i zwrotu roweru (w postaci infografiki),</w:t>
      </w:r>
    </w:p>
    <w:p w14:paraId="000000CF" w14:textId="77777777" w:rsidR="005D2E50" w:rsidRPr="00980C2E" w:rsidRDefault="001B1DB0">
      <w:pPr>
        <w:numPr>
          <w:ilvl w:val="1"/>
          <w:numId w:val="10"/>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FAQ czyli pytania i odpowiedzi do regulaminu oraz instrukcji korzystania z systemu,</w:t>
      </w:r>
    </w:p>
    <w:p w14:paraId="000000D0" w14:textId="77777777" w:rsidR="005D2E50" w:rsidRPr="00980C2E" w:rsidRDefault="001B1DB0">
      <w:pPr>
        <w:numPr>
          <w:ilvl w:val="1"/>
          <w:numId w:val="10"/>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mapa systemu (identyczna jak w aplikacji mobilnej) pokazująca rozmieszczenie dostępnych rowerów każdego rodzaju, w czasie rzeczywistym, opcjonalnie wskazująca trasę dojścia pieszo do wybranego roweru,</w:t>
      </w:r>
    </w:p>
    <w:p w14:paraId="000000D1" w14:textId="77777777" w:rsidR="005D2E50" w:rsidRPr="00980C2E" w:rsidRDefault="001B1DB0">
      <w:pPr>
        <w:numPr>
          <w:ilvl w:val="1"/>
          <w:numId w:val="10"/>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link do pobrania aplikacji mobilnej dedykowanej do obsługi Systemu Roweru Metropolitalnego,</w:t>
      </w:r>
    </w:p>
    <w:p w14:paraId="000000D2" w14:textId="77777777" w:rsidR="005D2E50" w:rsidRPr="00980C2E" w:rsidRDefault="001B1DB0">
      <w:pPr>
        <w:numPr>
          <w:ilvl w:val="1"/>
          <w:numId w:val="10"/>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dane kontaktowe do Centrum Kontaktu (min. telefon oraz e-mail) oraz godz. obsługi Centrum Kontaktu,</w:t>
      </w:r>
    </w:p>
    <w:p w14:paraId="000000D3" w14:textId="77777777" w:rsidR="005D2E50" w:rsidRPr="00980C2E" w:rsidRDefault="001B1DB0">
      <w:pPr>
        <w:numPr>
          <w:ilvl w:val="1"/>
          <w:numId w:val="10"/>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 xml:space="preserve">panel użytkownika, który po autoryzowanym zalogowaniu umożliwia: </w:t>
      </w:r>
    </w:p>
    <w:p w14:paraId="000000D4" w14:textId="77777777" w:rsidR="005D2E50" w:rsidRPr="00980C2E" w:rsidRDefault="001B1DB0">
      <w:pPr>
        <w:numPr>
          <w:ilvl w:val="2"/>
          <w:numId w:val="31"/>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sprawdzenie informacji o stanie konta, rodzaju i terminie ważności wykupionego abonamentu,</w:t>
      </w:r>
    </w:p>
    <w:p w14:paraId="000000D5" w14:textId="77777777" w:rsidR="005D2E50" w:rsidRPr="00980C2E" w:rsidRDefault="001B1DB0">
      <w:pPr>
        <w:numPr>
          <w:ilvl w:val="2"/>
          <w:numId w:val="31"/>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lastRenderedPageBreak/>
        <w:t xml:space="preserve">podgląd historii </w:t>
      </w:r>
      <w:proofErr w:type="spellStart"/>
      <w:r w:rsidRPr="00980C2E">
        <w:rPr>
          <w:rFonts w:ascii="Calibri" w:eastAsia="Calibri" w:hAnsi="Calibri" w:cs="Calibri"/>
        </w:rPr>
        <w:t>wypożyczeń</w:t>
      </w:r>
      <w:proofErr w:type="spellEnd"/>
      <w:r w:rsidRPr="00980C2E">
        <w:rPr>
          <w:rFonts w:ascii="Calibri" w:eastAsia="Calibri" w:hAnsi="Calibri" w:cs="Calibri"/>
        </w:rPr>
        <w:t xml:space="preserve"> użytkownika (zbiorczo oraz w podglądzie na pojedyncze wypożyczenia min.: czas wypożyczenia, godzina wypożyczenia i zwrotu, przejechane km), </w:t>
      </w:r>
    </w:p>
    <w:p w14:paraId="000000D6" w14:textId="77777777" w:rsidR="005D2E50" w:rsidRPr="00980C2E" w:rsidRDefault="001B1DB0">
      <w:pPr>
        <w:numPr>
          <w:ilvl w:val="2"/>
          <w:numId w:val="31"/>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przypisanie do konta użytkownika kart bezstykowych zgodnych ze standardem ISO/IEC 14443,</w:t>
      </w:r>
    </w:p>
    <w:p w14:paraId="000000D7" w14:textId="77777777" w:rsidR="005D2E50" w:rsidRPr="00980C2E" w:rsidRDefault="001B1DB0">
      <w:pPr>
        <w:numPr>
          <w:ilvl w:val="2"/>
          <w:numId w:val="31"/>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dostęp do historii rozliczeń finansowych oraz doładowania konta, zakupu abonamentów oraz edycji danych osobowych,</w:t>
      </w:r>
    </w:p>
    <w:p w14:paraId="000000D8" w14:textId="77777777" w:rsidR="005D2E50" w:rsidRPr="00980C2E" w:rsidRDefault="001B1DB0">
      <w:pPr>
        <w:numPr>
          <w:ilvl w:val="2"/>
          <w:numId w:val="31"/>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 xml:space="preserve">połączenie konta z kartą płatniczą/kartą kredytową oraz inną kartą bezstykową zgodną ze standardem ISO/IEC 14443, a w szczególności MIFARE Classic 1k 4b </w:t>
      </w:r>
      <w:proofErr w:type="spellStart"/>
      <w:r w:rsidRPr="00980C2E">
        <w:rPr>
          <w:rFonts w:ascii="Calibri" w:eastAsia="Calibri" w:hAnsi="Calibri" w:cs="Calibri"/>
        </w:rPr>
        <w:t>nUID</w:t>
      </w:r>
      <w:proofErr w:type="spellEnd"/>
      <w:r w:rsidRPr="00980C2E">
        <w:rPr>
          <w:rFonts w:ascii="Calibri" w:eastAsia="Calibri" w:hAnsi="Calibri" w:cs="Calibri"/>
        </w:rPr>
        <w:t xml:space="preserve"> bez użycia aplikacji mobilnej do tej </w:t>
      </w:r>
      <w:sdt>
        <w:sdtPr>
          <w:tag w:val="goog_rdk_3"/>
          <w:id w:val="1752932850"/>
        </w:sdtPr>
        <w:sdtEndPr/>
        <w:sdtContent/>
      </w:sdt>
      <w:r w:rsidRPr="00980C2E">
        <w:rPr>
          <w:rFonts w:ascii="Calibri" w:eastAsia="Calibri" w:hAnsi="Calibri" w:cs="Calibri"/>
        </w:rPr>
        <w:t>czynności,</w:t>
      </w:r>
    </w:p>
    <w:p w14:paraId="000000D9" w14:textId="77777777" w:rsidR="005D2E50" w:rsidRPr="00980C2E" w:rsidRDefault="001B1DB0">
      <w:pPr>
        <w:numPr>
          <w:ilvl w:val="1"/>
          <w:numId w:val="33"/>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funkcja umożliwiająca zgłoszenie awarii/uszkodzenia roweru, wraz z listą rozwijaną do wybrania, przy czym przykładowe uszkodzenia/awarie powinny być opisane prostym językiem dla użytkownika nie znającego się na konstrukcji roweru, funkcja powinna dawać możliwość wykonania i przesłania zdjęcia uszkodzonego elementu roweru,</w:t>
      </w:r>
    </w:p>
    <w:p w14:paraId="000000DA" w14:textId="77777777" w:rsidR="005D2E50" w:rsidRPr="00980C2E" w:rsidRDefault="001B1DB0">
      <w:pPr>
        <w:numPr>
          <w:ilvl w:val="1"/>
          <w:numId w:val="33"/>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 xml:space="preserve">dane Operatora, </w:t>
      </w:r>
    </w:p>
    <w:p w14:paraId="000000DB" w14:textId="77777777" w:rsidR="005D2E50" w:rsidRPr="00980C2E" w:rsidRDefault="001B1DB0" w:rsidP="00FE2CC2">
      <w:pPr>
        <w:numPr>
          <w:ilvl w:val="0"/>
          <w:numId w:val="48"/>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informację o źródle finansowania Systemu Roweru Metropolitalnego wraz odpowiednimi logotypami.</w:t>
      </w:r>
    </w:p>
    <w:p w14:paraId="000000DC" w14:textId="77777777" w:rsidR="005D2E50" w:rsidRPr="00980C2E" w:rsidRDefault="005D2E50">
      <w:pPr>
        <w:pBdr>
          <w:top w:val="nil"/>
          <w:left w:val="nil"/>
          <w:bottom w:val="nil"/>
          <w:right w:val="nil"/>
          <w:between w:val="nil"/>
        </w:pBdr>
        <w:spacing w:after="40" w:line="276" w:lineRule="auto"/>
        <w:jc w:val="both"/>
        <w:rPr>
          <w:rFonts w:ascii="Calibri" w:eastAsia="Calibri" w:hAnsi="Calibri" w:cs="Calibri"/>
        </w:rPr>
      </w:pPr>
    </w:p>
    <w:p w14:paraId="000000DD" w14:textId="77777777" w:rsidR="005D2E50" w:rsidRPr="00980C2E" w:rsidRDefault="001B1DB0" w:rsidP="002B7CEE">
      <w:pPr>
        <w:numPr>
          <w:ilvl w:val="0"/>
          <w:numId w:val="12"/>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b/>
        </w:rPr>
        <w:t>Aplikacja na urządzenia mobilne</w:t>
      </w:r>
    </w:p>
    <w:p w14:paraId="000000DE" w14:textId="77777777" w:rsidR="005D2E50" w:rsidRPr="00980C2E" w:rsidRDefault="001B1DB0">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rPr>
        <w:t xml:space="preserve">Wykonawca zaprojektuje, wykona i uruchomi aplikację mobilną dedykowaną dla Systemu Roweru Metropolitalnego. Aplikacja musi być podzielona na funkcje szybkiego dostępu tzn. widoczne po zalogowaniu oraz inne, dostępne w np. w liście rozwijanej. </w:t>
      </w:r>
    </w:p>
    <w:p w14:paraId="000000DF" w14:textId="77777777" w:rsidR="005D2E50" w:rsidRPr="00980C2E" w:rsidRDefault="001B1DB0">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rPr>
        <w:t>Wymagania ogólne dotyczące aplikacji mobilnej:</w:t>
      </w:r>
    </w:p>
    <w:p w14:paraId="000000E0" w14:textId="77777777" w:rsidR="005D2E50" w:rsidRPr="00980C2E" w:rsidRDefault="001B1DB0">
      <w:pPr>
        <w:numPr>
          <w:ilvl w:val="0"/>
          <w:numId w:val="16"/>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dostępna przynajmniej w 2 językach: polskim, angielskim, rosyjskim,</w:t>
      </w:r>
    </w:p>
    <w:p w14:paraId="000000E1" w14:textId="77777777" w:rsidR="005D2E50" w:rsidRPr="00980C2E" w:rsidRDefault="001B1DB0">
      <w:pPr>
        <w:numPr>
          <w:ilvl w:val="0"/>
          <w:numId w:val="16"/>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aplikacja musi  być bezpłatna dla użytkownika,</w:t>
      </w:r>
    </w:p>
    <w:p w14:paraId="000000E2" w14:textId="77777777" w:rsidR="005D2E50" w:rsidRPr="00980C2E" w:rsidRDefault="001B1DB0">
      <w:pPr>
        <w:numPr>
          <w:ilvl w:val="0"/>
          <w:numId w:val="16"/>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aplikacja musi  być dostępna na platformach m.in. Android i iOS,</w:t>
      </w:r>
    </w:p>
    <w:p w14:paraId="000000E3" w14:textId="77777777" w:rsidR="005D2E50" w:rsidRPr="00980C2E" w:rsidRDefault="001B1DB0">
      <w:pPr>
        <w:numPr>
          <w:ilvl w:val="0"/>
          <w:numId w:val="16"/>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aplikacja musi umożliwiać rejestrację w Systemie Roweru Metropolitalnego,</w:t>
      </w:r>
    </w:p>
    <w:p w14:paraId="000000E4" w14:textId="77777777" w:rsidR="005D2E50" w:rsidRPr="00980C2E" w:rsidRDefault="001B1DB0">
      <w:pPr>
        <w:numPr>
          <w:ilvl w:val="0"/>
          <w:numId w:val="16"/>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aplikacja powinna nawiązywać do uzgodnionej z Zamawiającym Identyfikacji Wizualnej SRM m.in. nawiązywać do kolorystyki rowerów,</w:t>
      </w:r>
    </w:p>
    <w:p w14:paraId="000000E5" w14:textId="77777777" w:rsidR="005D2E50" w:rsidRPr="00980C2E" w:rsidRDefault="001B1DB0">
      <w:p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Funkcjonalności aplikacji:</w:t>
      </w:r>
    </w:p>
    <w:p w14:paraId="000000E6" w14:textId="77777777" w:rsidR="005D2E50" w:rsidRPr="00980C2E" w:rsidRDefault="001B1DB0">
      <w:pPr>
        <w:numPr>
          <w:ilvl w:val="0"/>
          <w:numId w:val="1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 xml:space="preserve">aplikacja musi umożliwiać min: </w:t>
      </w:r>
    </w:p>
    <w:p w14:paraId="000000E7" w14:textId="77777777" w:rsidR="005D2E50" w:rsidRPr="00980C2E" w:rsidRDefault="001B1DB0">
      <w:pPr>
        <w:numPr>
          <w:ilvl w:val="1"/>
          <w:numId w:val="1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dostęp do indywidualnego konta użytkownika poprzez zalogowanie,</w:t>
      </w:r>
    </w:p>
    <w:p w14:paraId="000000E8" w14:textId="77777777" w:rsidR="005D2E50" w:rsidRPr="00980C2E" w:rsidRDefault="001B1DB0">
      <w:pPr>
        <w:numPr>
          <w:ilvl w:val="1"/>
          <w:numId w:val="1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 xml:space="preserve">wypożyczanie oraz rezerwację rowerów (zgodnie z wykupioną przez użytkownika taryfą), </w:t>
      </w:r>
    </w:p>
    <w:p w14:paraId="000000E9" w14:textId="77777777" w:rsidR="005D2E50" w:rsidRPr="00980C2E" w:rsidRDefault="001B1DB0">
      <w:pPr>
        <w:numPr>
          <w:ilvl w:val="1"/>
          <w:numId w:val="1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 xml:space="preserve">skorzystanie z trybu postoju, w którym użytkownik chwilowo kończy jazdę, lecz nie kończy wypożyczenia, </w:t>
      </w:r>
    </w:p>
    <w:p w14:paraId="000000EA" w14:textId="77777777" w:rsidR="005D2E50" w:rsidRPr="00980C2E" w:rsidRDefault="001B1DB0">
      <w:pPr>
        <w:numPr>
          <w:ilvl w:val="1"/>
          <w:numId w:val="1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zgłaszanie uszkodzeń/awarii roweru, bez ograniczeń czasowych i ilościowych oraz dołączanie do nich zdjęć (opcjonalnie dla użytkownika)</w:t>
      </w:r>
    </w:p>
    <w:p w14:paraId="000000EB" w14:textId="77777777" w:rsidR="005D2E50" w:rsidRPr="00980C2E" w:rsidRDefault="001B1DB0">
      <w:pPr>
        <w:numPr>
          <w:ilvl w:val="1"/>
          <w:numId w:val="1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realizację operacji finansowych związanych m.in. z doładowaniem konta, zakupem abonamentów, zmianą wykupionego abonamentu lub dokupieniem, przedłużeniem czy anulowaniem abonamentu również za pomocą przypisanej do konta karty płatniczej/kredytowej</w:t>
      </w:r>
    </w:p>
    <w:p w14:paraId="000000EC" w14:textId="77777777" w:rsidR="005D2E50" w:rsidRPr="00980C2E" w:rsidRDefault="001B1DB0">
      <w:pPr>
        <w:numPr>
          <w:ilvl w:val="1"/>
          <w:numId w:val="1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 xml:space="preserve">przypisanie do konta użytkownika kart bezstykowych zgodnych ze standardem ISO/IEC 14443, </w:t>
      </w:r>
    </w:p>
    <w:p w14:paraId="000000ED" w14:textId="77777777" w:rsidR="005D2E50" w:rsidRPr="00980C2E" w:rsidRDefault="001B1DB0">
      <w:pPr>
        <w:numPr>
          <w:ilvl w:val="1"/>
          <w:numId w:val="1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 xml:space="preserve">dostęp do historii </w:t>
      </w:r>
      <w:proofErr w:type="spellStart"/>
      <w:r w:rsidRPr="00980C2E">
        <w:rPr>
          <w:rFonts w:ascii="Calibri" w:eastAsia="Calibri" w:hAnsi="Calibri" w:cs="Calibri"/>
        </w:rPr>
        <w:t>wypożyczeń</w:t>
      </w:r>
      <w:proofErr w:type="spellEnd"/>
      <w:r w:rsidRPr="00980C2E">
        <w:rPr>
          <w:rFonts w:ascii="Calibri" w:eastAsia="Calibri" w:hAnsi="Calibri" w:cs="Calibri"/>
        </w:rPr>
        <w:t xml:space="preserve"> (zbiorczo oraz w podglądzie na pojedyncze wypożyczenia min.: czas wypożyczenia, godzina wypożyczenia i zwrotu, przejechane km) i rozliczeń finansowych, </w:t>
      </w:r>
    </w:p>
    <w:p w14:paraId="000000EE" w14:textId="77777777" w:rsidR="005D2E50" w:rsidRPr="00980C2E" w:rsidRDefault="001B1DB0">
      <w:pPr>
        <w:numPr>
          <w:ilvl w:val="1"/>
          <w:numId w:val="1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edycję danych osobowych i przypisanych do konta kart,</w:t>
      </w:r>
    </w:p>
    <w:p w14:paraId="000000EF" w14:textId="77777777" w:rsidR="005D2E50" w:rsidRPr="00980C2E" w:rsidRDefault="001B1DB0">
      <w:pPr>
        <w:numPr>
          <w:ilvl w:val="1"/>
          <w:numId w:val="15"/>
        </w:numPr>
        <w:spacing w:line="276" w:lineRule="auto"/>
        <w:jc w:val="both"/>
        <w:rPr>
          <w:rFonts w:ascii="Calibri" w:eastAsia="Calibri" w:hAnsi="Calibri" w:cs="Calibri"/>
        </w:rPr>
      </w:pPr>
      <w:r w:rsidRPr="00980C2E">
        <w:rPr>
          <w:rFonts w:ascii="Calibri" w:eastAsia="Calibri" w:hAnsi="Calibri" w:cs="Calibri"/>
        </w:rPr>
        <w:t>dokonywanie płatności poprzez połączenie konta  kartą płatniczą/kartą kredytową</w:t>
      </w:r>
    </w:p>
    <w:p w14:paraId="000000F0" w14:textId="77777777" w:rsidR="005D2E50" w:rsidRPr="00980C2E" w:rsidRDefault="001B1DB0">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rPr>
        <w:t>Interfejs aplikacji:</w:t>
      </w:r>
    </w:p>
    <w:p w14:paraId="000000F1" w14:textId="77777777" w:rsidR="005D2E50" w:rsidRPr="00980C2E" w:rsidRDefault="001B1DB0">
      <w:pPr>
        <w:numPr>
          <w:ilvl w:val="0"/>
          <w:numId w:val="1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aplikacja musi zawierać min.:</w:t>
      </w:r>
    </w:p>
    <w:p w14:paraId="000000F2" w14:textId="77777777" w:rsidR="005D2E50" w:rsidRPr="00980C2E" w:rsidRDefault="001B1DB0">
      <w:pPr>
        <w:numPr>
          <w:ilvl w:val="1"/>
          <w:numId w:val="1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dane na temat aktualnie trwającego wypożyczenia, koszt, czas, przejechana trasa,</w:t>
      </w:r>
    </w:p>
    <w:p w14:paraId="000000F3" w14:textId="77777777" w:rsidR="005D2E50" w:rsidRPr="00980C2E" w:rsidRDefault="001B1DB0">
      <w:pPr>
        <w:numPr>
          <w:ilvl w:val="1"/>
          <w:numId w:val="1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lastRenderedPageBreak/>
        <w:t xml:space="preserve">mapę systemu (identyczną jak dla strony www) pokazującą rozmieszczenie dostępnych rowerów każdego rodzaju, w czasie rzeczywistym, wskazującą trasę i czas dojścia pieszo do wybranego roweru, </w:t>
      </w:r>
    </w:p>
    <w:p w14:paraId="000000F4" w14:textId="77777777" w:rsidR="005D2E50" w:rsidRPr="00980C2E" w:rsidRDefault="001B1DB0">
      <w:pPr>
        <w:numPr>
          <w:ilvl w:val="1"/>
          <w:numId w:val="1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poziom naładowania baterii w każdym rowerze z napędem wspomaganym elektrycznie z przybliżonym zasięgiem w km,</w:t>
      </w:r>
    </w:p>
    <w:p w14:paraId="000000F5" w14:textId="77777777" w:rsidR="005D2E50" w:rsidRPr="00980C2E" w:rsidRDefault="001B1DB0">
      <w:pPr>
        <w:numPr>
          <w:ilvl w:val="1"/>
          <w:numId w:val="1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wszelkie elementy niezbędne do wypożyczenia roweru, w tym czytnik kodu QR,</w:t>
      </w:r>
    </w:p>
    <w:p w14:paraId="000000F6" w14:textId="77777777" w:rsidR="005D2E50" w:rsidRPr="00980C2E" w:rsidRDefault="001B1DB0">
      <w:pPr>
        <w:numPr>
          <w:ilvl w:val="1"/>
          <w:numId w:val="1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 xml:space="preserve">instrukcję wypożyczenia i zwrotu roweru, </w:t>
      </w:r>
    </w:p>
    <w:p w14:paraId="000000F7" w14:textId="77777777" w:rsidR="005D2E50" w:rsidRPr="00980C2E" w:rsidRDefault="001B1DB0">
      <w:pPr>
        <w:numPr>
          <w:ilvl w:val="1"/>
          <w:numId w:val="1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regulamin korzystania z Systemu Roweru Metropolitalnego,</w:t>
      </w:r>
    </w:p>
    <w:p w14:paraId="000000F8" w14:textId="77777777" w:rsidR="005D2E50" w:rsidRPr="00980C2E" w:rsidRDefault="001B1DB0">
      <w:pPr>
        <w:numPr>
          <w:ilvl w:val="1"/>
          <w:numId w:val="1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taryfikator za korzystanie z Systemu Roweru Metropolitalnego,</w:t>
      </w:r>
    </w:p>
    <w:p w14:paraId="000000F9" w14:textId="77777777" w:rsidR="005D2E50" w:rsidRPr="00980C2E" w:rsidRDefault="001B1DB0">
      <w:pPr>
        <w:numPr>
          <w:ilvl w:val="1"/>
          <w:numId w:val="1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dane kontaktowe do Centrum Kontaktu,</w:t>
      </w:r>
    </w:p>
    <w:p w14:paraId="000000FA" w14:textId="77777777" w:rsidR="005D2E50" w:rsidRPr="00980C2E" w:rsidRDefault="001B1DB0">
      <w:pPr>
        <w:numPr>
          <w:ilvl w:val="0"/>
          <w:numId w:val="1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 xml:space="preserve">aplikacja będzie podzielona na następujące funkcje (np. w formie ikon na ekranie) przy czym proponowane nazwy funkcji/ikon są przykładowe: </w:t>
      </w:r>
    </w:p>
    <w:p w14:paraId="000000FB" w14:textId="77777777" w:rsidR="005D2E50" w:rsidRPr="00980C2E" w:rsidRDefault="001B1DB0">
      <w:pPr>
        <w:numPr>
          <w:ilvl w:val="1"/>
          <w:numId w:val="1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b/>
        </w:rPr>
        <w:t>Skanuj kod QR</w:t>
      </w:r>
      <w:r w:rsidRPr="00980C2E">
        <w:rPr>
          <w:rFonts w:ascii="Calibri" w:eastAsia="Calibri" w:hAnsi="Calibri" w:cs="Calibri"/>
        </w:rPr>
        <w:t xml:space="preserve"> – możliwość szybkiego wypożyczenia roweru poprzez skanowanie kodu QR znajdującego się na rowerze. Okno skanu kodu QR musi zawierać możliwość włączenia podświetlenia w formie latarki w telefonie,</w:t>
      </w:r>
    </w:p>
    <w:p w14:paraId="000000FC" w14:textId="77777777" w:rsidR="005D2E50" w:rsidRPr="00980C2E" w:rsidRDefault="001B1DB0">
      <w:pPr>
        <w:numPr>
          <w:ilvl w:val="1"/>
          <w:numId w:val="1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b/>
        </w:rPr>
        <w:t>Wypożyczenie roweru</w:t>
      </w:r>
      <w:r w:rsidRPr="00980C2E">
        <w:rPr>
          <w:rFonts w:ascii="Calibri" w:eastAsia="Calibri" w:hAnsi="Calibri" w:cs="Calibri"/>
        </w:rPr>
        <w:t xml:space="preserve"> - standardowe wypożyczenie poprzez wpisanie numeru roweru i zatwierdzenie wypożyczenia,</w:t>
      </w:r>
    </w:p>
    <w:p w14:paraId="000000FD" w14:textId="77777777" w:rsidR="005D2E50" w:rsidRPr="00980C2E" w:rsidRDefault="001B1DB0">
      <w:pPr>
        <w:numPr>
          <w:ilvl w:val="1"/>
          <w:numId w:val="1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b/>
        </w:rPr>
        <w:t>Znajdź i zarezerwuj</w:t>
      </w:r>
      <w:r w:rsidRPr="00980C2E">
        <w:rPr>
          <w:rFonts w:ascii="Calibri" w:eastAsia="Calibri" w:hAnsi="Calibri" w:cs="Calibri"/>
        </w:rPr>
        <w:t xml:space="preserve"> – funkcja działająca w oparciu o mapę służąca zlokalizowaniu najbliższej stacji z rowerami oraz rowerów znajdujących się poza stacjami. Mapa będzie pokazywała bieżącą lokalizację użytkownika aplikacji. Ikony stacji na mapie będą oznaczone liczbą odpowiadającą liczbie rowerów do wypożyczenia, aktualnie znajdujących się na danej stacji. Rowery poza stacjami będą zawsze oznaczone cyfrą 1 oraz innym kolorem niż stacje z rowerami. Trzecim osobnym kolorem będą oznaczone stacje rowerów z napędem wspomaganym elektrycznie, jeśli oferta złożona przez Wykonawcę zakłada dostawę rowerów standardowych oraz z napędem wspomaganym elektrycznie. Mapa będzie pokazywała użytkownikowi w czasie rzeczywistym liczbę  tylko sprawnych, niezablokowanych i niezarezerwowanych rowerów. </w:t>
      </w:r>
    </w:p>
    <w:p w14:paraId="000000FE" w14:textId="77777777" w:rsidR="005D2E50" w:rsidRPr="00980C2E" w:rsidRDefault="001B1DB0">
      <w:pPr>
        <w:pBdr>
          <w:top w:val="nil"/>
          <w:left w:val="nil"/>
          <w:bottom w:val="nil"/>
          <w:right w:val="nil"/>
          <w:between w:val="nil"/>
        </w:pBdr>
        <w:spacing w:line="276" w:lineRule="auto"/>
        <w:ind w:left="1440" w:hanging="22"/>
        <w:jc w:val="both"/>
        <w:rPr>
          <w:rFonts w:ascii="Calibri" w:eastAsia="Calibri" w:hAnsi="Calibri" w:cs="Calibri"/>
        </w:rPr>
      </w:pPr>
      <w:r w:rsidRPr="00980C2E">
        <w:rPr>
          <w:rFonts w:ascii="Calibri" w:eastAsia="Calibri" w:hAnsi="Calibri" w:cs="Calibri"/>
        </w:rPr>
        <w:t xml:space="preserve">Po kliknięciu na stację lub rower poza stacją, użytkownikowi wyświetli się informacja o czasie dojścia pieszo do stacji/roweru poza stacją, nazwa ulicy gdzie znajduje się stacja/rower poza stacją oraz opcja rezerwacji roweru. Po kliknięciu w opcję rezerwacji roweru, aplikacja przełączy użytkownika z panelu mapa stacji do profilu użytkownika (funkcja „Moje konto”). Profil użytkownika będzie wyświetlał: godzinę, do której będzie zarezerwowany rower, jego numer oraz mapę z aktualną lokalizacją użytkownika oraz trasą dojścia do roweru. Użytkownik w tym oknie będzie miał również możliwość rezygnacji z dokonanej rezerwacji roweru. Użytkownik po dokonaniu rezerwacji jak i wypożyczenia roweru, będzie dostawał komunikat typu </w:t>
      </w:r>
      <w:proofErr w:type="spellStart"/>
      <w:r w:rsidRPr="00980C2E">
        <w:rPr>
          <w:rFonts w:ascii="Calibri" w:eastAsia="Calibri" w:hAnsi="Calibri" w:cs="Calibri"/>
        </w:rPr>
        <w:t>push</w:t>
      </w:r>
      <w:proofErr w:type="spellEnd"/>
      <w:r w:rsidRPr="00980C2E">
        <w:rPr>
          <w:rFonts w:ascii="Calibri" w:eastAsia="Calibri" w:hAnsi="Calibri" w:cs="Calibri"/>
        </w:rPr>
        <w:t xml:space="preserve"> na swój telefon. Wypożyczenie zarezerwowanego roweru będzie możliwe z ww. okna profilu użytkownika, ale także z ww. opcji skanu kodu QR na rowerze czy też standardowego wypożyczenia poprzez wpisanie numeru roweru i zatwierdzenie wypożyczenia.</w:t>
      </w:r>
    </w:p>
    <w:p w14:paraId="000000FF" w14:textId="77777777" w:rsidR="005D2E50" w:rsidRPr="00980C2E" w:rsidRDefault="001B1DB0">
      <w:pPr>
        <w:pBdr>
          <w:top w:val="nil"/>
          <w:left w:val="nil"/>
          <w:bottom w:val="nil"/>
          <w:right w:val="nil"/>
          <w:between w:val="nil"/>
        </w:pBdr>
        <w:spacing w:line="276" w:lineRule="auto"/>
        <w:ind w:left="1440" w:hanging="22"/>
        <w:jc w:val="both"/>
        <w:rPr>
          <w:rFonts w:ascii="Calibri" w:eastAsia="Calibri" w:hAnsi="Calibri" w:cs="Calibri"/>
        </w:rPr>
      </w:pPr>
      <w:r w:rsidRPr="00980C2E">
        <w:rPr>
          <w:rFonts w:ascii="Calibri" w:eastAsia="Calibri" w:hAnsi="Calibri" w:cs="Calibri"/>
        </w:rPr>
        <w:t xml:space="preserve">System powinien umożliwić wypożyczenie, tylko wówczas, gdy użytkownik znajduje się w bezpośrednim pobliżu stacji. Wypożyczenie zarezerwowanego roweru będzie możliwe również poprzez moduł NFC w urządzeniu mobilnym oraz karty bezstykowe zgodne ze standardem ISO/IEC 14443, przypisane do systemu, </w:t>
      </w:r>
    </w:p>
    <w:p w14:paraId="00000100" w14:textId="77777777" w:rsidR="005D2E50" w:rsidRPr="00980C2E" w:rsidRDefault="001B1DB0">
      <w:pPr>
        <w:numPr>
          <w:ilvl w:val="1"/>
          <w:numId w:val="1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b/>
        </w:rPr>
        <w:t>Moje konto</w:t>
      </w:r>
      <w:r w:rsidRPr="00980C2E">
        <w:rPr>
          <w:rFonts w:ascii="Calibri" w:eastAsia="Calibri" w:hAnsi="Calibri" w:cs="Calibri"/>
        </w:rPr>
        <w:t xml:space="preserve"> – informacja o aktywnym wypożyczeniu, jeżeli takie występuje (opis aktywnego wypożyczenia powyżej w funkcji „Znajdź i zarezerwuj”), a w przypadku braku aktywnego wypożyczenia informacja o stanie konta, rodzaju i terminie ważności wykupionego abonamentu. W tym oknie użytkownik będzie miał możliwość:</w:t>
      </w:r>
    </w:p>
    <w:p w14:paraId="00000101" w14:textId="77777777" w:rsidR="005D2E50" w:rsidRPr="00980C2E" w:rsidRDefault="001B1DB0">
      <w:pPr>
        <w:numPr>
          <w:ilvl w:val="2"/>
          <w:numId w:val="1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 xml:space="preserve">podglądu swojej historii </w:t>
      </w:r>
      <w:proofErr w:type="spellStart"/>
      <w:r w:rsidRPr="00980C2E">
        <w:rPr>
          <w:rFonts w:ascii="Calibri" w:eastAsia="Calibri" w:hAnsi="Calibri" w:cs="Calibri"/>
        </w:rPr>
        <w:t>wypożyczeń</w:t>
      </w:r>
      <w:proofErr w:type="spellEnd"/>
      <w:r w:rsidRPr="00980C2E">
        <w:rPr>
          <w:rFonts w:ascii="Calibri" w:eastAsia="Calibri" w:hAnsi="Calibri" w:cs="Calibri"/>
        </w:rPr>
        <w:t xml:space="preserve"> (zbiorczo oraz w podglądzie na pojedyncze wypożyczenia min.: </w:t>
      </w:r>
    </w:p>
    <w:p w14:paraId="00000102" w14:textId="77777777" w:rsidR="005D2E50" w:rsidRPr="00980C2E" w:rsidRDefault="001B1DB0">
      <w:pPr>
        <w:numPr>
          <w:ilvl w:val="3"/>
          <w:numId w:val="1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czas wypożyczenia, godzina wypożyczenia i zwrotu, przejechane km, miejsce wypożyczenia i zdania roweru,</w:t>
      </w:r>
    </w:p>
    <w:p w14:paraId="00000103" w14:textId="77777777" w:rsidR="005D2E50" w:rsidRPr="00980C2E" w:rsidRDefault="001B1DB0">
      <w:pPr>
        <w:numPr>
          <w:ilvl w:val="3"/>
          <w:numId w:val="1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lastRenderedPageBreak/>
        <w:t xml:space="preserve">historii rozliczeń finansowych oraz doładowania konta, </w:t>
      </w:r>
    </w:p>
    <w:p w14:paraId="00000104" w14:textId="77777777" w:rsidR="005D2E50" w:rsidRPr="00980C2E" w:rsidRDefault="001B1DB0">
      <w:pPr>
        <w:numPr>
          <w:ilvl w:val="2"/>
          <w:numId w:val="1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zakupu abonamentu,</w:t>
      </w:r>
    </w:p>
    <w:p w14:paraId="00000105" w14:textId="77777777" w:rsidR="005D2E50" w:rsidRPr="00980C2E" w:rsidRDefault="001B1DB0">
      <w:pPr>
        <w:numPr>
          <w:ilvl w:val="2"/>
          <w:numId w:val="1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przypisanie do konta użytkownika kart bezstykowych zgodnych ze standardem ISO/IEC 14443, kart płatniczych, edycji danych osobowych,</w:t>
      </w:r>
    </w:p>
    <w:p w14:paraId="00000106" w14:textId="77777777" w:rsidR="005D2E50" w:rsidRPr="00980C2E" w:rsidRDefault="001B1DB0">
      <w:pPr>
        <w:numPr>
          <w:ilvl w:val="1"/>
          <w:numId w:val="1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b/>
        </w:rPr>
        <w:t>Jak to działa</w:t>
      </w:r>
      <w:r w:rsidRPr="00980C2E">
        <w:rPr>
          <w:rFonts w:ascii="Calibri" w:eastAsia="Calibri" w:hAnsi="Calibri" w:cs="Calibri"/>
        </w:rPr>
        <w:t xml:space="preserve"> – opis systemu, instrukcja procesu wypożyczenia i zwrotu roweru (w tym w postaci infografiki), regulamin oraz FAQ czyli pytania i odpowiedzi do regulaminu oraz instrukcji korzystania z systemu, </w:t>
      </w:r>
    </w:p>
    <w:p w14:paraId="00000107" w14:textId="77777777" w:rsidR="005D2E50" w:rsidRPr="00980C2E" w:rsidRDefault="001B1DB0">
      <w:pPr>
        <w:numPr>
          <w:ilvl w:val="1"/>
          <w:numId w:val="1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b/>
        </w:rPr>
        <w:t>Zgłoś awarię</w:t>
      </w:r>
      <w:r w:rsidRPr="00980C2E">
        <w:rPr>
          <w:rFonts w:ascii="Calibri" w:eastAsia="Calibri" w:hAnsi="Calibri" w:cs="Calibri"/>
        </w:rPr>
        <w:t xml:space="preserve"> – funkcja umożliwiająca zgłoszenie awarii/uszkodzenia roweru, poprzez wskazanie (kliknięcie) uszkodzonego elementu na specjalnie przygotowanej do tego grafice roweru w aplikacji. Funkcja zgłoś awarię powinna wyświetlać się dodatkowo po każdym zakończonym wypożyczeniu jako opcja do skorzystania przez użytkownika. Użytkownik powinien dostać informację zwrotną o naprawie usterki wraz z podziękowaniem zgłoszenia. Użytkownik w przypadku zgłaszania awarii po wypożyczeniu roweru nie będzie zobligowany do podania numeru zgłaszanego roweru. Taki obowiązek będzie występował tylko przy zgłaszaniu awarii roweru poza wypożyczeniem.</w:t>
      </w:r>
    </w:p>
    <w:p w14:paraId="00000108" w14:textId="77777777" w:rsidR="005D2E50" w:rsidRPr="00980C2E" w:rsidRDefault="001B1DB0">
      <w:pPr>
        <w:numPr>
          <w:ilvl w:val="0"/>
          <w:numId w:val="1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w każdej z wyżej wymienionych funkcji będzie ujęty kontakt do Centrum Kontaktu (min. telefon oraz e-mail) oraz godziny obsługi Centrum Kontaktu,</w:t>
      </w:r>
    </w:p>
    <w:p w14:paraId="00000109" w14:textId="77777777" w:rsidR="005D2E50" w:rsidRPr="00980C2E" w:rsidRDefault="001B1DB0">
      <w:pPr>
        <w:numPr>
          <w:ilvl w:val="0"/>
          <w:numId w:val="1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 xml:space="preserve">w trakcie wypożyczenia roweru użytkownik będzie mógł skorzystać z opcji postoju. Podczas zamykania blokady w rowerze system zapyta użytkownika w aplikacji czy chce skorzystać z opcji postoju czy zwrócić rower. Postój roweru zostanie aktywowany poprzez potwierdzenie poprzez kliknięcie odpowiedniej ikony w aplikacji. W celu skorzystania z dalszej jazdy, użytkownik będzie musiał kliknąć odpowiednią ikonę w aplikacji w oknie wypożyczenia lub przyłożyć do komputera pokładowego roweru urządzenie mobilne z modułem NFC lub kartę bezstykową zgodną ze standardem ISO/IEC 14443, przypisaną do konta użytkownika. Po przekroczeniu maksymalnego czasu postoju rower pojawia się z powrotem w systemie jako możliwy do wypożyczenia. Stosowną informację o tym zdarzeniu użytkownik otrzymuje komunikatem typu </w:t>
      </w:r>
      <w:proofErr w:type="spellStart"/>
      <w:r w:rsidRPr="00980C2E">
        <w:rPr>
          <w:rFonts w:ascii="Calibri" w:eastAsia="Calibri" w:hAnsi="Calibri" w:cs="Calibri"/>
        </w:rPr>
        <w:t>push</w:t>
      </w:r>
      <w:proofErr w:type="spellEnd"/>
      <w:r w:rsidRPr="00980C2E">
        <w:rPr>
          <w:rFonts w:ascii="Calibri" w:eastAsia="Calibri" w:hAnsi="Calibri" w:cs="Calibri"/>
        </w:rPr>
        <w:t xml:space="preserve"> na swój telefon. Uaktywnienie i zakończenie opcji postoju może się również odbywać z poziomu komputera pokładowego.</w:t>
      </w:r>
    </w:p>
    <w:p w14:paraId="0000010A" w14:textId="77777777" w:rsidR="005D2E50" w:rsidRPr="00980C2E" w:rsidRDefault="001B1DB0">
      <w:pPr>
        <w:spacing w:line="276" w:lineRule="auto"/>
        <w:ind w:left="720" w:hanging="11"/>
        <w:jc w:val="both"/>
        <w:rPr>
          <w:rFonts w:ascii="Calibri" w:eastAsia="Calibri" w:hAnsi="Calibri" w:cs="Calibri"/>
        </w:rPr>
      </w:pPr>
      <w:r w:rsidRPr="00980C2E">
        <w:rPr>
          <w:rFonts w:ascii="Calibri" w:eastAsia="Calibri" w:hAnsi="Calibri" w:cs="Calibri"/>
        </w:rPr>
        <w:t xml:space="preserve">W przypadku gdy użytkownik po zamknięciu blokady w rowerze nie potwierdzi opcji postoju w aplikacji (w czasie 10 sekund), system uzna rower jako zwrócony. </w:t>
      </w:r>
    </w:p>
    <w:p w14:paraId="0000010B" w14:textId="77777777" w:rsidR="005D2E50" w:rsidRPr="00980C2E" w:rsidRDefault="001B1DB0">
      <w:pPr>
        <w:pBdr>
          <w:top w:val="nil"/>
          <w:left w:val="nil"/>
          <w:bottom w:val="nil"/>
          <w:right w:val="nil"/>
          <w:between w:val="nil"/>
        </w:pBdr>
        <w:spacing w:line="276" w:lineRule="auto"/>
        <w:ind w:left="720" w:hanging="11"/>
        <w:jc w:val="both"/>
        <w:rPr>
          <w:rFonts w:ascii="Calibri" w:eastAsia="Calibri" w:hAnsi="Calibri" w:cs="Calibri"/>
        </w:rPr>
      </w:pPr>
      <w:r w:rsidRPr="00980C2E">
        <w:rPr>
          <w:rFonts w:ascii="Calibri" w:eastAsia="Calibri" w:hAnsi="Calibri" w:cs="Calibri"/>
        </w:rPr>
        <w:t xml:space="preserve">Zwrot roweru następuje poprzez ręczne zamknięcie blokady. Użytkownik systemu dostaje komunikat typu </w:t>
      </w:r>
      <w:proofErr w:type="spellStart"/>
      <w:r w:rsidRPr="00980C2E">
        <w:rPr>
          <w:rFonts w:ascii="Calibri" w:eastAsia="Calibri" w:hAnsi="Calibri" w:cs="Calibri"/>
        </w:rPr>
        <w:t>push</w:t>
      </w:r>
      <w:proofErr w:type="spellEnd"/>
      <w:r w:rsidRPr="00980C2E">
        <w:rPr>
          <w:rFonts w:ascii="Calibri" w:eastAsia="Calibri" w:hAnsi="Calibri" w:cs="Calibri"/>
        </w:rPr>
        <w:t xml:space="preserve"> na swój telefon o zakończeniu wypożyczenia. Profil użytkownika w aplikacji zmienia status z wypożyczonego na zakończono wypożyczenie. W aplikacji pojawia się stosowne podsumowanie wypożyczenia, o którym mowa wyżej.</w:t>
      </w:r>
    </w:p>
    <w:p w14:paraId="0000010C" w14:textId="77777777" w:rsidR="005D2E50" w:rsidRPr="00980C2E" w:rsidRDefault="001B1DB0">
      <w:pPr>
        <w:pBdr>
          <w:top w:val="nil"/>
          <w:left w:val="nil"/>
          <w:bottom w:val="nil"/>
          <w:right w:val="nil"/>
          <w:between w:val="nil"/>
        </w:pBdr>
        <w:spacing w:line="276" w:lineRule="auto"/>
        <w:ind w:left="720" w:hanging="11"/>
        <w:jc w:val="both"/>
        <w:rPr>
          <w:rFonts w:ascii="Calibri" w:eastAsia="Calibri" w:hAnsi="Calibri" w:cs="Calibri"/>
        </w:rPr>
      </w:pPr>
      <w:r w:rsidRPr="00980C2E">
        <w:rPr>
          <w:rFonts w:ascii="Calibri" w:eastAsia="Calibri" w:hAnsi="Calibri" w:cs="Calibri"/>
        </w:rPr>
        <w:t>Rower po zdaniu powinien być dostępny do wypożyczenia w ciągu max. 20 sekund.</w:t>
      </w:r>
    </w:p>
    <w:p w14:paraId="0000010D" w14:textId="77777777" w:rsidR="005D2E50" w:rsidRPr="00980C2E" w:rsidRDefault="001B1DB0">
      <w:pPr>
        <w:pBdr>
          <w:top w:val="nil"/>
          <w:left w:val="nil"/>
          <w:bottom w:val="nil"/>
          <w:right w:val="nil"/>
          <w:between w:val="nil"/>
        </w:pBdr>
        <w:spacing w:line="276" w:lineRule="auto"/>
        <w:ind w:left="720" w:hanging="11"/>
        <w:jc w:val="both"/>
        <w:rPr>
          <w:rFonts w:ascii="Calibri" w:eastAsia="Calibri" w:hAnsi="Calibri" w:cs="Calibri"/>
        </w:rPr>
      </w:pPr>
      <w:r w:rsidRPr="00980C2E">
        <w:rPr>
          <w:rFonts w:ascii="Calibri" w:eastAsia="Calibri" w:hAnsi="Calibri" w:cs="Calibri"/>
        </w:rPr>
        <w:t>Wykonawca może zaproponować alternatywny interfejs aplikacji realizujący wszystkie ww. funkcjonalności do akceptacji Zamawiającego.</w:t>
      </w:r>
    </w:p>
    <w:p w14:paraId="0000010E" w14:textId="77777777" w:rsidR="005D2E50" w:rsidRPr="00980C2E" w:rsidRDefault="005D2E50">
      <w:pPr>
        <w:pBdr>
          <w:top w:val="nil"/>
          <w:left w:val="nil"/>
          <w:bottom w:val="nil"/>
          <w:right w:val="nil"/>
          <w:between w:val="nil"/>
        </w:pBdr>
        <w:spacing w:after="40" w:line="276" w:lineRule="auto"/>
        <w:jc w:val="both"/>
        <w:rPr>
          <w:rFonts w:ascii="Calibri" w:eastAsia="Calibri" w:hAnsi="Calibri" w:cs="Calibri"/>
        </w:rPr>
      </w:pPr>
    </w:p>
    <w:p w14:paraId="0000010F" w14:textId="77777777" w:rsidR="005D2E50" w:rsidRPr="00980C2E" w:rsidRDefault="001B1DB0" w:rsidP="002B7CEE">
      <w:pPr>
        <w:numPr>
          <w:ilvl w:val="0"/>
          <w:numId w:val="8"/>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b/>
        </w:rPr>
        <w:t>System informatyczny Systemu Roweru Metropolitalnego</w:t>
      </w:r>
    </w:p>
    <w:p w14:paraId="00000110" w14:textId="77777777" w:rsidR="005D2E50" w:rsidRPr="00980C2E" w:rsidRDefault="001B1DB0">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rPr>
        <w:t>System informatyczny dla Systemu Roweru Metropolitalnego powinien zapewnić min.:</w:t>
      </w:r>
    </w:p>
    <w:p w14:paraId="00000111" w14:textId="77777777" w:rsidR="005D2E50" w:rsidRPr="00980C2E" w:rsidRDefault="001B1DB0">
      <w:pPr>
        <w:numPr>
          <w:ilvl w:val="0"/>
          <w:numId w:val="34"/>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funkcje związane z naliczaniem i rozliczaniem płatności za korzystanie z Systemu Roweru Metropolitalnego:</w:t>
      </w:r>
    </w:p>
    <w:p w14:paraId="00000112" w14:textId="77777777" w:rsidR="005D2E50" w:rsidRPr="00980C2E" w:rsidRDefault="001B1DB0">
      <w:pPr>
        <w:numPr>
          <w:ilvl w:val="1"/>
          <w:numId w:val="34"/>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identyfikacja użytkownika poprzez karty bezstykowe zgodne ze standardem ISO/IEC 14443,</w:t>
      </w:r>
    </w:p>
    <w:p w14:paraId="00000113" w14:textId="77777777" w:rsidR="005D2E50" w:rsidRPr="00980C2E" w:rsidRDefault="001B1DB0">
      <w:pPr>
        <w:numPr>
          <w:ilvl w:val="1"/>
          <w:numId w:val="34"/>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identyfikacja karty przez Operatora uniemożliwiająca dokonanie nadużyć przez użytkownika,</w:t>
      </w:r>
    </w:p>
    <w:p w14:paraId="00000114" w14:textId="77777777" w:rsidR="005D2E50" w:rsidRPr="00980C2E" w:rsidRDefault="001B1DB0">
      <w:pPr>
        <w:numPr>
          <w:ilvl w:val="1"/>
          <w:numId w:val="34"/>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możliwość sparowania z kontem karty kredytowej,</w:t>
      </w:r>
    </w:p>
    <w:p w14:paraId="00000115" w14:textId="77777777" w:rsidR="005D2E50" w:rsidRPr="00980C2E" w:rsidRDefault="001B1DB0">
      <w:pPr>
        <w:numPr>
          <w:ilvl w:val="1"/>
          <w:numId w:val="34"/>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obsługa płatności opartych o abonament,</w:t>
      </w:r>
    </w:p>
    <w:p w14:paraId="00000116" w14:textId="77777777" w:rsidR="005D2E50" w:rsidRPr="00980C2E" w:rsidRDefault="001B1DB0">
      <w:pPr>
        <w:numPr>
          <w:ilvl w:val="1"/>
          <w:numId w:val="34"/>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obsługa płatności za wypożyczenie roweru opartych o stawki progresywne związane z czasem użytkowania roweru z dokładnością do jednej minuty na podstawie różnicy czasu pomiędzy wypożyczeniem i zwrotem roweru,</w:t>
      </w:r>
    </w:p>
    <w:p w14:paraId="00000117" w14:textId="77777777" w:rsidR="005D2E50" w:rsidRPr="00980C2E" w:rsidRDefault="001B1DB0">
      <w:pPr>
        <w:numPr>
          <w:ilvl w:val="1"/>
          <w:numId w:val="34"/>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lastRenderedPageBreak/>
        <w:t>w szczególności powinna być możliwość ustalenia stawki zero (wypożyczenie nieodpłatne) dla krótkiego okresu wypożyczenia, np. do 20 minut,</w:t>
      </w:r>
    </w:p>
    <w:p w14:paraId="00000118" w14:textId="77777777" w:rsidR="005D2E50" w:rsidRPr="00980C2E" w:rsidRDefault="001B1DB0">
      <w:pPr>
        <w:numPr>
          <w:ilvl w:val="1"/>
          <w:numId w:val="34"/>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możliwość stosowania zróżnicowanej taryfy w zależności od długości okresu wypożyczenia (stosowania taryfy stałej za każdy ustalony okres wypożyczenia lub opłaty degresywnej lub opłat progresywnych),</w:t>
      </w:r>
    </w:p>
    <w:p w14:paraId="00000119" w14:textId="77777777" w:rsidR="005D2E50" w:rsidRPr="00980C2E" w:rsidRDefault="001B1DB0">
      <w:pPr>
        <w:numPr>
          <w:ilvl w:val="1"/>
          <w:numId w:val="34"/>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możliwość stosowania zróżnicowanej taryfy w ciągu dnia, w różnych dniach tygodnia (dzień weekendowy, dzień powszedni), w różnych porach roku,</w:t>
      </w:r>
    </w:p>
    <w:p w14:paraId="0000011A" w14:textId="77777777" w:rsidR="005D2E50" w:rsidRPr="00980C2E" w:rsidRDefault="001B1DB0">
      <w:pPr>
        <w:numPr>
          <w:ilvl w:val="1"/>
          <w:numId w:val="34"/>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możliwość stosowania zróżnicowanej taryfy w zależności od miejsca wypożyczenia i miejsca zwrotu,</w:t>
      </w:r>
    </w:p>
    <w:p w14:paraId="0000011B" w14:textId="77777777" w:rsidR="005D2E50" w:rsidRPr="00980C2E" w:rsidRDefault="001B1DB0">
      <w:pPr>
        <w:numPr>
          <w:ilvl w:val="1"/>
          <w:numId w:val="34"/>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możliwość wskazania lokalizacji, dla których można zdefiniować indywidualne taryfy (np. odległe wypożyczalnie, lub trasa wiodąca stromo pod górę),</w:t>
      </w:r>
    </w:p>
    <w:p w14:paraId="0000011C" w14:textId="77777777" w:rsidR="005D2E50" w:rsidRPr="00980C2E" w:rsidRDefault="001B1DB0">
      <w:pPr>
        <w:numPr>
          <w:ilvl w:val="1"/>
          <w:numId w:val="34"/>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 xml:space="preserve">możliwość stosowania zróżnicowanej taryfy w zależności od rodzaju roweru </w:t>
      </w:r>
      <w:r w:rsidRPr="00980C2E">
        <w:rPr>
          <w:rFonts w:ascii="Calibri" w:eastAsia="Calibri" w:hAnsi="Calibri" w:cs="Calibri"/>
        </w:rPr>
        <w:br/>
        <w:t>(standardowy, z napędem wspomaganym elektrycznie),</w:t>
      </w:r>
    </w:p>
    <w:p w14:paraId="0000011D" w14:textId="77777777" w:rsidR="005D2E50" w:rsidRPr="00980C2E" w:rsidRDefault="001B1DB0">
      <w:pPr>
        <w:numPr>
          <w:ilvl w:val="1"/>
          <w:numId w:val="34"/>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możliwość stosowania zróżnicowanej taryfy w zależności od strefy w jakiej znajduje się miejsce wypożyczenia i miejsce zwrotu,</w:t>
      </w:r>
    </w:p>
    <w:p w14:paraId="0000011E" w14:textId="77777777" w:rsidR="005D2E50" w:rsidRPr="00980C2E" w:rsidRDefault="001B1DB0">
      <w:pPr>
        <w:numPr>
          <w:ilvl w:val="1"/>
          <w:numId w:val="34"/>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możliwość definiowania stref, tj. obszarów miasta obejmujących określone miejsca wypożyczenia,</w:t>
      </w:r>
    </w:p>
    <w:p w14:paraId="0000011F" w14:textId="77777777" w:rsidR="005D2E50" w:rsidRPr="00980C2E" w:rsidRDefault="001B1DB0">
      <w:pPr>
        <w:numPr>
          <w:ilvl w:val="1"/>
          <w:numId w:val="34"/>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możliwość stosowania dedykowanej taryfy dla użytkowników Platformy Zintegrowanych Usług</w:t>
      </w:r>
    </w:p>
    <w:p w14:paraId="00000120" w14:textId="77777777" w:rsidR="005D2E50" w:rsidRPr="00980C2E" w:rsidRDefault="001B1DB0">
      <w:pPr>
        <w:numPr>
          <w:ilvl w:val="1"/>
          <w:numId w:val="34"/>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Mobilności,</w:t>
      </w:r>
    </w:p>
    <w:p w14:paraId="00000121" w14:textId="77777777" w:rsidR="005D2E50" w:rsidRPr="00980C2E" w:rsidRDefault="001B1DB0">
      <w:pPr>
        <w:numPr>
          <w:ilvl w:val="1"/>
          <w:numId w:val="34"/>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możliwość premiowania wybranych grup użytkowników (np. studentów lub pracowników danej organizacji),</w:t>
      </w:r>
    </w:p>
    <w:p w14:paraId="00000122" w14:textId="77777777" w:rsidR="005D2E50" w:rsidRPr="00980C2E" w:rsidRDefault="001B1DB0">
      <w:pPr>
        <w:numPr>
          <w:ilvl w:val="1"/>
          <w:numId w:val="34"/>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możliwość pobierania opłat z karty kredytowej i elektronicznej portmonetki,</w:t>
      </w:r>
    </w:p>
    <w:p w14:paraId="00000123" w14:textId="77777777" w:rsidR="005D2E50" w:rsidRPr="00980C2E" w:rsidRDefault="001B1DB0">
      <w:pPr>
        <w:numPr>
          <w:ilvl w:val="1"/>
          <w:numId w:val="34"/>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możliwość przyjmowania wpłat użytkowników w formie przelewów bankowych,</w:t>
      </w:r>
    </w:p>
    <w:p w14:paraId="00000124" w14:textId="77777777" w:rsidR="005D2E50" w:rsidRPr="00980C2E" w:rsidRDefault="001B1DB0">
      <w:pPr>
        <w:numPr>
          <w:ilvl w:val="1"/>
          <w:numId w:val="34"/>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możliwość modyfikacji wyszczególnionych powyżej modeli płatności,</w:t>
      </w:r>
    </w:p>
    <w:p w14:paraId="00000125" w14:textId="77777777" w:rsidR="005D2E50" w:rsidRPr="00980C2E" w:rsidRDefault="001B1DB0">
      <w:pPr>
        <w:numPr>
          <w:ilvl w:val="1"/>
          <w:numId w:val="34"/>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możliwość tworzenia „czarnej listy” użytkowników SRM. Do „czarnej listy” będą należały osoby, które np. zostały zidentyfikowane, jako niszczące system, zalęgające z opłatami, dokonały kradzieży roweru,</w:t>
      </w:r>
    </w:p>
    <w:p w14:paraId="00000126" w14:textId="77777777" w:rsidR="005D2E50" w:rsidRPr="00980C2E" w:rsidRDefault="001B1DB0">
      <w:pPr>
        <w:numPr>
          <w:ilvl w:val="1"/>
          <w:numId w:val="34"/>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możliwość blokowania dostępu do systemu/wypożyczenia osobom z „czarnej listy”.</w:t>
      </w:r>
    </w:p>
    <w:p w14:paraId="00000127" w14:textId="77777777" w:rsidR="005D2E50" w:rsidRPr="00980C2E" w:rsidRDefault="001B1DB0">
      <w:pPr>
        <w:numPr>
          <w:ilvl w:val="0"/>
          <w:numId w:val="34"/>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Zamawiający w ramach konta serwisowego będzie miał nieprzerwany i nieodpłatny:</w:t>
      </w:r>
    </w:p>
    <w:p w14:paraId="00000128" w14:textId="77777777" w:rsidR="005D2E50" w:rsidRPr="00980C2E" w:rsidRDefault="001B1DB0">
      <w:pPr>
        <w:numPr>
          <w:ilvl w:val="1"/>
          <w:numId w:val="34"/>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dostęp do rzeczywistego statusu oraz lokalizacji danego roweru tj. rower sprawny, uszkodzony, zaginiony, zaparkowany przy stacji postoju SRM, wypożyczony, zaparkowany poza stacją postoju SRM, rower w serwisie, rower ukradziony,</w:t>
      </w:r>
    </w:p>
    <w:p w14:paraId="00000129" w14:textId="77777777" w:rsidR="005D2E50" w:rsidRPr="00980C2E" w:rsidRDefault="001B1DB0">
      <w:pPr>
        <w:numPr>
          <w:ilvl w:val="1"/>
          <w:numId w:val="34"/>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możliwość filtrowania danych dot. stanu rzeczywistego rowerów tj. dostępne rowery w systemie, rowery zaparkowane przy stacji postoju SRM, rowery zaparkowane poza stacjami postoju SRM, rowery wypożyczone, rowery uszkodzone, rowery w serwisie, rowery ukradzione,</w:t>
      </w:r>
    </w:p>
    <w:p w14:paraId="0000012A" w14:textId="77777777" w:rsidR="005D2E50" w:rsidRPr="00980C2E" w:rsidRDefault="001B1DB0">
      <w:pPr>
        <w:numPr>
          <w:ilvl w:val="1"/>
          <w:numId w:val="17"/>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możliwość filtrowania danych dot. stanu rzeczywistego stacji postoju SRM: pusta, przepełniona, rowery przy danej stacji postoju SRM w czasie rzeczywistym oraz z możliwością określenia wybranego okresu czasu oraz obszaru na mapie np. teren danej gminy,</w:t>
      </w:r>
    </w:p>
    <w:p w14:paraId="0000012B" w14:textId="77777777" w:rsidR="005D2E50" w:rsidRPr="00980C2E" w:rsidRDefault="001B1DB0">
      <w:pPr>
        <w:numPr>
          <w:ilvl w:val="1"/>
          <w:numId w:val="17"/>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dostęp do historii każdego wybranego miejsca postoju rowerów, która pozwoli na sprawdzenie liczby oraz numerów rowerów wypożyczonych i zwróconych w danym okresie,</w:t>
      </w:r>
    </w:p>
    <w:p w14:paraId="0000012C" w14:textId="77777777" w:rsidR="005D2E50" w:rsidRPr="00980C2E" w:rsidRDefault="001B1DB0">
      <w:pPr>
        <w:numPr>
          <w:ilvl w:val="1"/>
          <w:numId w:val="17"/>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 xml:space="preserve">dostęp do historii każdego wybranego roweru (liczba </w:t>
      </w:r>
      <w:proofErr w:type="spellStart"/>
      <w:r w:rsidRPr="00980C2E">
        <w:rPr>
          <w:rFonts w:ascii="Calibri" w:eastAsia="Calibri" w:hAnsi="Calibri" w:cs="Calibri"/>
        </w:rPr>
        <w:t>wypożyczeń</w:t>
      </w:r>
      <w:proofErr w:type="spellEnd"/>
      <w:r w:rsidRPr="00980C2E">
        <w:rPr>
          <w:rFonts w:ascii="Calibri" w:eastAsia="Calibri" w:hAnsi="Calibri" w:cs="Calibri"/>
        </w:rPr>
        <w:t xml:space="preserve">, liczba przejechanych kilometrów, miejsca </w:t>
      </w:r>
      <w:proofErr w:type="spellStart"/>
      <w:r w:rsidRPr="00980C2E">
        <w:rPr>
          <w:rFonts w:ascii="Calibri" w:eastAsia="Calibri" w:hAnsi="Calibri" w:cs="Calibri"/>
        </w:rPr>
        <w:t>wypożyczeń</w:t>
      </w:r>
      <w:proofErr w:type="spellEnd"/>
      <w:r w:rsidRPr="00980C2E">
        <w:rPr>
          <w:rFonts w:ascii="Calibri" w:eastAsia="Calibri" w:hAnsi="Calibri" w:cs="Calibri"/>
        </w:rPr>
        <w:t xml:space="preserve"> i zwrotów, zgłoszone usterki, naprawy wraz z opisem czego dotyczyła naprawa wraz z przyporządkowaniem dat do poszczególnych zdarzeń),</w:t>
      </w:r>
    </w:p>
    <w:p w14:paraId="0000012D" w14:textId="77777777" w:rsidR="005D2E50" w:rsidRPr="00980C2E" w:rsidRDefault="001B1DB0">
      <w:pPr>
        <w:numPr>
          <w:ilvl w:val="1"/>
          <w:numId w:val="17"/>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dostęp do platformy skarg, wniosków, zgłoszeń z określeniem ich statusów (bez dostępu do danych osobowych),</w:t>
      </w:r>
    </w:p>
    <w:p w14:paraId="0000012E" w14:textId="77777777" w:rsidR="005D2E50" w:rsidRPr="00980C2E" w:rsidRDefault="001B1DB0">
      <w:pPr>
        <w:numPr>
          <w:ilvl w:val="1"/>
          <w:numId w:val="17"/>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możliwość śledzenia w czasie rzeczywistym wszystkich pojazdów służących do relokacji rowerów,</w:t>
      </w:r>
    </w:p>
    <w:p w14:paraId="0000012F" w14:textId="77777777" w:rsidR="005D2E50" w:rsidRPr="00980C2E" w:rsidRDefault="001B1DB0">
      <w:pPr>
        <w:numPr>
          <w:ilvl w:val="1"/>
          <w:numId w:val="17"/>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 xml:space="preserve">dostęp do statystyk związanych z </w:t>
      </w:r>
      <w:proofErr w:type="spellStart"/>
      <w:r w:rsidRPr="00980C2E">
        <w:rPr>
          <w:rFonts w:ascii="Calibri" w:eastAsia="Calibri" w:hAnsi="Calibri" w:cs="Calibri"/>
        </w:rPr>
        <w:t>wypożyczeniami</w:t>
      </w:r>
      <w:proofErr w:type="spellEnd"/>
      <w:r w:rsidRPr="00980C2E">
        <w:rPr>
          <w:rFonts w:ascii="Calibri" w:eastAsia="Calibri" w:hAnsi="Calibri" w:cs="Calibri"/>
        </w:rPr>
        <w:t xml:space="preserve"> rowerów (z możliwością ukrycia widoku </w:t>
      </w:r>
      <w:proofErr w:type="spellStart"/>
      <w:r w:rsidRPr="00980C2E">
        <w:rPr>
          <w:rFonts w:ascii="Calibri" w:eastAsia="Calibri" w:hAnsi="Calibri" w:cs="Calibri"/>
        </w:rPr>
        <w:t>wypożyczeń</w:t>
      </w:r>
      <w:proofErr w:type="spellEnd"/>
      <w:r w:rsidRPr="00980C2E">
        <w:rPr>
          <w:rFonts w:ascii="Calibri" w:eastAsia="Calibri" w:hAnsi="Calibri" w:cs="Calibri"/>
        </w:rPr>
        <w:t xml:space="preserve"> wykonanych przez operatora systemu np. serwisantów), takimi jak czas wypożyczenia, częstotliwość wypożyczania z danej stacji, trasy i kierunki przejazdów, rozkład </w:t>
      </w:r>
      <w:r w:rsidRPr="00980C2E">
        <w:rPr>
          <w:rFonts w:ascii="Calibri" w:eastAsia="Calibri" w:hAnsi="Calibri" w:cs="Calibri"/>
        </w:rPr>
        <w:lastRenderedPageBreak/>
        <w:t xml:space="preserve">dobowy </w:t>
      </w:r>
      <w:proofErr w:type="spellStart"/>
      <w:r w:rsidRPr="00980C2E">
        <w:rPr>
          <w:rFonts w:ascii="Calibri" w:eastAsia="Calibri" w:hAnsi="Calibri" w:cs="Calibri"/>
        </w:rPr>
        <w:t>wypożyczeń</w:t>
      </w:r>
      <w:proofErr w:type="spellEnd"/>
      <w:r w:rsidRPr="00980C2E">
        <w:rPr>
          <w:rFonts w:ascii="Calibri" w:eastAsia="Calibri" w:hAnsi="Calibri" w:cs="Calibri"/>
        </w:rPr>
        <w:t xml:space="preserve"> itp., z możliwością ich filtracji w zakresie wybranego okresu oraz obszaru np. obszar jednego miasta lub gminy,</w:t>
      </w:r>
    </w:p>
    <w:p w14:paraId="00000130" w14:textId="77777777" w:rsidR="005D2E50" w:rsidRPr="00980C2E" w:rsidRDefault="001B1DB0">
      <w:pPr>
        <w:numPr>
          <w:ilvl w:val="1"/>
          <w:numId w:val="17"/>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możliwość ujęcia graficznego ww. statystyk dla rowerów w formie tzw. Mapy Ciepła (rozumianej jako zbiór nałożonych na siebie linii opartych faktycznych na przejazdach użytkowników) opartej o ślad GPS przejazdów rowerowych użytkowników systemu,</w:t>
      </w:r>
    </w:p>
    <w:p w14:paraId="00000131" w14:textId="77777777" w:rsidR="005D2E50" w:rsidRPr="00980C2E" w:rsidRDefault="001B1DB0">
      <w:pPr>
        <w:numPr>
          <w:ilvl w:val="1"/>
          <w:numId w:val="17"/>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możliwość zgłaszania usterek w rowerach,</w:t>
      </w:r>
    </w:p>
    <w:p w14:paraId="00000132" w14:textId="77777777" w:rsidR="005D2E50" w:rsidRPr="00980C2E" w:rsidRDefault="001B1DB0">
      <w:pPr>
        <w:numPr>
          <w:ilvl w:val="1"/>
          <w:numId w:val="17"/>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statystyk dotyczących użytkowników, na zasadach udostępnienia zgodnych z RODO.</w:t>
      </w:r>
    </w:p>
    <w:p w14:paraId="00000133" w14:textId="77777777" w:rsidR="005D2E50" w:rsidRPr="00980C2E" w:rsidRDefault="005D2E50">
      <w:pPr>
        <w:pBdr>
          <w:top w:val="nil"/>
          <w:left w:val="nil"/>
          <w:bottom w:val="nil"/>
          <w:right w:val="nil"/>
          <w:between w:val="nil"/>
        </w:pBdr>
        <w:spacing w:line="276" w:lineRule="auto"/>
        <w:ind w:left="1440"/>
        <w:jc w:val="both"/>
        <w:rPr>
          <w:rFonts w:ascii="Calibri" w:eastAsia="Calibri" w:hAnsi="Calibri" w:cs="Calibri"/>
        </w:rPr>
      </w:pPr>
    </w:p>
    <w:p w14:paraId="00000134" w14:textId="77777777" w:rsidR="005D2E50" w:rsidRPr="00980C2E" w:rsidRDefault="001B1DB0" w:rsidP="002B7CEE">
      <w:pPr>
        <w:numPr>
          <w:ilvl w:val="0"/>
          <w:numId w:val="6"/>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b/>
        </w:rPr>
        <w:t>Wymagania w zakresie dokumentów określających prawa i obowiązki klientów SRM</w:t>
      </w:r>
    </w:p>
    <w:p w14:paraId="00000135" w14:textId="77777777" w:rsidR="005D2E50" w:rsidRPr="00980C2E" w:rsidRDefault="001B1DB0">
      <w:pPr>
        <w:numPr>
          <w:ilvl w:val="0"/>
          <w:numId w:val="1"/>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Wykonawca przygotuje projekt regulaminu korzystania z SRM wraz z projektem umowy zawieranej z użytkownikiem SRM w oparciu o warunki zawarte w SIWZ oraz w projekcie umowy stanowiącej załącznik do SWIZ. W dokumentach należy uregulować kwestie dotyczące korzystania przez użytkowników z SRM, w tym w szczególności kwestie związane z wnoszeniem opłat z tytułu przystąpienia oraz korzystania z SRM,</w:t>
      </w:r>
    </w:p>
    <w:p w14:paraId="00000136" w14:textId="77777777" w:rsidR="005D2E50" w:rsidRPr="00980C2E" w:rsidRDefault="001B1DB0">
      <w:pPr>
        <w:numPr>
          <w:ilvl w:val="0"/>
          <w:numId w:val="1"/>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Wykonawca przedstawi Zamawiającemu tabelę opłat za korzystanie z SRM, z zastrzeżeniem, że opłaty nie będą przekraczać limitów stawek wskazanych przez Zamawiającego,</w:t>
      </w:r>
    </w:p>
    <w:p w14:paraId="00000137" w14:textId="77777777" w:rsidR="005D2E50" w:rsidRPr="00980C2E" w:rsidRDefault="001B1DB0">
      <w:pPr>
        <w:numPr>
          <w:ilvl w:val="0"/>
          <w:numId w:val="1"/>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projekty dokumentów muszą uzyskać akceptację Zamawiającego,</w:t>
      </w:r>
    </w:p>
    <w:p w14:paraId="00000138" w14:textId="77777777" w:rsidR="005D2E50" w:rsidRPr="00980C2E" w:rsidRDefault="001B1DB0">
      <w:pPr>
        <w:numPr>
          <w:ilvl w:val="0"/>
          <w:numId w:val="1"/>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warunkiem przystąpienia użytkownika do SRM jest akceptacja regulaminu SRM oraz zawarcie umowy pomiędzy użytkownikiem a Wykonawcą,</w:t>
      </w:r>
    </w:p>
    <w:p w14:paraId="00000139" w14:textId="77777777" w:rsidR="005D2E50" w:rsidRPr="00980C2E" w:rsidRDefault="001B1DB0">
      <w:pPr>
        <w:numPr>
          <w:ilvl w:val="0"/>
          <w:numId w:val="1"/>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Wykonawca jest zobowiązany do aktualizacji dokumentów w tym m.in. regulaminu i umowy zawieranej z użytkownikiem w trakcie trwania umowy.</w:t>
      </w:r>
    </w:p>
    <w:p w14:paraId="0000013A" w14:textId="77777777" w:rsidR="005D2E50" w:rsidRPr="00980C2E" w:rsidRDefault="005D2E50">
      <w:pPr>
        <w:pBdr>
          <w:top w:val="nil"/>
          <w:left w:val="nil"/>
          <w:bottom w:val="nil"/>
          <w:right w:val="nil"/>
          <w:between w:val="nil"/>
        </w:pBdr>
        <w:spacing w:line="276" w:lineRule="auto"/>
        <w:ind w:left="1440"/>
        <w:jc w:val="both"/>
        <w:rPr>
          <w:rFonts w:ascii="Calibri" w:eastAsia="Calibri" w:hAnsi="Calibri" w:cs="Calibri"/>
        </w:rPr>
      </w:pPr>
    </w:p>
    <w:p w14:paraId="0000013B" w14:textId="77777777" w:rsidR="005D2E50" w:rsidRPr="00980C2E" w:rsidRDefault="001B1DB0" w:rsidP="002B7CEE">
      <w:pPr>
        <w:numPr>
          <w:ilvl w:val="0"/>
          <w:numId w:val="7"/>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b/>
        </w:rPr>
        <w:t>Wymagania w zakresie uruchomienia i eksploatacji SRM</w:t>
      </w:r>
    </w:p>
    <w:p w14:paraId="2E9D9BBE" w14:textId="77777777" w:rsidR="002B7CEE" w:rsidRDefault="001B1DB0" w:rsidP="002B7CEE">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rPr>
        <w:t>Wykonawca zobowiązany będzie do przeprowadzenia nieodpłatnego szkolenia dla grupy 30 osób wskazanych przez Zamawiającego, w zakresie użytkowania SRM, kontroli działania systemu oraz pozyskiwania danych z systemu informatycznego SRM. W ramach szkolenia oraz na wniosek Zamawiającego w terminie późniejszym, Wykonawca zapewni Zamawiającemu dostęp do 30 kont serwisowych w systemie w celu wykonywania czynności kontrolnych w systemie informatycznym, czynności kontrolnych w miejscu postoju rowerów oraz czynności kontrolnych rowerów, z możliwością nieodpłatnego wypożyczenia roweru dowolnego typu. Szkolenie odbędzie się w terminach wskazanych przez Zamawiającego, jednak nie później niż na miesiąc przed uruchomieniem SRM. Konta będą obsługiwane w języku polskim.</w:t>
      </w:r>
    </w:p>
    <w:p w14:paraId="5E275B71" w14:textId="77777777" w:rsidR="002B7CEE" w:rsidRPr="002B7CEE" w:rsidRDefault="002B7CEE" w:rsidP="002B7CEE">
      <w:pPr>
        <w:pStyle w:val="Akapitzlist"/>
        <w:pBdr>
          <w:top w:val="nil"/>
          <w:left w:val="nil"/>
          <w:bottom w:val="nil"/>
          <w:right w:val="nil"/>
          <w:between w:val="nil"/>
        </w:pBdr>
        <w:spacing w:after="40" w:line="276" w:lineRule="auto"/>
        <w:ind w:left="360"/>
        <w:jc w:val="both"/>
        <w:rPr>
          <w:rFonts w:ascii="Calibri" w:eastAsia="Calibri" w:hAnsi="Calibri" w:cs="Calibri"/>
        </w:rPr>
      </w:pPr>
    </w:p>
    <w:p w14:paraId="0000013E" w14:textId="4E6D9CDB" w:rsidR="005D2E50" w:rsidRPr="002B7CEE" w:rsidRDefault="001B1DB0" w:rsidP="002B7CEE">
      <w:pPr>
        <w:pStyle w:val="Akapitzlist"/>
        <w:numPr>
          <w:ilvl w:val="0"/>
          <w:numId w:val="7"/>
        </w:numPr>
        <w:pBdr>
          <w:top w:val="nil"/>
          <w:left w:val="nil"/>
          <w:bottom w:val="nil"/>
          <w:right w:val="nil"/>
          <w:between w:val="nil"/>
        </w:pBdr>
        <w:spacing w:after="40" w:line="276" w:lineRule="auto"/>
        <w:jc w:val="both"/>
        <w:rPr>
          <w:rFonts w:ascii="Calibri" w:eastAsia="Calibri" w:hAnsi="Calibri" w:cs="Calibri"/>
        </w:rPr>
      </w:pPr>
      <w:r w:rsidRPr="002B7CEE">
        <w:rPr>
          <w:rFonts w:ascii="Calibri" w:eastAsia="Calibri" w:hAnsi="Calibri" w:cs="Calibri"/>
          <w:b/>
        </w:rPr>
        <w:t>Okres funkcjonowania systemu</w:t>
      </w:r>
    </w:p>
    <w:p w14:paraId="0000013F" w14:textId="77777777" w:rsidR="005D2E50" w:rsidRPr="00980C2E" w:rsidRDefault="001B1DB0">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rPr>
        <w:t xml:space="preserve">System będzie funkcjonował przez cały rok: </w:t>
      </w:r>
    </w:p>
    <w:p w14:paraId="00000140" w14:textId="77777777" w:rsidR="005D2E50" w:rsidRPr="00980C2E" w:rsidRDefault="001B1DB0">
      <w:pPr>
        <w:numPr>
          <w:ilvl w:val="0"/>
          <w:numId w:val="3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w okresie od 1 marca do końca listopada – 100% liczby rowerów w każdej gminie,</w:t>
      </w:r>
    </w:p>
    <w:p w14:paraId="00000141" w14:textId="0771B44A" w:rsidR="005D2E50" w:rsidRPr="00980C2E" w:rsidRDefault="001B1DB0">
      <w:pPr>
        <w:numPr>
          <w:ilvl w:val="0"/>
          <w:numId w:val="3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 xml:space="preserve">w okresie od 1 grudnia do końca lutego - min. </w:t>
      </w:r>
      <w:r w:rsidR="002B7CEE">
        <w:rPr>
          <w:rFonts w:ascii="Calibri" w:eastAsia="Calibri" w:hAnsi="Calibri" w:cs="Calibri"/>
        </w:rPr>
        <w:t>…</w:t>
      </w:r>
      <w:r w:rsidRPr="00980C2E">
        <w:rPr>
          <w:rFonts w:ascii="Calibri" w:eastAsia="Calibri" w:hAnsi="Calibri" w:cs="Calibri"/>
        </w:rPr>
        <w:t xml:space="preserve"> liczby rowerów w każdej gminie, przy czym liczba rowerów funkcjonujących w danej gminie w tym okresie nie może być mniejsza niż 3.</w:t>
      </w:r>
    </w:p>
    <w:p w14:paraId="03B7B684" w14:textId="77777777" w:rsidR="002B7CEE" w:rsidRDefault="001B1DB0" w:rsidP="002B7CEE">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rPr>
        <w:t>Gmina, na terenie której zlokalizowany jest system, będzie mogła podjąć decyzje o zmianie liczby rowerów przypisanych do poszczególnych miejsc postoju.</w:t>
      </w:r>
    </w:p>
    <w:p w14:paraId="1E1B6A65" w14:textId="77777777" w:rsidR="002B7CEE" w:rsidRDefault="002B7CEE" w:rsidP="002B7CEE">
      <w:pPr>
        <w:pBdr>
          <w:top w:val="nil"/>
          <w:left w:val="nil"/>
          <w:bottom w:val="nil"/>
          <w:right w:val="nil"/>
          <w:between w:val="nil"/>
        </w:pBdr>
        <w:spacing w:after="40" w:line="276" w:lineRule="auto"/>
        <w:jc w:val="both"/>
        <w:rPr>
          <w:rFonts w:ascii="Calibri" w:eastAsia="Calibri" w:hAnsi="Calibri" w:cs="Calibri"/>
        </w:rPr>
      </w:pPr>
    </w:p>
    <w:p w14:paraId="00000144" w14:textId="39E194EF" w:rsidR="005D2E50" w:rsidRPr="002B7CEE" w:rsidRDefault="001B1DB0" w:rsidP="002B7CEE">
      <w:pPr>
        <w:pStyle w:val="Akapitzlist"/>
        <w:numPr>
          <w:ilvl w:val="0"/>
          <w:numId w:val="7"/>
        </w:numPr>
        <w:pBdr>
          <w:top w:val="nil"/>
          <w:left w:val="nil"/>
          <w:bottom w:val="nil"/>
          <w:right w:val="nil"/>
          <w:between w:val="nil"/>
        </w:pBdr>
        <w:spacing w:after="40" w:line="276" w:lineRule="auto"/>
        <w:jc w:val="both"/>
        <w:rPr>
          <w:rFonts w:ascii="Calibri" w:eastAsia="Calibri" w:hAnsi="Calibri" w:cs="Calibri"/>
        </w:rPr>
      </w:pPr>
      <w:r w:rsidRPr="002B7CEE">
        <w:rPr>
          <w:rFonts w:ascii="Calibri" w:eastAsia="Calibri" w:hAnsi="Calibri" w:cs="Calibri"/>
          <w:b/>
        </w:rPr>
        <w:t>Wymagania w zakresie dostępu do danych o funkcjonowaniu systemu SRM</w:t>
      </w:r>
    </w:p>
    <w:p w14:paraId="00000145" w14:textId="77777777" w:rsidR="005D2E50" w:rsidRPr="00980C2E" w:rsidRDefault="001B1DB0">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rPr>
        <w:t xml:space="preserve">Wykonawca zapewni Zamawiającemu dostęp do systemu, który umożliwi samodzielne generowanie aktualnych raportów dotyczących funkcjonowania SRM z możliwością generowania raportu dla całego systemu oraz poszczególnej gminy, w oparciu o dane w czasie rzeczywistym, przez cały okres trwania umowy. System powinien w sposób automatyczny weryfikować realizację założonych wskaźników i naliczać kary umowne za ich przekroczenie. Naliczone kary umowne przez system będą podlegały weryfikacji oraz akceptacji Zamawiającego. Ponadto Wykonawca będzie przekazywał Zamawiającemu dane dotyczące funkcjonowania systemu w raportach dziennych, miesięcznych oraz rocznych. Przekazywane informacje nie będą zawierać danych osobowych </w:t>
      </w:r>
      <w:r w:rsidRPr="00980C2E">
        <w:rPr>
          <w:rFonts w:ascii="Calibri" w:eastAsia="Calibri" w:hAnsi="Calibri" w:cs="Calibri"/>
        </w:rPr>
        <w:lastRenderedPageBreak/>
        <w:t>identyfikujących dane z konkretnymi osobami (z uwzględnieniem wymogów Ustawy o Ochronie Danych Osobowych oraz innych aktów prawa, jakie w przyszłości mogą ją zastąpić lub uzupełnić).</w:t>
      </w:r>
    </w:p>
    <w:p w14:paraId="00000146" w14:textId="77777777" w:rsidR="005D2E50" w:rsidRPr="00980C2E" w:rsidRDefault="005D2E50">
      <w:pPr>
        <w:pBdr>
          <w:top w:val="nil"/>
          <w:left w:val="nil"/>
          <w:bottom w:val="nil"/>
          <w:right w:val="nil"/>
          <w:between w:val="nil"/>
        </w:pBdr>
        <w:spacing w:line="276" w:lineRule="auto"/>
        <w:ind w:left="1440"/>
        <w:jc w:val="both"/>
        <w:rPr>
          <w:rFonts w:ascii="Calibri" w:eastAsia="Calibri" w:hAnsi="Calibri" w:cs="Calibri"/>
        </w:rPr>
      </w:pPr>
    </w:p>
    <w:p w14:paraId="00000147" w14:textId="77777777" w:rsidR="005D2E50" w:rsidRPr="00980C2E" w:rsidRDefault="001B1DB0">
      <w:pPr>
        <w:widowControl w:val="0"/>
        <w:numPr>
          <w:ilvl w:val="1"/>
          <w:numId w:val="36"/>
        </w:numPr>
        <w:pBdr>
          <w:top w:val="nil"/>
          <w:left w:val="nil"/>
          <w:bottom w:val="nil"/>
          <w:right w:val="nil"/>
          <w:between w:val="nil"/>
        </w:pBdr>
        <w:spacing w:line="276" w:lineRule="auto"/>
        <w:ind w:left="566" w:hanging="566"/>
        <w:jc w:val="both"/>
        <w:rPr>
          <w:rFonts w:ascii="Calibri" w:eastAsia="Calibri" w:hAnsi="Calibri" w:cs="Calibri"/>
        </w:rPr>
      </w:pPr>
      <w:r w:rsidRPr="00980C2E">
        <w:rPr>
          <w:rFonts w:ascii="Calibri" w:eastAsia="Calibri" w:hAnsi="Calibri" w:cs="Calibri"/>
        </w:rPr>
        <w:t>raporty dzienne generowane dla całego systemu oraz osobno dla każdej z gmin powinny zawierać następujące statystyki (z opóźnieniem max. 12h):</w:t>
      </w:r>
    </w:p>
    <w:p w14:paraId="00000148" w14:textId="77777777" w:rsidR="005D2E50" w:rsidRPr="00980C2E" w:rsidRDefault="001B1DB0">
      <w:pPr>
        <w:numPr>
          <w:ilvl w:val="1"/>
          <w:numId w:val="30"/>
        </w:numPr>
        <w:pBdr>
          <w:top w:val="nil"/>
          <w:left w:val="nil"/>
          <w:bottom w:val="nil"/>
          <w:right w:val="nil"/>
          <w:between w:val="nil"/>
        </w:pBdr>
        <w:spacing w:after="40" w:line="276" w:lineRule="auto"/>
        <w:ind w:left="981" w:hanging="357"/>
        <w:jc w:val="both"/>
        <w:rPr>
          <w:rFonts w:ascii="Calibri" w:eastAsia="Calibri" w:hAnsi="Calibri" w:cs="Calibri"/>
        </w:rPr>
      </w:pPr>
      <w:r w:rsidRPr="00980C2E">
        <w:rPr>
          <w:rFonts w:ascii="Calibri" w:eastAsia="Calibri" w:hAnsi="Calibri" w:cs="Calibri"/>
        </w:rPr>
        <w:t xml:space="preserve">liczba i odsetek rowerów sprawnych tj. rowerów bez usterki oraz rowerów nadających się do jazdy zgodnie, w całym Systemie oraz dla każdej z gmin, stan w przedziale czasowym między </w:t>
      </w:r>
      <w:r w:rsidRPr="00980C2E">
        <w:rPr>
          <w:rFonts w:ascii="Calibri" w:eastAsia="Calibri" w:hAnsi="Calibri" w:cs="Calibri"/>
          <w:b/>
        </w:rPr>
        <w:t>03:00 a 05:00</w:t>
      </w:r>
      <w:r w:rsidRPr="00980C2E">
        <w:rPr>
          <w:rFonts w:ascii="Calibri" w:eastAsia="Calibri" w:hAnsi="Calibri" w:cs="Calibri"/>
        </w:rPr>
        <w:t xml:space="preserve"> oraz stan z pozostałych odczytów godzinnych,</w:t>
      </w:r>
    </w:p>
    <w:p w14:paraId="00000149" w14:textId="77777777" w:rsidR="005D2E50" w:rsidRPr="00980C2E" w:rsidRDefault="001B1DB0">
      <w:pPr>
        <w:numPr>
          <w:ilvl w:val="1"/>
          <w:numId w:val="30"/>
        </w:numPr>
        <w:pBdr>
          <w:top w:val="nil"/>
          <w:left w:val="nil"/>
          <w:bottom w:val="nil"/>
          <w:right w:val="nil"/>
          <w:between w:val="nil"/>
        </w:pBdr>
        <w:spacing w:after="40" w:line="276" w:lineRule="auto"/>
        <w:ind w:left="981" w:hanging="357"/>
        <w:jc w:val="both"/>
        <w:rPr>
          <w:rFonts w:ascii="Calibri" w:eastAsia="Calibri" w:hAnsi="Calibri" w:cs="Calibri"/>
        </w:rPr>
      </w:pPr>
      <w:r w:rsidRPr="00980C2E">
        <w:rPr>
          <w:rFonts w:ascii="Calibri" w:eastAsia="Calibri" w:hAnsi="Calibri" w:cs="Calibri"/>
        </w:rPr>
        <w:t xml:space="preserve">liczba </w:t>
      </w:r>
      <w:proofErr w:type="spellStart"/>
      <w:r w:rsidRPr="00980C2E">
        <w:rPr>
          <w:rFonts w:ascii="Calibri" w:eastAsia="Calibri" w:hAnsi="Calibri" w:cs="Calibri"/>
        </w:rPr>
        <w:t>wypożyczeń</w:t>
      </w:r>
      <w:proofErr w:type="spellEnd"/>
      <w:r w:rsidRPr="00980C2E">
        <w:rPr>
          <w:rFonts w:ascii="Calibri" w:eastAsia="Calibri" w:hAnsi="Calibri" w:cs="Calibri"/>
        </w:rPr>
        <w:t xml:space="preserve"> w całym Systemie oraz dla każdej z gmin, </w:t>
      </w:r>
    </w:p>
    <w:p w14:paraId="0000014A" w14:textId="77777777" w:rsidR="005D2E50" w:rsidRPr="00980C2E" w:rsidRDefault="001B1DB0">
      <w:pPr>
        <w:numPr>
          <w:ilvl w:val="1"/>
          <w:numId w:val="30"/>
        </w:numPr>
        <w:pBdr>
          <w:top w:val="nil"/>
          <w:left w:val="nil"/>
          <w:bottom w:val="nil"/>
          <w:right w:val="nil"/>
          <w:between w:val="nil"/>
        </w:pBdr>
        <w:spacing w:after="40" w:line="276" w:lineRule="auto"/>
        <w:ind w:left="981" w:hanging="357"/>
        <w:jc w:val="both"/>
        <w:rPr>
          <w:rFonts w:ascii="Calibri" w:eastAsia="Calibri" w:hAnsi="Calibri" w:cs="Calibri"/>
        </w:rPr>
      </w:pPr>
      <w:r w:rsidRPr="00980C2E">
        <w:rPr>
          <w:rFonts w:ascii="Calibri" w:eastAsia="Calibri" w:hAnsi="Calibri" w:cs="Calibri"/>
        </w:rPr>
        <w:t>liczba kilometrów przejechanych przez użytkowników systemu w danym dniu oraz od początku roku, w całym Systemie oraz dla każdej z gmin,</w:t>
      </w:r>
    </w:p>
    <w:p w14:paraId="0000014B" w14:textId="77777777" w:rsidR="005D2E50" w:rsidRPr="00980C2E" w:rsidRDefault="001B1DB0">
      <w:pPr>
        <w:numPr>
          <w:ilvl w:val="1"/>
          <w:numId w:val="30"/>
        </w:numPr>
        <w:pBdr>
          <w:top w:val="nil"/>
          <w:left w:val="nil"/>
          <w:bottom w:val="nil"/>
          <w:right w:val="nil"/>
          <w:between w:val="nil"/>
        </w:pBdr>
        <w:spacing w:after="40" w:line="276" w:lineRule="auto"/>
        <w:ind w:left="981" w:hanging="357"/>
        <w:jc w:val="both"/>
        <w:rPr>
          <w:rFonts w:ascii="Calibri" w:eastAsia="Calibri" w:hAnsi="Calibri" w:cs="Calibri"/>
        </w:rPr>
      </w:pPr>
      <w:r w:rsidRPr="00980C2E">
        <w:rPr>
          <w:rFonts w:ascii="Calibri" w:eastAsia="Calibri" w:hAnsi="Calibri" w:cs="Calibri"/>
        </w:rPr>
        <w:t xml:space="preserve">liczba i numery rowerów na każdej stacji postoju SRM stan w przedziale czasowym między </w:t>
      </w:r>
      <w:r w:rsidRPr="00980C2E">
        <w:rPr>
          <w:rFonts w:ascii="Calibri" w:eastAsia="Calibri" w:hAnsi="Calibri" w:cs="Calibri"/>
          <w:b/>
        </w:rPr>
        <w:t>03:00 a 05:00</w:t>
      </w:r>
      <w:r w:rsidRPr="00980C2E">
        <w:rPr>
          <w:rFonts w:ascii="Calibri" w:eastAsia="Calibri" w:hAnsi="Calibri" w:cs="Calibri"/>
        </w:rPr>
        <w:t>,</w:t>
      </w:r>
    </w:p>
    <w:p w14:paraId="0000014C" w14:textId="77777777" w:rsidR="005D2E50" w:rsidRPr="00980C2E" w:rsidRDefault="001B1DB0">
      <w:pPr>
        <w:numPr>
          <w:ilvl w:val="1"/>
          <w:numId w:val="30"/>
        </w:numPr>
        <w:pBdr>
          <w:top w:val="nil"/>
          <w:left w:val="nil"/>
          <w:bottom w:val="nil"/>
          <w:right w:val="nil"/>
          <w:between w:val="nil"/>
        </w:pBdr>
        <w:spacing w:after="40" w:line="276" w:lineRule="auto"/>
        <w:ind w:left="981" w:hanging="357"/>
        <w:jc w:val="both"/>
        <w:rPr>
          <w:rFonts w:ascii="Calibri" w:eastAsia="Calibri" w:hAnsi="Calibri" w:cs="Calibri"/>
        </w:rPr>
      </w:pPr>
      <w:r w:rsidRPr="00980C2E">
        <w:rPr>
          <w:rFonts w:ascii="Calibri" w:eastAsia="Calibri" w:hAnsi="Calibri" w:cs="Calibri"/>
        </w:rPr>
        <w:t xml:space="preserve">procent rowerów w stosunku do bazowej liczby rowerów dla każdej stacji postoju SRM stan w przedziale czasowym między </w:t>
      </w:r>
      <w:r w:rsidRPr="00980C2E">
        <w:rPr>
          <w:rFonts w:ascii="Calibri" w:eastAsia="Calibri" w:hAnsi="Calibri" w:cs="Calibri"/>
          <w:b/>
        </w:rPr>
        <w:t>03:00 a 05:00</w:t>
      </w:r>
    </w:p>
    <w:p w14:paraId="0000014D" w14:textId="77777777" w:rsidR="005D2E50" w:rsidRPr="00980C2E" w:rsidRDefault="001B1DB0">
      <w:pPr>
        <w:numPr>
          <w:ilvl w:val="0"/>
          <w:numId w:val="11"/>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raporty miesięczne i roczne generowane dla całego systemu oraz osobno dla każdej z gmin powinny zawierać następujące statystyki (z opóźnieniem max. 3 dni roboczych):</w:t>
      </w:r>
    </w:p>
    <w:p w14:paraId="0000014E" w14:textId="77777777" w:rsidR="005D2E50" w:rsidRPr="00980C2E" w:rsidRDefault="001B1DB0">
      <w:pPr>
        <w:numPr>
          <w:ilvl w:val="1"/>
          <w:numId w:val="30"/>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 xml:space="preserve">liczba </w:t>
      </w:r>
      <w:proofErr w:type="spellStart"/>
      <w:r w:rsidRPr="00980C2E">
        <w:rPr>
          <w:rFonts w:ascii="Calibri" w:eastAsia="Calibri" w:hAnsi="Calibri" w:cs="Calibri"/>
        </w:rPr>
        <w:t>wypożyczeń</w:t>
      </w:r>
      <w:proofErr w:type="spellEnd"/>
      <w:r w:rsidRPr="00980C2E">
        <w:rPr>
          <w:rFonts w:ascii="Calibri" w:eastAsia="Calibri" w:hAnsi="Calibri" w:cs="Calibri"/>
        </w:rPr>
        <w:t xml:space="preserve"> i zwrotów rowerów w poszczególnych stacjach postoju z podziałem na dni i godziny, </w:t>
      </w:r>
    </w:p>
    <w:p w14:paraId="0000014F" w14:textId="6DDA75B3" w:rsidR="005D2E50" w:rsidRPr="00980C2E" w:rsidRDefault="001B1DB0">
      <w:pPr>
        <w:numPr>
          <w:ilvl w:val="1"/>
          <w:numId w:val="30"/>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liczba i odsetek rowerów sprawnych tj. rowerów bez usterki oraz rowerów nadających się do jazdy</w:t>
      </w:r>
      <w:r w:rsidR="002B7CEE">
        <w:rPr>
          <w:rFonts w:ascii="Calibri" w:eastAsia="Calibri" w:hAnsi="Calibri" w:cs="Calibri"/>
        </w:rPr>
        <w:t>,</w:t>
      </w:r>
      <w:r w:rsidRPr="00980C2E">
        <w:rPr>
          <w:rFonts w:ascii="Calibri" w:eastAsia="Calibri" w:hAnsi="Calibri" w:cs="Calibri"/>
        </w:rPr>
        <w:t xml:space="preserve"> w całym Systemie oraz dla każdej z gmin,</w:t>
      </w:r>
    </w:p>
    <w:p w14:paraId="00000150" w14:textId="77777777" w:rsidR="005D2E50" w:rsidRPr="00980C2E" w:rsidRDefault="001B1DB0">
      <w:pPr>
        <w:numPr>
          <w:ilvl w:val="1"/>
          <w:numId w:val="30"/>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średnia miesięczna liczba i średni miesięczny odsetek rowerów bez usterki oraz rowerów nadających się do jazdy, w całym Systemie oraz dla każdej z gmin,</w:t>
      </w:r>
    </w:p>
    <w:p w14:paraId="00000151" w14:textId="77777777" w:rsidR="005D2E50" w:rsidRPr="00980C2E" w:rsidRDefault="001B1DB0">
      <w:pPr>
        <w:numPr>
          <w:ilvl w:val="1"/>
          <w:numId w:val="30"/>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 xml:space="preserve">rozkład dobowy liczby </w:t>
      </w:r>
      <w:proofErr w:type="spellStart"/>
      <w:r w:rsidRPr="00980C2E">
        <w:rPr>
          <w:rFonts w:ascii="Calibri" w:eastAsia="Calibri" w:hAnsi="Calibri" w:cs="Calibri"/>
        </w:rPr>
        <w:t>wypożyczeń</w:t>
      </w:r>
      <w:proofErr w:type="spellEnd"/>
      <w:r w:rsidRPr="00980C2E">
        <w:rPr>
          <w:rFonts w:ascii="Calibri" w:eastAsia="Calibri" w:hAnsi="Calibri" w:cs="Calibri"/>
        </w:rPr>
        <w:t xml:space="preserve"> i zwrotów rowerów dla całego systemu, z podziałem na średnią dla dnia powszedniego i dla weekendu,</w:t>
      </w:r>
    </w:p>
    <w:p w14:paraId="00000152" w14:textId="77777777" w:rsidR="005D2E50" w:rsidRPr="00980C2E" w:rsidRDefault="001B1DB0">
      <w:pPr>
        <w:numPr>
          <w:ilvl w:val="1"/>
          <w:numId w:val="30"/>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 xml:space="preserve">rozkład czasu </w:t>
      </w:r>
      <w:proofErr w:type="spellStart"/>
      <w:r w:rsidRPr="00980C2E">
        <w:rPr>
          <w:rFonts w:ascii="Calibri" w:eastAsia="Calibri" w:hAnsi="Calibri" w:cs="Calibri"/>
        </w:rPr>
        <w:t>wypożyczeń</w:t>
      </w:r>
      <w:proofErr w:type="spellEnd"/>
      <w:r w:rsidRPr="00980C2E">
        <w:rPr>
          <w:rFonts w:ascii="Calibri" w:eastAsia="Calibri" w:hAnsi="Calibri" w:cs="Calibri"/>
        </w:rPr>
        <w:t xml:space="preserve"> dla całego systemu z podziałem na dni,</w:t>
      </w:r>
    </w:p>
    <w:p w14:paraId="00000153" w14:textId="77777777" w:rsidR="005D2E50" w:rsidRPr="00980C2E" w:rsidRDefault="001B1DB0">
      <w:pPr>
        <w:numPr>
          <w:ilvl w:val="1"/>
          <w:numId w:val="30"/>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 xml:space="preserve">procent </w:t>
      </w:r>
      <w:proofErr w:type="spellStart"/>
      <w:r w:rsidRPr="00980C2E">
        <w:rPr>
          <w:rFonts w:ascii="Calibri" w:eastAsia="Calibri" w:hAnsi="Calibri" w:cs="Calibri"/>
        </w:rPr>
        <w:t>wypożyczeń</w:t>
      </w:r>
      <w:proofErr w:type="spellEnd"/>
      <w:r w:rsidRPr="00980C2E">
        <w:rPr>
          <w:rFonts w:ascii="Calibri" w:eastAsia="Calibri" w:hAnsi="Calibri" w:cs="Calibri"/>
        </w:rPr>
        <w:t xml:space="preserve"> dokonywanych przy wykorzystaniu poszczególnych sposobów wypożyczania rowerów, sumarycznie dla całego okresu,</w:t>
      </w:r>
    </w:p>
    <w:p w14:paraId="00000154" w14:textId="77777777" w:rsidR="005D2E50" w:rsidRPr="00980C2E" w:rsidRDefault="001B1DB0">
      <w:pPr>
        <w:numPr>
          <w:ilvl w:val="1"/>
          <w:numId w:val="30"/>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liczba oraz rodzaj awarii rowerów i stacji dokująco-ładujących z wyszczególnieniem rodzaju awarii,</w:t>
      </w:r>
    </w:p>
    <w:p w14:paraId="00000155" w14:textId="77777777" w:rsidR="005D2E50" w:rsidRPr="00980C2E" w:rsidRDefault="001B1DB0">
      <w:pPr>
        <w:numPr>
          <w:ilvl w:val="1"/>
          <w:numId w:val="30"/>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liczba użytkowników z podziałem na kategorię częstotliwości użytkowania Systemu sumarycznie dla całego okresu,</w:t>
      </w:r>
    </w:p>
    <w:p w14:paraId="00000156" w14:textId="77777777" w:rsidR="005D2E50" w:rsidRPr="00980C2E" w:rsidRDefault="001B1DB0">
      <w:pPr>
        <w:numPr>
          <w:ilvl w:val="1"/>
          <w:numId w:val="30"/>
        </w:num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rPr>
        <w:t>liczba klientów, którzy przystąpili do SRM oraz liczba klientów, którzy wystąpili z SRM w danym okresie,</w:t>
      </w:r>
    </w:p>
    <w:p w14:paraId="00000157" w14:textId="77777777" w:rsidR="005D2E50" w:rsidRPr="00980C2E" w:rsidRDefault="001B1DB0">
      <w:pPr>
        <w:numPr>
          <w:ilvl w:val="1"/>
          <w:numId w:val="30"/>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liczba kilometrów przejechanych przez każdy rower,</w:t>
      </w:r>
    </w:p>
    <w:p w14:paraId="00000158" w14:textId="77777777" w:rsidR="005D2E50" w:rsidRPr="00980C2E" w:rsidRDefault="001B1DB0">
      <w:pPr>
        <w:numPr>
          <w:ilvl w:val="1"/>
          <w:numId w:val="30"/>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liczba kilometrów przejechanych przez wszystkie rowery w systemie,</w:t>
      </w:r>
    </w:p>
    <w:p w14:paraId="00000159" w14:textId="77777777" w:rsidR="005D2E50" w:rsidRPr="00980C2E" w:rsidRDefault="001B1DB0">
      <w:pPr>
        <w:numPr>
          <w:ilvl w:val="1"/>
          <w:numId w:val="30"/>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 xml:space="preserve">liczba kilometrów przejechanych przez każdego użytkownika oraz jego średni czas </w:t>
      </w:r>
      <w:proofErr w:type="spellStart"/>
      <w:r w:rsidRPr="00980C2E">
        <w:rPr>
          <w:rFonts w:ascii="Calibri" w:eastAsia="Calibri" w:hAnsi="Calibri" w:cs="Calibri"/>
        </w:rPr>
        <w:t>wypożyczeń</w:t>
      </w:r>
      <w:proofErr w:type="spellEnd"/>
      <w:r w:rsidRPr="00980C2E">
        <w:rPr>
          <w:rFonts w:ascii="Calibri" w:eastAsia="Calibri" w:hAnsi="Calibri" w:cs="Calibri"/>
        </w:rPr>
        <w:t>.</w:t>
      </w:r>
    </w:p>
    <w:p w14:paraId="0000015A" w14:textId="77777777" w:rsidR="005D2E50" w:rsidRPr="00980C2E" w:rsidRDefault="001B1DB0">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rPr>
        <w:t>Forma raportu oraz danych powinna zostać ustalona z Zamawiającym.</w:t>
      </w:r>
    </w:p>
    <w:p w14:paraId="0000015B" w14:textId="77777777" w:rsidR="005D2E50" w:rsidRPr="00980C2E" w:rsidRDefault="001B1DB0">
      <w:pPr>
        <w:pBdr>
          <w:top w:val="nil"/>
          <w:left w:val="nil"/>
          <w:bottom w:val="nil"/>
          <w:right w:val="nil"/>
          <w:between w:val="nil"/>
        </w:pBdr>
        <w:spacing w:after="40" w:line="276" w:lineRule="auto"/>
        <w:jc w:val="both"/>
        <w:rPr>
          <w:rFonts w:ascii="Calibri" w:eastAsia="Calibri" w:hAnsi="Calibri" w:cs="Calibri"/>
          <w:highlight w:val="white"/>
        </w:rPr>
      </w:pPr>
      <w:r w:rsidRPr="00980C2E">
        <w:rPr>
          <w:rFonts w:ascii="Calibri" w:eastAsia="Calibri" w:hAnsi="Calibri" w:cs="Calibri"/>
        </w:rPr>
        <w:t xml:space="preserve">Wykonawca udostępni na stronie internetowej w domenie publicznej dane dotyczące: nazwy stacji postoju SRM wraz z numerem stacji i współrzędnymi geograficznymi stacji, liczbą stojaków przypadających na każdą stację, liczbą rowerów znajdujących się aktualnie na stacji, numerów rowerów znajdujących się aktualnie na danej stacji w formie ogólnodostępnego pliku, aktualizowanego na bieżąco. Dane powinny mieć formę tabelaryczną, powiązana z lokalizacją na mapie poprzez kliknięcie w nazwę wybranej stacji. Udostępniane dane powinny być zgodne z </w:t>
      </w:r>
      <w:r w:rsidRPr="00980C2E">
        <w:rPr>
          <w:rFonts w:ascii="Calibri" w:eastAsia="Calibri" w:hAnsi="Calibri" w:cs="Calibri"/>
          <w:highlight w:val="white"/>
        </w:rPr>
        <w:t>Rozporządzeniem Rady Ministrów z dnia 12 kwietnia 2012 r. w sprawie Krajowych Ram Interoperacyjności, minimalnych wymagań dla rejestrów publicznych i wymiany informacji w postaci elektronicznej oraz minimalnych wymagań dla systemów teleinformatycznych.</w:t>
      </w:r>
    </w:p>
    <w:p w14:paraId="0000015C" w14:textId="77777777" w:rsidR="005D2E50" w:rsidRPr="00980C2E" w:rsidRDefault="001B1DB0">
      <w:pPr>
        <w:pBdr>
          <w:top w:val="nil"/>
          <w:left w:val="nil"/>
          <w:bottom w:val="nil"/>
          <w:right w:val="nil"/>
          <w:between w:val="nil"/>
        </w:pBdr>
        <w:spacing w:after="40" w:line="276" w:lineRule="auto"/>
        <w:jc w:val="both"/>
        <w:rPr>
          <w:rFonts w:ascii="Calibri" w:eastAsia="Calibri" w:hAnsi="Calibri" w:cs="Calibri"/>
          <w:highlight w:val="white"/>
        </w:rPr>
      </w:pPr>
      <w:r w:rsidRPr="00980C2E">
        <w:rPr>
          <w:rFonts w:ascii="Calibri" w:eastAsia="Calibri" w:hAnsi="Calibri" w:cs="Calibri"/>
          <w:highlight w:val="white"/>
        </w:rPr>
        <w:lastRenderedPageBreak/>
        <w:t>Ponadto Wykonawca jest zobowiązany do przygotowania i utrzymywania na swój koszt przez cały okres obowiązywania umowy rozwiązania informatycznego umożliwiającego innym systemom informatycznym oraz aplikacjom dostęp do aktualnych danych dynamicznych i statycznych dotyczących: położenia wolnych rowerów, liczby dostępnych rowerów w obrębie parkingu, położenia parkingów, pojemności parkingu (maksymalnej ilości rowerów), bieżącej ilości wolnych miejsc parkingowych.</w:t>
      </w:r>
    </w:p>
    <w:p w14:paraId="0000015D" w14:textId="77777777" w:rsidR="005D2E50" w:rsidRPr="00980C2E" w:rsidRDefault="001B1DB0">
      <w:pPr>
        <w:pBdr>
          <w:top w:val="nil"/>
          <w:left w:val="nil"/>
          <w:bottom w:val="nil"/>
          <w:right w:val="nil"/>
          <w:between w:val="nil"/>
        </w:pBdr>
        <w:spacing w:after="40" w:line="276" w:lineRule="auto"/>
        <w:jc w:val="both"/>
        <w:rPr>
          <w:rFonts w:ascii="Calibri" w:eastAsia="Calibri" w:hAnsi="Calibri" w:cs="Calibri"/>
          <w:highlight w:val="white"/>
        </w:rPr>
      </w:pPr>
      <w:r w:rsidRPr="00980C2E">
        <w:rPr>
          <w:rFonts w:ascii="Calibri" w:eastAsia="Calibri" w:hAnsi="Calibri" w:cs="Calibri"/>
          <w:highlight w:val="white"/>
        </w:rPr>
        <w:t>W przypadku wprowadzenia nowej funkcjonalności w aplikacji dostępowej i rozpoczęcia przez Operatora wykorzystywania nowej kategorii danych w okresie obowiązywania umowy, Operator jest zobowiązany do udostępnienia tych danych w rozwiązaniu informatycznym o którym mowa powyżej.</w:t>
      </w:r>
    </w:p>
    <w:p w14:paraId="0000015E" w14:textId="77777777" w:rsidR="005D2E50" w:rsidRPr="00980C2E" w:rsidRDefault="001B1DB0">
      <w:pPr>
        <w:pBdr>
          <w:top w:val="nil"/>
          <w:left w:val="nil"/>
          <w:bottom w:val="nil"/>
          <w:right w:val="nil"/>
          <w:between w:val="nil"/>
        </w:pBdr>
        <w:spacing w:after="40" w:line="276" w:lineRule="auto"/>
        <w:jc w:val="both"/>
        <w:rPr>
          <w:rFonts w:ascii="Calibri" w:eastAsia="Calibri" w:hAnsi="Calibri" w:cs="Calibri"/>
          <w:highlight w:val="white"/>
        </w:rPr>
      </w:pPr>
      <w:r w:rsidRPr="00980C2E">
        <w:rPr>
          <w:rFonts w:ascii="Calibri" w:eastAsia="Calibri" w:hAnsi="Calibri" w:cs="Calibri"/>
          <w:highlight w:val="white"/>
        </w:rPr>
        <w:t>Dane powinny być udostępnione co najmniej w formacie RESTAPI i Google API.</w:t>
      </w:r>
    </w:p>
    <w:p w14:paraId="2515A2F0" w14:textId="77777777" w:rsidR="002B7CEE" w:rsidRDefault="001B1DB0" w:rsidP="002B7CEE">
      <w:pPr>
        <w:pBdr>
          <w:top w:val="nil"/>
          <w:left w:val="nil"/>
          <w:bottom w:val="nil"/>
          <w:right w:val="nil"/>
          <w:between w:val="nil"/>
        </w:pBdr>
        <w:spacing w:after="40" w:line="276" w:lineRule="auto"/>
        <w:jc w:val="both"/>
        <w:rPr>
          <w:rFonts w:ascii="Calibri" w:eastAsia="Calibri" w:hAnsi="Calibri" w:cs="Calibri"/>
          <w:highlight w:val="white"/>
        </w:rPr>
      </w:pPr>
      <w:r w:rsidRPr="00980C2E">
        <w:rPr>
          <w:rFonts w:ascii="Calibri" w:eastAsia="Calibri" w:hAnsi="Calibri" w:cs="Calibri"/>
          <w:highlight w:val="white"/>
        </w:rPr>
        <w:t>Opis integracji z systemem</w:t>
      </w:r>
      <w:r w:rsidR="002B7CEE">
        <w:rPr>
          <w:rFonts w:ascii="Calibri" w:eastAsia="Calibri" w:hAnsi="Calibri" w:cs="Calibri"/>
          <w:highlight w:val="white"/>
        </w:rPr>
        <w:t xml:space="preserve"> PZUM </w:t>
      </w:r>
      <w:r w:rsidRPr="00980C2E">
        <w:rPr>
          <w:rFonts w:ascii="Calibri" w:eastAsia="Calibri" w:hAnsi="Calibri" w:cs="Calibri"/>
          <w:highlight w:val="white"/>
        </w:rPr>
        <w:t>opisano w punkcie 22 i kolejnych.</w:t>
      </w:r>
    </w:p>
    <w:p w14:paraId="00000161" w14:textId="21D936BD" w:rsidR="005D2E50" w:rsidRPr="002B7CEE" w:rsidRDefault="001B1DB0" w:rsidP="002B7CEE">
      <w:pPr>
        <w:pStyle w:val="Akapitzlist"/>
        <w:numPr>
          <w:ilvl w:val="0"/>
          <w:numId w:val="7"/>
        </w:numPr>
        <w:pBdr>
          <w:top w:val="nil"/>
          <w:left w:val="nil"/>
          <w:bottom w:val="nil"/>
          <w:right w:val="nil"/>
          <w:between w:val="nil"/>
        </w:pBdr>
        <w:spacing w:after="40" w:line="276" w:lineRule="auto"/>
        <w:jc w:val="both"/>
        <w:rPr>
          <w:rFonts w:ascii="Calibri" w:eastAsia="Calibri" w:hAnsi="Calibri" w:cs="Calibri"/>
          <w:highlight w:val="white"/>
        </w:rPr>
      </w:pPr>
      <w:r w:rsidRPr="002B7CEE">
        <w:rPr>
          <w:rFonts w:ascii="Calibri" w:eastAsia="Calibri" w:hAnsi="Calibri" w:cs="Calibri"/>
          <w:b/>
          <w:highlight w:val="white"/>
        </w:rPr>
        <w:t>Lokalizacja stacji postoju SRM</w:t>
      </w:r>
    </w:p>
    <w:p w14:paraId="00000162" w14:textId="77777777" w:rsidR="005D2E50" w:rsidRPr="00980C2E" w:rsidRDefault="001B1DB0">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rPr>
        <w:t xml:space="preserve">Dodatkowe, poza będącymi własnością Zamawiającego, stacje postoju SRM zostaną ustawione na terenie 14 gmin lub gminach, które dołączą do systemu, po podpisaniu umowy, przy czym ich liczba zostanie ustalona w trakcie trwania Dialogu konkurencyjnego. Lokalizacje będą zgodne z Załącznikiem do Opisu Przedmiotu Zamówienia, na który składa się: orientacyjna mapa lokalizacji Stacji Postoju SRM dla każdej z gmin oraz tabela z wykazem ulic oraz bazową liczbą rowerów dla każdej Stacji Postoju. Zamawiający niezwłocznie po zawarciu umowy przekaże Wykonawcy listę z numerami działek, na których zostaną zlokalizowane stacje postoju SRM. </w:t>
      </w:r>
    </w:p>
    <w:p w14:paraId="00000163" w14:textId="77777777" w:rsidR="005D2E50" w:rsidRPr="00980C2E" w:rsidRDefault="001B1DB0">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rPr>
        <w:t>Wykonawca jest zobowiązany przygotować kompletną dokumentację dla stacji postoju SRM, w tym stacji dokująco-ładujących dla rowerów z napędem wspomaganym elektrycznie, jeśli taki sposób ładowania akumulatorów zastosuje, oraz uzyskać wszelkie związane z tym niezbędne uzgodnienia, pozwolenia i decyzje umożliwiające funkcjonowanie stacji.</w:t>
      </w:r>
    </w:p>
    <w:p w14:paraId="00000164" w14:textId="77777777" w:rsidR="005D2E50" w:rsidRPr="00980C2E" w:rsidRDefault="001B1DB0">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rPr>
        <w:t>Wykonawca zobowiązany jest do rozmieszczenia rowerów w stacjach postoju SRM zgodnie ze wskazaniami Zamawiającego. Zamawiającemu przysługuje prawo do nieodpłatnej:</w:t>
      </w:r>
    </w:p>
    <w:p w14:paraId="00000165" w14:textId="77777777" w:rsidR="005D2E50" w:rsidRPr="00980C2E" w:rsidRDefault="001B1DB0">
      <w:pPr>
        <w:numPr>
          <w:ilvl w:val="0"/>
          <w:numId w:val="2"/>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zmiany liczby rowerów i stojaków przypisanych na poszczególne stacje postoju w ilości 5% całości systemu w danym roku, oraz 10% całości systemu w wybranym roku w okresie funkcjonowania systemu.;</w:t>
      </w:r>
    </w:p>
    <w:p w14:paraId="00000166" w14:textId="77777777" w:rsidR="005D2E50" w:rsidRPr="00980C2E" w:rsidRDefault="001B1DB0">
      <w:pPr>
        <w:numPr>
          <w:ilvl w:val="0"/>
          <w:numId w:val="2"/>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zmiany lokalizacji 10% liczby stacji postoju w okresie funkcjonowania systemu.</w:t>
      </w:r>
    </w:p>
    <w:p w14:paraId="62544287" w14:textId="77777777" w:rsidR="002B7CEE" w:rsidRDefault="001B1DB0" w:rsidP="002B7CEE">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rPr>
        <w:t xml:space="preserve">Zmiany rozmieszczenia rowerów i lokalizacji stacji postoju SRM mogą zostać dokonane również na wniosek Wykonawcy po uzyskaniu zgody Zamawiającego. </w:t>
      </w:r>
    </w:p>
    <w:p w14:paraId="0601464B" w14:textId="77777777" w:rsidR="002B7CEE" w:rsidRDefault="002B7CEE" w:rsidP="002B7CEE">
      <w:pPr>
        <w:pBdr>
          <w:top w:val="nil"/>
          <w:left w:val="nil"/>
          <w:bottom w:val="nil"/>
          <w:right w:val="nil"/>
          <w:between w:val="nil"/>
        </w:pBdr>
        <w:spacing w:after="40" w:line="276" w:lineRule="auto"/>
        <w:jc w:val="both"/>
        <w:rPr>
          <w:rFonts w:ascii="Calibri" w:eastAsia="Calibri" w:hAnsi="Calibri" w:cs="Calibri"/>
        </w:rPr>
      </w:pPr>
    </w:p>
    <w:p w14:paraId="00000169" w14:textId="55890E95" w:rsidR="005D2E50" w:rsidRPr="002B7CEE" w:rsidRDefault="001B1DB0" w:rsidP="002B7CEE">
      <w:pPr>
        <w:pStyle w:val="Akapitzlist"/>
        <w:numPr>
          <w:ilvl w:val="0"/>
          <w:numId w:val="7"/>
        </w:numPr>
        <w:pBdr>
          <w:top w:val="nil"/>
          <w:left w:val="nil"/>
          <w:bottom w:val="nil"/>
          <w:right w:val="nil"/>
          <w:between w:val="nil"/>
        </w:pBdr>
        <w:spacing w:after="40" w:line="276" w:lineRule="auto"/>
        <w:jc w:val="both"/>
        <w:rPr>
          <w:rFonts w:ascii="Calibri" w:eastAsia="Calibri" w:hAnsi="Calibri" w:cs="Calibri"/>
        </w:rPr>
      </w:pPr>
      <w:r w:rsidRPr="002B7CEE">
        <w:rPr>
          <w:rFonts w:ascii="Calibri" w:eastAsia="Calibri" w:hAnsi="Calibri" w:cs="Calibri"/>
          <w:b/>
        </w:rPr>
        <w:t>Relokacja rowerów</w:t>
      </w:r>
    </w:p>
    <w:p w14:paraId="0000016A" w14:textId="77777777" w:rsidR="005D2E50" w:rsidRPr="00980C2E" w:rsidRDefault="001B1DB0">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rPr>
        <w:t xml:space="preserve">Wykonawca ma obowiązek dokonywać relokacji rowerów w taki sposób, aby każdego dnia o godz. 05:00 liczba rowerów na danym obszarze była nie mniejsza niż 50% i nie większa niż 150% bazowej liczby rowerów dla tego </w:t>
      </w:r>
      <w:sdt>
        <w:sdtPr>
          <w:tag w:val="goog_rdk_4"/>
          <w:id w:val="-1821335817"/>
        </w:sdtPr>
        <w:sdtEndPr/>
        <w:sdtContent/>
      </w:sdt>
      <w:r w:rsidRPr="00980C2E">
        <w:rPr>
          <w:rFonts w:ascii="Calibri" w:eastAsia="Calibri" w:hAnsi="Calibri" w:cs="Calibri"/>
        </w:rPr>
        <w:t>obszaru. Mapę obszarów zostanie uzgodniona w Dialogu Konkurencyjnym.</w:t>
      </w:r>
    </w:p>
    <w:p w14:paraId="0000016B" w14:textId="77777777" w:rsidR="005D2E50" w:rsidRPr="00980C2E" w:rsidRDefault="001B1DB0">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rPr>
        <w:t>Zamawiający zastrzega sobie prawo do wyłączenia poszczególnych stacji i obszarów z usługi relokacji.</w:t>
      </w:r>
    </w:p>
    <w:p w14:paraId="0000016C" w14:textId="77777777" w:rsidR="005D2E50" w:rsidRPr="00980C2E" w:rsidRDefault="001B1DB0">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rPr>
        <w:t>Zamawiający dopuszcza możliwość premiowania użytkowników Systemu Roweru Metropolitalnego przez Wykonawcę za relokowanie rowerów zaparkowanych poza stacjami postoju SRM do stacji postoju SRM.</w:t>
      </w:r>
    </w:p>
    <w:p w14:paraId="69403787" w14:textId="77777777" w:rsidR="002B7CEE" w:rsidRDefault="001B1DB0" w:rsidP="002B7CEE">
      <w:pPr>
        <w:spacing w:after="40" w:line="276" w:lineRule="auto"/>
        <w:jc w:val="both"/>
        <w:rPr>
          <w:rFonts w:ascii="Calibri" w:eastAsia="Calibri" w:hAnsi="Calibri" w:cs="Calibri"/>
        </w:rPr>
      </w:pPr>
      <w:r w:rsidRPr="00980C2E">
        <w:rPr>
          <w:rFonts w:ascii="Calibri" w:eastAsia="Calibri" w:hAnsi="Calibri" w:cs="Calibri"/>
        </w:rPr>
        <w:t>Zamawiający dopuszcza możliwość premiowania użytkowników Systemu Roweru Metropolitalnego przez Wykonawcę za relokowanie rozładowanych rowerów do punktu ładowania/wymiany baterii i odprowadzenie go po naładowaniu/wymianie baterii do stacji postoju SRM.</w:t>
      </w:r>
    </w:p>
    <w:p w14:paraId="79F0E08E" w14:textId="77777777" w:rsidR="002B7CEE" w:rsidRDefault="002B7CEE" w:rsidP="002B7CEE">
      <w:pPr>
        <w:spacing w:after="40" w:line="276" w:lineRule="auto"/>
        <w:jc w:val="both"/>
        <w:rPr>
          <w:rFonts w:ascii="Calibri" w:eastAsia="Calibri" w:hAnsi="Calibri" w:cs="Calibri"/>
        </w:rPr>
      </w:pPr>
    </w:p>
    <w:p w14:paraId="0000016F" w14:textId="5F9F363E" w:rsidR="005D2E50" w:rsidRPr="002B7CEE" w:rsidRDefault="001B1DB0" w:rsidP="002B7CEE">
      <w:pPr>
        <w:pStyle w:val="Akapitzlist"/>
        <w:numPr>
          <w:ilvl w:val="0"/>
          <w:numId w:val="7"/>
        </w:numPr>
        <w:spacing w:after="40" w:line="276" w:lineRule="auto"/>
        <w:jc w:val="both"/>
        <w:rPr>
          <w:rFonts w:ascii="Calibri" w:eastAsia="Calibri" w:hAnsi="Calibri" w:cs="Calibri"/>
        </w:rPr>
      </w:pPr>
      <w:r w:rsidRPr="002B7CEE">
        <w:rPr>
          <w:rFonts w:ascii="Calibri" w:eastAsia="Calibri" w:hAnsi="Calibri" w:cs="Calibri"/>
          <w:b/>
        </w:rPr>
        <w:t>Wymagania w zakresie reakcji na zdarzenia</w:t>
      </w:r>
    </w:p>
    <w:p w14:paraId="6D1AF997" w14:textId="77777777" w:rsidR="002B7CEE" w:rsidRDefault="001B1DB0" w:rsidP="002B7CEE">
      <w:pPr>
        <w:spacing w:after="40" w:line="276" w:lineRule="auto"/>
        <w:jc w:val="both"/>
        <w:rPr>
          <w:rFonts w:ascii="Calibri" w:eastAsia="Calibri" w:hAnsi="Calibri" w:cs="Calibri"/>
        </w:rPr>
      </w:pPr>
      <w:r w:rsidRPr="00980C2E">
        <w:rPr>
          <w:rFonts w:ascii="Calibri" w:eastAsia="Calibri" w:hAnsi="Calibri" w:cs="Calibri"/>
        </w:rPr>
        <w:t>Zostanie ustalone w toku Dialogu konkurencyjnego</w:t>
      </w:r>
    </w:p>
    <w:p w14:paraId="25326B6D" w14:textId="77777777" w:rsidR="002B7CEE" w:rsidRPr="002B7CEE" w:rsidRDefault="002B7CEE" w:rsidP="002B7CEE">
      <w:pPr>
        <w:pStyle w:val="Akapitzlist"/>
        <w:spacing w:after="40" w:line="276" w:lineRule="auto"/>
        <w:ind w:left="360"/>
        <w:jc w:val="both"/>
        <w:rPr>
          <w:rFonts w:ascii="Calibri" w:eastAsia="Calibri" w:hAnsi="Calibri" w:cs="Calibri"/>
        </w:rPr>
      </w:pPr>
    </w:p>
    <w:p w14:paraId="00000172" w14:textId="05F50E4E" w:rsidR="005D2E50" w:rsidRPr="002B7CEE" w:rsidRDefault="001B1DB0" w:rsidP="002B7CEE">
      <w:pPr>
        <w:pStyle w:val="Akapitzlist"/>
        <w:numPr>
          <w:ilvl w:val="0"/>
          <w:numId w:val="7"/>
        </w:numPr>
        <w:spacing w:after="40" w:line="276" w:lineRule="auto"/>
        <w:jc w:val="both"/>
        <w:rPr>
          <w:rFonts w:ascii="Calibri" w:eastAsia="Calibri" w:hAnsi="Calibri" w:cs="Calibri"/>
        </w:rPr>
      </w:pPr>
      <w:r w:rsidRPr="002B7CEE">
        <w:rPr>
          <w:rFonts w:ascii="Calibri" w:eastAsia="Calibri" w:hAnsi="Calibri" w:cs="Calibri"/>
          <w:b/>
        </w:rPr>
        <w:t>Rozliczenia</w:t>
      </w:r>
    </w:p>
    <w:p w14:paraId="2C87F5BC" w14:textId="77777777" w:rsidR="002B7CEE" w:rsidRDefault="001B1DB0" w:rsidP="002B7CEE">
      <w:pPr>
        <w:spacing w:after="40" w:line="276" w:lineRule="auto"/>
        <w:jc w:val="both"/>
        <w:rPr>
          <w:rFonts w:ascii="Calibri" w:eastAsia="Calibri" w:hAnsi="Calibri" w:cs="Calibri"/>
        </w:rPr>
      </w:pPr>
      <w:r w:rsidRPr="00980C2E">
        <w:rPr>
          <w:rFonts w:ascii="Calibri" w:eastAsia="Calibri" w:hAnsi="Calibri" w:cs="Calibri"/>
        </w:rPr>
        <w:t>Zostanie ustalony w toku Dialogu konkurencyjnego</w:t>
      </w:r>
    </w:p>
    <w:p w14:paraId="2D394C88" w14:textId="77777777" w:rsidR="002B7CEE" w:rsidRDefault="002B7CEE" w:rsidP="002B7CEE">
      <w:pPr>
        <w:spacing w:after="40" w:line="276" w:lineRule="auto"/>
        <w:jc w:val="both"/>
        <w:rPr>
          <w:rFonts w:ascii="Calibri" w:eastAsia="Calibri" w:hAnsi="Calibri" w:cs="Calibri"/>
        </w:rPr>
      </w:pPr>
    </w:p>
    <w:p w14:paraId="00000175" w14:textId="76EAEAA9" w:rsidR="005D2E50" w:rsidRPr="002B7CEE" w:rsidRDefault="001B1DB0" w:rsidP="002B7CEE">
      <w:pPr>
        <w:pStyle w:val="Akapitzlist"/>
        <w:numPr>
          <w:ilvl w:val="0"/>
          <w:numId w:val="7"/>
        </w:numPr>
        <w:spacing w:after="40" w:line="276" w:lineRule="auto"/>
        <w:jc w:val="both"/>
        <w:rPr>
          <w:rFonts w:ascii="Calibri" w:eastAsia="Calibri" w:hAnsi="Calibri" w:cs="Calibri"/>
        </w:rPr>
      </w:pPr>
      <w:r w:rsidRPr="002B7CEE">
        <w:rPr>
          <w:rFonts w:ascii="Calibri" w:eastAsia="Calibri" w:hAnsi="Calibri" w:cs="Calibri"/>
          <w:b/>
        </w:rPr>
        <w:lastRenderedPageBreak/>
        <w:t>Centrum kontaktu</w:t>
      </w:r>
    </w:p>
    <w:p w14:paraId="00000176" w14:textId="77777777" w:rsidR="005D2E50" w:rsidRPr="00980C2E" w:rsidRDefault="001B1DB0">
      <w:pPr>
        <w:spacing w:after="40" w:line="276" w:lineRule="auto"/>
        <w:jc w:val="both"/>
        <w:rPr>
          <w:rFonts w:ascii="Calibri" w:eastAsia="Calibri" w:hAnsi="Calibri" w:cs="Calibri"/>
        </w:rPr>
      </w:pPr>
      <w:r w:rsidRPr="00980C2E">
        <w:rPr>
          <w:rFonts w:ascii="Calibri" w:eastAsia="Calibri" w:hAnsi="Calibri" w:cs="Calibri"/>
        </w:rPr>
        <w:t>Wykonawca zorganizuje i zapewni funkcjonowanie Centrum Kontaktu:</w:t>
      </w:r>
    </w:p>
    <w:p w14:paraId="00000177" w14:textId="77777777" w:rsidR="005D2E50" w:rsidRPr="00980C2E" w:rsidRDefault="001B1DB0" w:rsidP="00FE2CC2">
      <w:pPr>
        <w:numPr>
          <w:ilvl w:val="1"/>
          <w:numId w:val="58"/>
        </w:numPr>
        <w:spacing w:line="276" w:lineRule="auto"/>
        <w:jc w:val="both"/>
        <w:rPr>
          <w:rFonts w:ascii="Calibri" w:eastAsia="Calibri" w:hAnsi="Calibri" w:cs="Calibri"/>
        </w:rPr>
      </w:pPr>
      <w:r w:rsidRPr="00980C2E">
        <w:rPr>
          <w:rFonts w:ascii="Calibri" w:eastAsia="Calibri" w:hAnsi="Calibri" w:cs="Calibri"/>
        </w:rPr>
        <w:t>Centrum Kontaktu będzie czynne całodobowo przez cały okres funkcjonowania SRM. Kontakt będzie możliwy min. przy pomocy poczty elektronicznej (e-mail), aplikacji na urządzenia mobilne i połączenia telefonicznego (połączenia głosowe). Koszt każdej minuty rozmowy będzie równy kosztowi impulsu zgodnie z planem taryfowym danego operatora. Parametry obsługi należy utrzymać na poziomie charakterystycznym dla współczesnych usług tego typu. Maksymalny czas oczekiwania na połączenie z konsultantem nie może przekraczać 5 minut (od momentu uzyskania połączenia z numerem). W przypadku braku uzyskania połączenia z operatorem powinna uruchamiać się możliwość nagrania zgłoszenia. Maksymalny czas odpowiedzi na wiadomość elektroniczną nie może przekraczać 4 godzin,</w:t>
      </w:r>
    </w:p>
    <w:p w14:paraId="00000178" w14:textId="77777777" w:rsidR="005D2E50" w:rsidRPr="00980C2E" w:rsidRDefault="001B1DB0" w:rsidP="00FE2CC2">
      <w:pPr>
        <w:numPr>
          <w:ilvl w:val="1"/>
          <w:numId w:val="58"/>
        </w:numPr>
        <w:spacing w:line="276" w:lineRule="auto"/>
        <w:jc w:val="both"/>
        <w:rPr>
          <w:rFonts w:ascii="Calibri" w:eastAsia="Calibri" w:hAnsi="Calibri" w:cs="Calibri"/>
        </w:rPr>
      </w:pPr>
      <w:r w:rsidRPr="00980C2E">
        <w:rPr>
          <w:rFonts w:ascii="Calibri" w:eastAsia="Calibri" w:hAnsi="Calibri" w:cs="Calibri"/>
        </w:rPr>
        <w:t>Centrum Kontaktu będzie obsługiwane min. w języku polskim i angielskim,</w:t>
      </w:r>
    </w:p>
    <w:p w14:paraId="00000179" w14:textId="77777777" w:rsidR="005D2E50" w:rsidRPr="00980C2E" w:rsidRDefault="001B1DB0" w:rsidP="00FE2CC2">
      <w:pPr>
        <w:numPr>
          <w:ilvl w:val="1"/>
          <w:numId w:val="58"/>
        </w:numPr>
        <w:spacing w:line="276" w:lineRule="auto"/>
        <w:jc w:val="both"/>
        <w:rPr>
          <w:rFonts w:ascii="Calibri" w:eastAsia="Calibri" w:hAnsi="Calibri" w:cs="Calibri"/>
        </w:rPr>
      </w:pPr>
      <w:r w:rsidRPr="00980C2E">
        <w:rPr>
          <w:rFonts w:ascii="Calibri" w:eastAsia="Calibri" w:hAnsi="Calibri" w:cs="Calibri"/>
        </w:rPr>
        <w:t>Wykonawca zapewni wsparcie techniczne dla użytkowników systemu. Infolinię należy wyposażyć w możliwość nagrania informacji głosowej dla obsługi systemu, identyfikowanej numerem użytkownika (np. zgłoszenie o awarii),</w:t>
      </w:r>
    </w:p>
    <w:p w14:paraId="0000017A" w14:textId="77777777" w:rsidR="005D2E50" w:rsidRPr="00980C2E" w:rsidRDefault="001B1DB0" w:rsidP="00FE2CC2">
      <w:pPr>
        <w:numPr>
          <w:ilvl w:val="1"/>
          <w:numId w:val="58"/>
        </w:numPr>
        <w:spacing w:line="276" w:lineRule="auto"/>
        <w:jc w:val="both"/>
        <w:rPr>
          <w:rFonts w:ascii="Calibri" w:eastAsia="Calibri" w:hAnsi="Calibri" w:cs="Calibri"/>
        </w:rPr>
      </w:pPr>
      <w:r w:rsidRPr="00980C2E">
        <w:rPr>
          <w:rFonts w:ascii="Calibri" w:eastAsia="Calibri" w:hAnsi="Calibri" w:cs="Calibri"/>
        </w:rPr>
        <w:t>rozmowy prowadzone przez infolinię Centrum Kontaktu powinny być rejestrowane i dostępne do wglądu dla Zamawiającego przez 60 dni,</w:t>
      </w:r>
    </w:p>
    <w:p w14:paraId="0000017B" w14:textId="77777777" w:rsidR="005D2E50" w:rsidRPr="00980C2E" w:rsidRDefault="001B1DB0" w:rsidP="00FE2CC2">
      <w:pPr>
        <w:numPr>
          <w:ilvl w:val="1"/>
          <w:numId w:val="58"/>
        </w:numPr>
        <w:spacing w:line="276" w:lineRule="auto"/>
        <w:jc w:val="both"/>
        <w:rPr>
          <w:rFonts w:ascii="Calibri" w:eastAsia="Calibri" w:hAnsi="Calibri" w:cs="Calibri"/>
        </w:rPr>
      </w:pPr>
      <w:r w:rsidRPr="00980C2E">
        <w:rPr>
          <w:rFonts w:ascii="Calibri" w:eastAsia="Calibri" w:hAnsi="Calibri" w:cs="Calibri"/>
        </w:rPr>
        <w:t xml:space="preserve">w ramach prowadzenia Centrum Kontaktu Wykonawca zobowiązany jest odpowiadać na wszystkie skargi i wnioski z zakresu funkcjonowania SRM. Skargi mają być rozstrzygane w terminie nie dłuższym niż 21 dni. Zamawiający będzie otrzymywał kopie skarg i odpowiedzi razem z comiesięcznym zestawieniem liczby skarg.  </w:t>
      </w:r>
    </w:p>
    <w:p w14:paraId="0000017D" w14:textId="77777777" w:rsidR="005D2E50" w:rsidRPr="002B7CEE" w:rsidRDefault="001B1DB0" w:rsidP="00FE2CC2">
      <w:pPr>
        <w:pStyle w:val="Akapitzlist"/>
        <w:numPr>
          <w:ilvl w:val="0"/>
          <w:numId w:val="66"/>
        </w:numPr>
        <w:spacing w:line="276" w:lineRule="auto"/>
        <w:jc w:val="both"/>
        <w:rPr>
          <w:rFonts w:ascii="Calibri" w:eastAsia="Calibri" w:hAnsi="Calibri" w:cs="Calibri"/>
          <w:b/>
        </w:rPr>
      </w:pPr>
      <w:r w:rsidRPr="002B7CEE">
        <w:rPr>
          <w:rFonts w:ascii="Calibri" w:eastAsia="Calibri" w:hAnsi="Calibri" w:cs="Calibri"/>
          <w:b/>
        </w:rPr>
        <w:t>Stacje sponsorskie</w:t>
      </w:r>
    </w:p>
    <w:p w14:paraId="786A292C" w14:textId="77777777" w:rsidR="002B7CEE" w:rsidRDefault="001B1DB0" w:rsidP="002B7CEE">
      <w:pPr>
        <w:spacing w:after="40" w:line="276" w:lineRule="auto"/>
        <w:jc w:val="both"/>
        <w:rPr>
          <w:rFonts w:ascii="Calibri" w:eastAsia="Calibri" w:hAnsi="Calibri" w:cs="Calibri"/>
        </w:rPr>
      </w:pPr>
      <w:r w:rsidRPr="00980C2E">
        <w:rPr>
          <w:rFonts w:ascii="Calibri" w:eastAsia="Calibri" w:hAnsi="Calibri" w:cs="Calibri"/>
        </w:rPr>
        <w:t>Wykonawca lub Zamawiający we własnym zakresie może pozyskać inwestora, który po otrzymaniu zgody Zamawiającego, może dokonać rozbudowy systemu o tzw. stacje sponsorskie. Stacje sponsorskie powinny być jednolite z Systemem Roweru Metropolitalnego. Po uzyskaniu zgody Zamawiającego Wykonawca może dokonać zmian w wyglądzie stacji sponsorskiej.</w:t>
      </w:r>
    </w:p>
    <w:p w14:paraId="59594F1A" w14:textId="77777777" w:rsidR="002B7CEE" w:rsidRDefault="002B7CEE" w:rsidP="002B7CEE">
      <w:pPr>
        <w:spacing w:after="40" w:line="276" w:lineRule="auto"/>
        <w:jc w:val="both"/>
        <w:rPr>
          <w:rFonts w:ascii="Calibri" w:eastAsia="Calibri" w:hAnsi="Calibri" w:cs="Calibri"/>
        </w:rPr>
      </w:pPr>
    </w:p>
    <w:p w14:paraId="00000180" w14:textId="1BBA68F5" w:rsidR="005D2E50" w:rsidRPr="002B7CEE" w:rsidRDefault="001B1DB0" w:rsidP="00FE2CC2">
      <w:pPr>
        <w:pStyle w:val="Akapitzlist"/>
        <w:numPr>
          <w:ilvl w:val="0"/>
          <w:numId w:val="66"/>
        </w:numPr>
        <w:spacing w:after="40" w:line="276" w:lineRule="auto"/>
        <w:jc w:val="both"/>
        <w:rPr>
          <w:rFonts w:ascii="Calibri" w:eastAsia="Calibri" w:hAnsi="Calibri" w:cs="Calibri"/>
        </w:rPr>
      </w:pPr>
      <w:r w:rsidRPr="002B7CEE">
        <w:rPr>
          <w:rFonts w:ascii="Calibri" w:eastAsia="Calibri" w:hAnsi="Calibri" w:cs="Calibri"/>
          <w:b/>
        </w:rPr>
        <w:t xml:space="preserve">Etapy wdrożenia </w:t>
      </w:r>
    </w:p>
    <w:p w14:paraId="00000181" w14:textId="34F7C46F" w:rsidR="005D2E50" w:rsidRPr="00980C2E" w:rsidRDefault="001B1DB0">
      <w:pPr>
        <w:spacing w:after="40" w:line="276" w:lineRule="auto"/>
        <w:ind w:left="360"/>
        <w:jc w:val="both"/>
        <w:rPr>
          <w:rFonts w:ascii="Calibri" w:eastAsia="Calibri" w:hAnsi="Calibri" w:cs="Calibri"/>
        </w:rPr>
      </w:pPr>
      <w:r w:rsidRPr="00980C2E">
        <w:rPr>
          <w:rFonts w:ascii="Calibri" w:eastAsia="Calibri" w:hAnsi="Calibri" w:cs="Calibri"/>
        </w:rPr>
        <w:t>Zostan</w:t>
      </w:r>
      <w:r w:rsidR="004E0202">
        <w:rPr>
          <w:rFonts w:ascii="Calibri" w:eastAsia="Calibri" w:hAnsi="Calibri" w:cs="Calibri"/>
        </w:rPr>
        <w:t>ą</w:t>
      </w:r>
      <w:r w:rsidRPr="00980C2E">
        <w:rPr>
          <w:rFonts w:ascii="Calibri" w:eastAsia="Calibri" w:hAnsi="Calibri" w:cs="Calibri"/>
        </w:rPr>
        <w:t xml:space="preserve"> ustalone w toku Dialogu konkurencyjnego</w:t>
      </w:r>
    </w:p>
    <w:p w14:paraId="1F9C18AA" w14:textId="77777777" w:rsidR="002B7CEE" w:rsidRDefault="002B7CEE" w:rsidP="002B7CEE">
      <w:pPr>
        <w:spacing w:line="276" w:lineRule="auto"/>
        <w:jc w:val="both"/>
        <w:rPr>
          <w:rFonts w:ascii="Calibri" w:eastAsia="Calibri" w:hAnsi="Calibri" w:cs="Calibri"/>
          <w:b/>
        </w:rPr>
      </w:pPr>
    </w:p>
    <w:p w14:paraId="00000182" w14:textId="06810B53" w:rsidR="005D2E50" w:rsidRPr="002B7CEE" w:rsidRDefault="001B1DB0" w:rsidP="00FE2CC2">
      <w:pPr>
        <w:pStyle w:val="Akapitzlist"/>
        <w:numPr>
          <w:ilvl w:val="0"/>
          <w:numId w:val="66"/>
        </w:numPr>
        <w:spacing w:line="276" w:lineRule="auto"/>
        <w:jc w:val="both"/>
        <w:rPr>
          <w:rFonts w:ascii="Calibri" w:eastAsia="Calibri" w:hAnsi="Calibri" w:cs="Calibri"/>
        </w:rPr>
      </w:pPr>
      <w:r w:rsidRPr="002B7CEE">
        <w:rPr>
          <w:rFonts w:ascii="Calibri" w:eastAsia="Calibri" w:hAnsi="Calibri" w:cs="Calibri"/>
          <w:b/>
        </w:rPr>
        <w:t>Taryfikator</w:t>
      </w:r>
    </w:p>
    <w:p w14:paraId="00000183" w14:textId="34AACEE9" w:rsidR="005D2E50" w:rsidRPr="00980C2E" w:rsidRDefault="001B1DB0">
      <w:pPr>
        <w:spacing w:after="40" w:line="276" w:lineRule="auto"/>
        <w:ind w:left="360"/>
        <w:jc w:val="both"/>
        <w:rPr>
          <w:rFonts w:ascii="Calibri" w:eastAsia="Calibri" w:hAnsi="Calibri" w:cs="Calibri"/>
        </w:rPr>
      </w:pPr>
      <w:r w:rsidRPr="00980C2E">
        <w:rPr>
          <w:rFonts w:ascii="Calibri" w:eastAsia="Calibri" w:hAnsi="Calibri" w:cs="Calibri"/>
        </w:rPr>
        <w:t>Zostanie ustalon</w:t>
      </w:r>
      <w:r w:rsidR="004E0202">
        <w:rPr>
          <w:rFonts w:ascii="Calibri" w:eastAsia="Calibri" w:hAnsi="Calibri" w:cs="Calibri"/>
        </w:rPr>
        <w:t>y</w:t>
      </w:r>
      <w:r w:rsidRPr="00980C2E">
        <w:rPr>
          <w:rFonts w:ascii="Calibri" w:eastAsia="Calibri" w:hAnsi="Calibri" w:cs="Calibri"/>
        </w:rPr>
        <w:t xml:space="preserve"> w toku Dialogu konkurencyjnego</w:t>
      </w:r>
    </w:p>
    <w:p w14:paraId="00000185" w14:textId="77777777" w:rsidR="005D2E50" w:rsidRPr="00980C2E" w:rsidRDefault="005D2E50">
      <w:pPr>
        <w:pBdr>
          <w:top w:val="nil"/>
          <w:left w:val="nil"/>
          <w:bottom w:val="nil"/>
          <w:right w:val="nil"/>
          <w:between w:val="nil"/>
        </w:pBdr>
        <w:spacing w:after="40" w:line="276" w:lineRule="auto"/>
        <w:jc w:val="both"/>
        <w:rPr>
          <w:rFonts w:ascii="Calibri" w:eastAsia="Calibri" w:hAnsi="Calibri" w:cs="Calibri"/>
        </w:rPr>
      </w:pPr>
    </w:p>
    <w:p w14:paraId="00000186" w14:textId="77777777" w:rsidR="005D2E50" w:rsidRPr="00980C2E" w:rsidRDefault="005D2E50">
      <w:pPr>
        <w:pBdr>
          <w:top w:val="nil"/>
          <w:left w:val="nil"/>
          <w:bottom w:val="nil"/>
          <w:right w:val="nil"/>
          <w:between w:val="nil"/>
        </w:pBdr>
        <w:spacing w:after="40" w:line="276" w:lineRule="auto"/>
        <w:jc w:val="both"/>
        <w:rPr>
          <w:rFonts w:ascii="Calibri" w:eastAsia="Calibri" w:hAnsi="Calibri" w:cs="Calibri"/>
        </w:rPr>
      </w:pPr>
    </w:p>
    <w:p w14:paraId="00000187" w14:textId="77777777" w:rsidR="005D2E50" w:rsidRPr="00980C2E" w:rsidRDefault="001B1DB0">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b/>
        </w:rPr>
        <w:t>INTEGRACJA SYSTEMU ROWERU METROPOLITALNEGO Z Platformy Zintegrowanych Usług Mobilności (wstępne założenia)</w:t>
      </w:r>
    </w:p>
    <w:p w14:paraId="00000188" w14:textId="77777777" w:rsidR="005D2E50" w:rsidRPr="00980C2E" w:rsidRDefault="005D2E50">
      <w:pPr>
        <w:pBdr>
          <w:top w:val="nil"/>
          <w:left w:val="nil"/>
          <w:bottom w:val="nil"/>
          <w:right w:val="nil"/>
          <w:between w:val="nil"/>
        </w:pBdr>
        <w:spacing w:after="40" w:line="276" w:lineRule="auto"/>
        <w:jc w:val="both"/>
        <w:rPr>
          <w:rFonts w:ascii="Calibri" w:eastAsia="Calibri" w:hAnsi="Calibri" w:cs="Calibri"/>
        </w:rPr>
      </w:pPr>
    </w:p>
    <w:p w14:paraId="00000189" w14:textId="77777777" w:rsidR="005D2E50" w:rsidRPr="00980C2E" w:rsidRDefault="001B1DB0" w:rsidP="00FE2CC2">
      <w:pPr>
        <w:numPr>
          <w:ilvl w:val="0"/>
          <w:numId w:val="66"/>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b/>
        </w:rPr>
        <w:t>Cele główne i szczegółowe projektu „Budowa Systemu Roweru Metropolitarnego OMG-G-S” w zakresie integracji z Platformy Zintegrowanych Usług Mobilności,</w:t>
      </w:r>
    </w:p>
    <w:p w14:paraId="0000018A" w14:textId="77777777" w:rsidR="005D2E50" w:rsidRPr="00980C2E" w:rsidRDefault="001B1DB0">
      <w:p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W ramach działań związanych z wdrożeniem "Strategii Zintegrowanych Inwestycji Terytorialnych Obszaru Metropolitalnego Gdańsk-Gdynia-Sopot" realizowane są projekty:</w:t>
      </w:r>
    </w:p>
    <w:p w14:paraId="0000018B" w14:textId="77777777" w:rsidR="005D2E50" w:rsidRPr="00980C2E" w:rsidRDefault="001B1DB0">
      <w:pPr>
        <w:numPr>
          <w:ilvl w:val="0"/>
          <w:numId w:val="4"/>
        </w:numPr>
        <w:pBdr>
          <w:top w:val="nil"/>
          <w:left w:val="nil"/>
          <w:bottom w:val="nil"/>
          <w:right w:val="nil"/>
          <w:between w:val="nil"/>
        </w:pBdr>
        <w:spacing w:line="276" w:lineRule="auto"/>
        <w:jc w:val="both"/>
      </w:pPr>
      <w:r w:rsidRPr="00980C2E">
        <w:rPr>
          <w:rFonts w:ascii="Calibri" w:eastAsia="Calibri" w:hAnsi="Calibri" w:cs="Calibri"/>
        </w:rPr>
        <w:t>System Roweru Metropolitalnego (SRM),</w:t>
      </w:r>
    </w:p>
    <w:p w14:paraId="0000018C" w14:textId="03C39518" w:rsidR="005D2E50" w:rsidRPr="00980C2E" w:rsidRDefault="002B7CEE">
      <w:pPr>
        <w:numPr>
          <w:ilvl w:val="0"/>
          <w:numId w:val="4"/>
        </w:numPr>
        <w:pBdr>
          <w:top w:val="nil"/>
          <w:left w:val="nil"/>
          <w:bottom w:val="nil"/>
          <w:right w:val="nil"/>
          <w:between w:val="nil"/>
        </w:pBdr>
        <w:spacing w:line="276" w:lineRule="auto"/>
        <w:jc w:val="both"/>
      </w:pPr>
      <w:r>
        <w:rPr>
          <w:rFonts w:ascii="Calibri" w:eastAsia="Calibri" w:hAnsi="Calibri" w:cs="Calibri"/>
          <w:lang w:eastAsia="en-US"/>
        </w:rPr>
        <w:t>wdrożenie na obszarze województwa pomorskiego, wspólnego dla organizatorów i przewoźników, systemu poboru opłat za przewozy w zbiorowym transporcie pasażerskim oraz systemu jednolitej informacji pasażerskiej – Platforma Zintegrowanych Usług Mobilności PZUM (FALA)</w:t>
      </w:r>
      <w:r w:rsidR="001B1DB0" w:rsidRPr="00980C2E">
        <w:rPr>
          <w:rFonts w:ascii="Calibri" w:eastAsia="Calibri" w:hAnsi="Calibri" w:cs="Calibri"/>
        </w:rPr>
        <w:t>.</w:t>
      </w:r>
    </w:p>
    <w:p w14:paraId="0000018D" w14:textId="52D3F0F3" w:rsidR="005D2E50" w:rsidRPr="00980C2E" w:rsidRDefault="001B1DB0">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rPr>
        <w:t>Zrealizowanie projektów SRM i</w:t>
      </w:r>
      <w:r w:rsidR="002B7CEE">
        <w:rPr>
          <w:rFonts w:ascii="Calibri" w:eastAsia="Calibri" w:hAnsi="Calibri" w:cs="Calibri"/>
        </w:rPr>
        <w:t xml:space="preserve"> PZUM </w:t>
      </w:r>
      <w:r w:rsidRPr="00980C2E">
        <w:rPr>
          <w:rFonts w:ascii="Calibri" w:eastAsia="Calibri" w:hAnsi="Calibri" w:cs="Calibri"/>
        </w:rPr>
        <w:t xml:space="preserve">ma przynieść poprawę organizacji publicznego transportu zbiorowego, w tym kolei miejskich. Wdrożenie SRM ma zmniejszyć ograniczenia w dostępie do publicznego transportu zbiorowego m.in. poprzez ułatwienie dotarcia Pasażerom do najbliższego przystanku publicznego transportu </w:t>
      </w:r>
      <w:r w:rsidRPr="00980C2E">
        <w:rPr>
          <w:rFonts w:ascii="Calibri" w:eastAsia="Calibri" w:hAnsi="Calibri" w:cs="Calibri"/>
        </w:rPr>
        <w:lastRenderedPageBreak/>
        <w:t>zbiorowego. Ponadto zintegrowanie systemów</w:t>
      </w:r>
      <w:r w:rsidR="002B7CEE">
        <w:rPr>
          <w:rFonts w:ascii="Calibri" w:eastAsia="Calibri" w:hAnsi="Calibri" w:cs="Calibri"/>
        </w:rPr>
        <w:t xml:space="preserve"> PZUM </w:t>
      </w:r>
      <w:r w:rsidRPr="00980C2E">
        <w:rPr>
          <w:rFonts w:ascii="Calibri" w:eastAsia="Calibri" w:hAnsi="Calibri" w:cs="Calibri"/>
        </w:rPr>
        <w:t>i SRM pozwoli Pasażerom na skorzystanie z jak największej liczby komplementarnych środków transportu. Szczególnie istotne jest by w planowaniu podróży wykorzystać SRM jako jeden ze środków transportu, umożliwiając Pasażerom w ramach</w:t>
      </w:r>
      <w:r w:rsidR="002B7CEE">
        <w:rPr>
          <w:rFonts w:ascii="Calibri" w:eastAsia="Calibri" w:hAnsi="Calibri" w:cs="Calibri"/>
        </w:rPr>
        <w:t xml:space="preserve"> PZUM </w:t>
      </w:r>
      <w:r w:rsidRPr="00980C2E">
        <w:rPr>
          <w:rFonts w:ascii="Calibri" w:eastAsia="Calibri" w:hAnsi="Calibri" w:cs="Calibri"/>
        </w:rPr>
        <w:t>rezerwację rowerów w powiązaniu z aktualnym czasem przejazdów pozostałych środków transportu, zakup i rozliczenie usługi transportowej realizowanej przy użyciu roweru.</w:t>
      </w:r>
    </w:p>
    <w:p w14:paraId="0000018E" w14:textId="77777777" w:rsidR="005D2E50" w:rsidRPr="00980C2E" w:rsidRDefault="001B1DB0">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rPr>
        <w:t>W szczególności Integracja Platformy Zintegrowanych Usług Mobilności z Systemem Roweru Metropolitalnego ma wspomóc w realizacji następujących celów:</w:t>
      </w:r>
    </w:p>
    <w:p w14:paraId="0000018F" w14:textId="77777777" w:rsidR="005D2E50" w:rsidRPr="00980C2E" w:rsidRDefault="001B1DB0">
      <w:pPr>
        <w:numPr>
          <w:ilvl w:val="0"/>
          <w:numId w:val="9"/>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Zwiększenie integracji podsystemów transportowych OMG-G-S,</w:t>
      </w:r>
    </w:p>
    <w:p w14:paraId="00000190" w14:textId="77777777" w:rsidR="005D2E50" w:rsidRPr="00980C2E" w:rsidRDefault="001B1DB0">
      <w:pPr>
        <w:numPr>
          <w:ilvl w:val="0"/>
          <w:numId w:val="9"/>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Zwiększenie dostępności komunikacji zbiorowej,</w:t>
      </w:r>
    </w:p>
    <w:p w14:paraId="00000191" w14:textId="77777777" w:rsidR="005D2E50" w:rsidRPr="00980C2E" w:rsidRDefault="001B1DB0">
      <w:pPr>
        <w:numPr>
          <w:ilvl w:val="0"/>
          <w:numId w:val="9"/>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Skrócenie czasu podróży,</w:t>
      </w:r>
    </w:p>
    <w:p w14:paraId="00000192" w14:textId="3111C34B" w:rsidR="005D2E50" w:rsidRPr="00980C2E" w:rsidRDefault="001B1DB0">
      <w:pPr>
        <w:numPr>
          <w:ilvl w:val="0"/>
          <w:numId w:val="9"/>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Zwiększenie liczby pasażerów korzystających z transportu zbiorowego w tym w ramach Systemu Roweru Metropolitalnego z uwagi na udostępnienie go pasażerom</w:t>
      </w:r>
      <w:r w:rsidR="002B7CEE">
        <w:rPr>
          <w:rFonts w:ascii="Calibri" w:eastAsia="Calibri" w:hAnsi="Calibri" w:cs="Calibri"/>
        </w:rPr>
        <w:t xml:space="preserve"> PZUM,</w:t>
      </w:r>
      <w:r w:rsidRPr="00980C2E">
        <w:rPr>
          <w:rFonts w:ascii="Calibri" w:eastAsia="Calibri" w:hAnsi="Calibri" w:cs="Calibri"/>
        </w:rPr>
        <w:t xml:space="preserve"> </w:t>
      </w:r>
    </w:p>
    <w:p w14:paraId="00000193" w14:textId="77777777" w:rsidR="005D2E50" w:rsidRPr="00980C2E" w:rsidRDefault="001B1DB0">
      <w:pPr>
        <w:numPr>
          <w:ilvl w:val="0"/>
          <w:numId w:val="9"/>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Polepszenie połączeń komunikacyjnych na obszarze OMG-G-S.</w:t>
      </w:r>
    </w:p>
    <w:p w14:paraId="439B25D6" w14:textId="77777777" w:rsidR="002B7CEE" w:rsidRDefault="001B1DB0" w:rsidP="002B7CEE">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rPr>
        <w:t>SRM oraz</w:t>
      </w:r>
      <w:r w:rsidR="002B7CEE">
        <w:rPr>
          <w:rFonts w:ascii="Calibri" w:eastAsia="Calibri" w:hAnsi="Calibri" w:cs="Calibri"/>
        </w:rPr>
        <w:t xml:space="preserve"> PZUM </w:t>
      </w:r>
      <w:r w:rsidRPr="00980C2E">
        <w:rPr>
          <w:rFonts w:ascii="Calibri" w:eastAsia="Calibri" w:hAnsi="Calibri" w:cs="Calibri"/>
        </w:rPr>
        <w:t>mają być przyjazne i atrakcyjne dla Pasażera poprzez uproszczenie sposobu korzystania z usług transportowych, chroniąc Pasażera przed koniecznością znajomości taryf, przewoźników, stref oraz rodzajów biletów na obszarze OMG-G-S.</w:t>
      </w:r>
    </w:p>
    <w:p w14:paraId="5CE82F49" w14:textId="77777777" w:rsidR="002B7CEE" w:rsidRDefault="002B7CEE" w:rsidP="002B7CEE">
      <w:pPr>
        <w:pBdr>
          <w:top w:val="nil"/>
          <w:left w:val="nil"/>
          <w:bottom w:val="nil"/>
          <w:right w:val="nil"/>
          <w:between w:val="nil"/>
        </w:pBdr>
        <w:spacing w:after="40" w:line="276" w:lineRule="auto"/>
        <w:jc w:val="both"/>
        <w:rPr>
          <w:rFonts w:ascii="Calibri" w:eastAsia="Calibri" w:hAnsi="Calibri" w:cs="Calibri"/>
        </w:rPr>
      </w:pPr>
    </w:p>
    <w:p w14:paraId="00000197" w14:textId="32074B80" w:rsidR="005D2E50" w:rsidRPr="002B7CEE" w:rsidRDefault="001B1DB0" w:rsidP="00FE2CC2">
      <w:pPr>
        <w:pStyle w:val="Akapitzlist"/>
        <w:numPr>
          <w:ilvl w:val="0"/>
          <w:numId w:val="66"/>
        </w:numPr>
        <w:pBdr>
          <w:top w:val="nil"/>
          <w:left w:val="nil"/>
          <w:bottom w:val="nil"/>
          <w:right w:val="nil"/>
          <w:between w:val="nil"/>
        </w:pBdr>
        <w:spacing w:after="40" w:line="276" w:lineRule="auto"/>
        <w:jc w:val="both"/>
        <w:rPr>
          <w:rFonts w:ascii="Calibri" w:eastAsia="Calibri" w:hAnsi="Calibri" w:cs="Calibri"/>
        </w:rPr>
      </w:pPr>
      <w:r w:rsidRPr="002B7CEE">
        <w:rPr>
          <w:rFonts w:ascii="Calibri" w:eastAsia="Calibri" w:hAnsi="Calibri" w:cs="Calibri"/>
          <w:b/>
        </w:rPr>
        <w:t>Założenia i ograniczenia</w:t>
      </w:r>
    </w:p>
    <w:p w14:paraId="00000198" w14:textId="00684FEA" w:rsidR="005D2E50" w:rsidRPr="00980C2E" w:rsidRDefault="001B1DB0">
      <w:pPr>
        <w:numPr>
          <w:ilvl w:val="0"/>
          <w:numId w:val="18"/>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Z uwagi na przyjęte harmonogramy realizacji projektów SRM oraz</w:t>
      </w:r>
      <w:r w:rsidR="002B7CEE">
        <w:rPr>
          <w:rFonts w:ascii="Calibri" w:eastAsia="Calibri" w:hAnsi="Calibri" w:cs="Calibri"/>
        </w:rPr>
        <w:t xml:space="preserve"> PZUM </w:t>
      </w:r>
      <w:r w:rsidRPr="00980C2E">
        <w:rPr>
          <w:rFonts w:ascii="Calibri" w:eastAsia="Calibri" w:hAnsi="Calibri" w:cs="Calibri"/>
        </w:rPr>
        <w:t xml:space="preserve">pierwszym wdrożonym projektem będzie projekt SRM. </w:t>
      </w:r>
    </w:p>
    <w:p w14:paraId="1E302B8C" w14:textId="77777777" w:rsidR="002B7CEE" w:rsidRDefault="001B1DB0" w:rsidP="002B7CEE">
      <w:pPr>
        <w:keepNext/>
        <w:keepLines/>
        <w:numPr>
          <w:ilvl w:val="0"/>
          <w:numId w:val="18"/>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Zakres interoperacyjności pomiędzy systemami</w:t>
      </w:r>
      <w:r w:rsidR="002B7CEE">
        <w:rPr>
          <w:rFonts w:ascii="Calibri" w:eastAsia="Calibri" w:hAnsi="Calibri" w:cs="Calibri"/>
        </w:rPr>
        <w:t xml:space="preserve"> PZUM </w:t>
      </w:r>
      <w:r w:rsidRPr="00980C2E">
        <w:rPr>
          <w:rFonts w:ascii="Calibri" w:eastAsia="Calibri" w:hAnsi="Calibri" w:cs="Calibri"/>
        </w:rPr>
        <w:t>i SRM powinien zakładać interoperacyjność na każdym poziomie zgodnie z budowanymi standardami europejskimi co szczegółowo opisano w punkcie 26.</w:t>
      </w:r>
    </w:p>
    <w:p w14:paraId="50195E23" w14:textId="77777777" w:rsidR="002B7CEE" w:rsidRDefault="002B7CEE" w:rsidP="002B7CEE">
      <w:pPr>
        <w:keepNext/>
        <w:keepLines/>
        <w:pBdr>
          <w:top w:val="nil"/>
          <w:left w:val="nil"/>
          <w:bottom w:val="nil"/>
          <w:right w:val="nil"/>
          <w:between w:val="nil"/>
        </w:pBdr>
        <w:spacing w:line="276" w:lineRule="auto"/>
        <w:jc w:val="both"/>
        <w:rPr>
          <w:rFonts w:ascii="Calibri" w:eastAsia="Calibri" w:hAnsi="Calibri" w:cs="Calibri"/>
        </w:rPr>
      </w:pPr>
    </w:p>
    <w:p w14:paraId="0000019B" w14:textId="3903567A" w:rsidR="005D2E50" w:rsidRPr="002B7CEE" w:rsidRDefault="001B1DB0" w:rsidP="00FE2CC2">
      <w:pPr>
        <w:pStyle w:val="Akapitzlist"/>
        <w:keepNext/>
        <w:keepLines/>
        <w:numPr>
          <w:ilvl w:val="0"/>
          <w:numId w:val="66"/>
        </w:numPr>
        <w:pBdr>
          <w:top w:val="nil"/>
          <w:left w:val="nil"/>
          <w:bottom w:val="nil"/>
          <w:right w:val="nil"/>
          <w:between w:val="nil"/>
        </w:pBdr>
        <w:spacing w:line="276" w:lineRule="auto"/>
        <w:jc w:val="both"/>
        <w:rPr>
          <w:rFonts w:ascii="Calibri" w:eastAsia="Calibri" w:hAnsi="Calibri" w:cs="Calibri"/>
        </w:rPr>
      </w:pPr>
      <w:r w:rsidRPr="002B7CEE">
        <w:rPr>
          <w:rFonts w:ascii="Calibri" w:eastAsia="Calibri" w:hAnsi="Calibri" w:cs="Calibri"/>
          <w:b/>
        </w:rPr>
        <w:t>Interesariusze/Aktorzy systemu</w:t>
      </w:r>
    </w:p>
    <w:p w14:paraId="0000019C" w14:textId="75321C11" w:rsidR="005D2E50" w:rsidRPr="00980C2E" w:rsidRDefault="001B1DB0">
      <w:p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Aktorami pomiędzy którymi zachodzi integracja w ramach SRM i</w:t>
      </w:r>
      <w:r w:rsidR="002B7CEE">
        <w:rPr>
          <w:rFonts w:ascii="Calibri" w:eastAsia="Calibri" w:hAnsi="Calibri" w:cs="Calibri"/>
        </w:rPr>
        <w:t xml:space="preserve"> PZUM </w:t>
      </w:r>
      <w:r w:rsidRPr="00980C2E">
        <w:rPr>
          <w:rFonts w:ascii="Calibri" w:eastAsia="Calibri" w:hAnsi="Calibri" w:cs="Calibri"/>
        </w:rPr>
        <w:t>:</w:t>
      </w:r>
    </w:p>
    <w:p w14:paraId="0000019D" w14:textId="5C5086E3" w:rsidR="005D2E50" w:rsidRPr="00980C2E" w:rsidRDefault="001B1DB0">
      <w:pPr>
        <w:numPr>
          <w:ilvl w:val="0"/>
          <w:numId w:val="19"/>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Spółka odpowiedzialna za wdrożenie</w:t>
      </w:r>
      <w:r w:rsidR="002B7CEE">
        <w:rPr>
          <w:rFonts w:ascii="Calibri" w:eastAsia="Calibri" w:hAnsi="Calibri" w:cs="Calibri"/>
        </w:rPr>
        <w:t xml:space="preserve"> PZUM –</w:t>
      </w:r>
      <w:r w:rsidRPr="00980C2E">
        <w:rPr>
          <w:rFonts w:ascii="Calibri" w:eastAsia="Calibri" w:hAnsi="Calibri" w:cs="Calibri"/>
        </w:rPr>
        <w:t xml:space="preserve"> </w:t>
      </w:r>
      <w:proofErr w:type="spellStart"/>
      <w:r w:rsidRPr="00980C2E">
        <w:rPr>
          <w:rFonts w:ascii="Calibri" w:eastAsia="Calibri" w:hAnsi="Calibri" w:cs="Calibri"/>
        </w:rPr>
        <w:t>Innobaltica</w:t>
      </w:r>
      <w:proofErr w:type="spellEnd"/>
      <w:r w:rsidR="002B7CEE">
        <w:rPr>
          <w:rFonts w:ascii="Calibri" w:eastAsia="Calibri" w:hAnsi="Calibri" w:cs="Calibri"/>
        </w:rPr>
        <w:t xml:space="preserve"> </w:t>
      </w:r>
      <w:r w:rsidR="002B7CEE">
        <w:rPr>
          <w:rFonts w:ascii="Calibri" w:eastAsia="Calibri" w:hAnsi="Calibri" w:cs="Calibri"/>
          <w:lang w:eastAsia="en-US"/>
        </w:rPr>
        <w:t>oraz podmiotu przez nią upoważnione</w:t>
      </w:r>
      <w:r w:rsidRPr="00980C2E">
        <w:rPr>
          <w:rFonts w:ascii="Calibri" w:eastAsia="Calibri" w:hAnsi="Calibri" w:cs="Calibri"/>
        </w:rPr>
        <w:t>,</w:t>
      </w:r>
    </w:p>
    <w:p w14:paraId="0000019E" w14:textId="77777777" w:rsidR="005D2E50" w:rsidRPr="00980C2E" w:rsidRDefault="001B1DB0">
      <w:pPr>
        <w:numPr>
          <w:ilvl w:val="0"/>
          <w:numId w:val="19"/>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Pasażer,</w:t>
      </w:r>
    </w:p>
    <w:p w14:paraId="0000019F" w14:textId="77777777" w:rsidR="005D2E50" w:rsidRPr="00980C2E" w:rsidRDefault="001B1DB0">
      <w:pPr>
        <w:numPr>
          <w:ilvl w:val="0"/>
          <w:numId w:val="19"/>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Dostawca i Operator SRM,</w:t>
      </w:r>
    </w:p>
    <w:p w14:paraId="000001A0" w14:textId="77777777" w:rsidR="005D2E50" w:rsidRPr="00980C2E" w:rsidRDefault="001B1DB0">
      <w:pPr>
        <w:numPr>
          <w:ilvl w:val="0"/>
          <w:numId w:val="19"/>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Organizator transportu,</w:t>
      </w:r>
    </w:p>
    <w:p w14:paraId="0C67768C" w14:textId="77777777" w:rsidR="002B7CEE" w:rsidRDefault="001B1DB0" w:rsidP="002B7CEE">
      <w:pPr>
        <w:numPr>
          <w:ilvl w:val="0"/>
          <w:numId w:val="19"/>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Operator transportu.</w:t>
      </w:r>
    </w:p>
    <w:p w14:paraId="4E74E21C" w14:textId="77777777" w:rsidR="002B7CEE" w:rsidRDefault="002B7CEE" w:rsidP="002B7CEE">
      <w:pPr>
        <w:pBdr>
          <w:top w:val="nil"/>
          <w:left w:val="nil"/>
          <w:bottom w:val="nil"/>
          <w:right w:val="nil"/>
          <w:between w:val="nil"/>
        </w:pBdr>
        <w:spacing w:line="276" w:lineRule="auto"/>
        <w:jc w:val="both"/>
        <w:rPr>
          <w:rFonts w:ascii="Calibri" w:eastAsia="Calibri" w:hAnsi="Calibri" w:cs="Calibri"/>
          <w:b/>
        </w:rPr>
      </w:pPr>
    </w:p>
    <w:p w14:paraId="000001A3" w14:textId="1F8F1066" w:rsidR="005D2E50" w:rsidRPr="002B7CEE" w:rsidRDefault="001B1DB0" w:rsidP="00FE2CC2">
      <w:pPr>
        <w:pStyle w:val="Akapitzlist"/>
        <w:numPr>
          <w:ilvl w:val="0"/>
          <w:numId w:val="66"/>
        </w:numPr>
        <w:pBdr>
          <w:top w:val="nil"/>
          <w:left w:val="nil"/>
          <w:bottom w:val="nil"/>
          <w:right w:val="nil"/>
          <w:between w:val="nil"/>
        </w:pBdr>
        <w:spacing w:line="276" w:lineRule="auto"/>
        <w:jc w:val="both"/>
        <w:rPr>
          <w:rFonts w:ascii="Calibri" w:eastAsia="Calibri" w:hAnsi="Calibri" w:cs="Calibri"/>
        </w:rPr>
      </w:pPr>
      <w:r w:rsidRPr="002B7CEE">
        <w:rPr>
          <w:rFonts w:ascii="Calibri" w:eastAsia="Calibri" w:hAnsi="Calibri" w:cs="Calibri"/>
          <w:b/>
        </w:rPr>
        <w:t>Biznesowy zakres integracji – scenariusz integracji z punktu widzenia pasażera</w:t>
      </w:r>
    </w:p>
    <w:p w14:paraId="000001A4" w14:textId="77777777" w:rsidR="005D2E50" w:rsidRPr="00980C2E" w:rsidRDefault="001B1DB0">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rPr>
        <w:t>Założenia funkcjonalne systemu przedstawiono z perspektywy pasażera (rysunek poniżej):</w:t>
      </w:r>
    </w:p>
    <w:p w14:paraId="000001A5" w14:textId="77777777" w:rsidR="005D2E50" w:rsidRPr="00980C2E" w:rsidRDefault="001B1DB0">
      <w:pPr>
        <w:keepNext/>
        <w:keepLines/>
        <w:pBdr>
          <w:top w:val="nil"/>
          <w:left w:val="nil"/>
          <w:bottom w:val="nil"/>
          <w:right w:val="nil"/>
          <w:between w:val="nil"/>
        </w:pBdr>
        <w:spacing w:after="40" w:line="276" w:lineRule="auto"/>
        <w:jc w:val="both"/>
        <w:rPr>
          <w:rFonts w:ascii="Calibri" w:eastAsia="Calibri" w:hAnsi="Calibri" w:cs="Calibri"/>
        </w:rPr>
      </w:pPr>
      <w:bookmarkStart w:id="10" w:name="_heading=h.147n2zr" w:colFirst="0" w:colLast="0"/>
      <w:bookmarkEnd w:id="10"/>
      <w:r w:rsidRPr="00980C2E">
        <w:rPr>
          <w:rFonts w:ascii="Calibri" w:eastAsia="Calibri" w:hAnsi="Calibri" w:cs="Calibri"/>
          <w:noProof/>
        </w:rPr>
        <w:lastRenderedPageBreak/>
        <w:drawing>
          <wp:inline distT="0" distB="0" distL="114300" distR="114300" wp14:anchorId="4429CE46" wp14:editId="12DB222F">
            <wp:extent cx="5866130" cy="2752725"/>
            <wp:effectExtent l="0" t="0" r="0" b="0"/>
            <wp:docPr id="10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866130" cy="2752725"/>
                    </a:xfrm>
                    <a:prstGeom prst="rect">
                      <a:avLst/>
                    </a:prstGeom>
                    <a:ln/>
                  </pic:spPr>
                </pic:pic>
              </a:graphicData>
            </a:graphic>
          </wp:inline>
        </w:drawing>
      </w:r>
    </w:p>
    <w:p w14:paraId="000001A6" w14:textId="77777777" w:rsidR="005D2E50" w:rsidRPr="00980C2E" w:rsidRDefault="001B1DB0">
      <w:pPr>
        <w:keepNext/>
        <w:keepLines/>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b/>
          <w:i/>
        </w:rPr>
        <w:t>Rysunek 1 Założenia funkcjonalne systemu z perspektywy pasażera</w:t>
      </w:r>
    </w:p>
    <w:p w14:paraId="000001A7" w14:textId="77777777" w:rsidR="005D2E50" w:rsidRPr="00980C2E" w:rsidRDefault="005D2E50">
      <w:pPr>
        <w:pBdr>
          <w:top w:val="nil"/>
          <w:left w:val="nil"/>
          <w:bottom w:val="nil"/>
          <w:right w:val="nil"/>
          <w:between w:val="nil"/>
        </w:pBdr>
        <w:spacing w:after="40" w:line="276" w:lineRule="auto"/>
        <w:jc w:val="both"/>
        <w:rPr>
          <w:rFonts w:ascii="Calibri" w:eastAsia="Calibri" w:hAnsi="Calibri" w:cs="Calibri"/>
        </w:rPr>
      </w:pPr>
    </w:p>
    <w:p w14:paraId="000001A8" w14:textId="77777777" w:rsidR="005D2E50" w:rsidRPr="00980C2E" w:rsidRDefault="005D2E50">
      <w:pPr>
        <w:pBdr>
          <w:top w:val="nil"/>
          <w:left w:val="nil"/>
          <w:bottom w:val="nil"/>
          <w:right w:val="nil"/>
          <w:between w:val="nil"/>
        </w:pBdr>
        <w:spacing w:after="40" w:line="276" w:lineRule="auto"/>
        <w:jc w:val="both"/>
        <w:rPr>
          <w:rFonts w:ascii="Calibri" w:eastAsia="Calibri" w:hAnsi="Calibri" w:cs="Calibri"/>
        </w:rPr>
      </w:pPr>
    </w:p>
    <w:p w14:paraId="000001A9" w14:textId="76080932" w:rsidR="005D2E50" w:rsidRPr="00980C2E" w:rsidRDefault="001B1DB0">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rPr>
        <w:t>Pasażer planuje podróż w aplikacji mobilnej</w:t>
      </w:r>
      <w:r w:rsidR="002B7CEE">
        <w:rPr>
          <w:rFonts w:ascii="Calibri" w:eastAsia="Calibri" w:hAnsi="Calibri" w:cs="Calibri"/>
        </w:rPr>
        <w:t xml:space="preserve"> PZUM </w:t>
      </w:r>
      <w:r w:rsidRPr="00980C2E">
        <w:rPr>
          <w:rFonts w:ascii="Calibri" w:eastAsia="Calibri" w:hAnsi="Calibri" w:cs="Calibri"/>
        </w:rPr>
        <w:t>lub Portalu</w:t>
      </w:r>
      <w:r w:rsidR="002B7CEE">
        <w:rPr>
          <w:rFonts w:ascii="Calibri" w:eastAsia="Calibri" w:hAnsi="Calibri" w:cs="Calibri"/>
        </w:rPr>
        <w:t xml:space="preserve"> PZUM </w:t>
      </w:r>
      <w:r w:rsidRPr="00980C2E">
        <w:rPr>
          <w:rFonts w:ascii="Calibri" w:eastAsia="Calibri" w:hAnsi="Calibri" w:cs="Calibri"/>
        </w:rPr>
        <w:t>z wykorzystaniem wszystkich możliwych środków transportu. Wskazując pierwsze miejsce docelowe – biuro oraz priorytety (czas, koszt, wygoda), system zarezerwował pasażerowi rower w SRM, tak aby z najbliższej stacji postoju rowerów SRM mógł dojechać do dworca kolejowego i pozostawić rower na stacji postoju SRM. Na dworcu pasażer, bez potrzeby logowania się na stronę internetową ani korzystania z kasy biletowej, wsiada do pociągu Przewozów Regionalnych lub SKM i udaje się do stacji węzłowej gdzie przesiada się (weryfikując aktualny stan przejazdu pojazdów) na tramwaj, a następnie wcześniej zarezerwowany rower SRM. Następnie dociera wg nawigacji do najbliższej stacji postoju SRM położonej obok biura osiągając pierwszą destynację. Kolejny etap podróży Pasażer planuje w ciągu dnia. Udaje się po Partnera Handlowego ze Szwecji, aby następnie wspólnie z nim udać się do jednego z klientów. W tym celu wypożycza auto elektryczne. Rezerwuje miejsce na parkingu w porcie i miejsce na parkingu dedykowanym do pozostawienia aut elektrycznych w centrum. Autem elektrycznym udaje się do portu, gdzie pozostawia auto na płatnym parkingu i odbiera gościa z Promu i wspólnie autem elektrycznym udają się do centrum, gdzie pozostawią auto elektryczne. Następnie gość udaje się do hotelu tramwajem - opłata za tramwaj jest wkalkulowana w cenę biletu promowego a pasażer pociągiem regionalnym i rowerem wraca do domu. Na koniec dnia system zoptymalizował opłaty dobierając najlepszą taryfę z wszystkich dostępnych.</w:t>
      </w:r>
    </w:p>
    <w:p w14:paraId="000001AA" w14:textId="77777777" w:rsidR="005D2E50" w:rsidRPr="00980C2E" w:rsidRDefault="001B1DB0">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rPr>
        <w:t>W trakcie powyższego scenariusza Pasażer:</w:t>
      </w:r>
    </w:p>
    <w:p w14:paraId="000001AB" w14:textId="77777777" w:rsidR="005D2E50" w:rsidRPr="00980C2E" w:rsidRDefault="001B1DB0">
      <w:pPr>
        <w:numPr>
          <w:ilvl w:val="0"/>
          <w:numId w:val="3"/>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dokonuje płatności za przejazd w sposób jednolity (przy pomocy różnych nośników identyfikacji wskazanych w podpunkcie 26 ust. a), bez względu na organizatora przewozów, przewoźnika, jak również bez względu na wybrany środek transportu,</w:t>
      </w:r>
    </w:p>
    <w:p w14:paraId="000001AC" w14:textId="77777777" w:rsidR="005D2E50" w:rsidRPr="00980C2E" w:rsidRDefault="001B1DB0">
      <w:pPr>
        <w:numPr>
          <w:ilvl w:val="0"/>
          <w:numId w:val="3"/>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wymaga się, aby Pasażer mógł posługiwać się co najmniej kilkoma nośnikami identyfikacji wymienionymi w punkcie 26 ust. a):</w:t>
      </w:r>
    </w:p>
    <w:p w14:paraId="000001AD" w14:textId="252C51C4" w:rsidR="005D2E50" w:rsidRPr="00980C2E" w:rsidRDefault="001B1DB0" w:rsidP="00FE2CC2">
      <w:pPr>
        <w:numPr>
          <w:ilvl w:val="1"/>
          <w:numId w:val="4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Telefon z aplikacją mobilną</w:t>
      </w:r>
      <w:r w:rsidR="002B7CEE">
        <w:rPr>
          <w:rFonts w:ascii="Calibri" w:eastAsia="Calibri" w:hAnsi="Calibri" w:cs="Calibri"/>
        </w:rPr>
        <w:t xml:space="preserve"> SRM</w:t>
      </w:r>
      <w:r w:rsidRPr="00980C2E">
        <w:rPr>
          <w:rFonts w:ascii="Calibri" w:eastAsia="Calibri" w:hAnsi="Calibri" w:cs="Calibri"/>
        </w:rPr>
        <w:t xml:space="preserve"> z możliwością komunikacji z infrastrukturą roweru przy pomocy kodu QR</w:t>
      </w:r>
      <w:r w:rsidR="002B7CEE">
        <w:rPr>
          <w:rFonts w:ascii="Calibri" w:eastAsia="Calibri" w:hAnsi="Calibri" w:cs="Calibri"/>
        </w:rPr>
        <w:t xml:space="preserve"> i NFC</w:t>
      </w:r>
      <w:r w:rsidRPr="00980C2E">
        <w:rPr>
          <w:rFonts w:ascii="Calibri" w:eastAsia="Calibri" w:hAnsi="Calibri" w:cs="Calibri"/>
        </w:rPr>
        <w:t>,</w:t>
      </w:r>
    </w:p>
    <w:p w14:paraId="000001AE" w14:textId="43BD494E" w:rsidR="005D2E50" w:rsidRPr="00980C2E" w:rsidRDefault="002B7CEE" w:rsidP="00FE2CC2">
      <w:pPr>
        <w:numPr>
          <w:ilvl w:val="1"/>
          <w:numId w:val="45"/>
        </w:numPr>
        <w:pBdr>
          <w:top w:val="nil"/>
          <w:left w:val="nil"/>
          <w:bottom w:val="nil"/>
          <w:right w:val="nil"/>
          <w:between w:val="nil"/>
        </w:pBdr>
        <w:spacing w:line="276" w:lineRule="auto"/>
        <w:jc w:val="both"/>
        <w:rPr>
          <w:rFonts w:ascii="Calibri" w:eastAsia="Calibri" w:hAnsi="Calibri" w:cs="Calibri"/>
        </w:rPr>
      </w:pPr>
      <w:r>
        <w:rPr>
          <w:rFonts w:ascii="Calibri" w:eastAsia="Calibri" w:hAnsi="Calibri" w:cs="Calibri"/>
          <w:lang w:eastAsia="en-US"/>
        </w:rPr>
        <w:t>Telefon z aplikacją mobilną PZUM z możliwością komunikacji z infrastrukturą roweru przy pomocy kodu QR i NFC</w:t>
      </w:r>
      <w:r w:rsidR="001B1DB0" w:rsidRPr="00980C2E">
        <w:rPr>
          <w:rFonts w:ascii="Calibri" w:eastAsia="Calibri" w:hAnsi="Calibri" w:cs="Calibri"/>
        </w:rPr>
        <w:t>,</w:t>
      </w:r>
    </w:p>
    <w:p w14:paraId="000001AF" w14:textId="22DB85F7" w:rsidR="005D2E50" w:rsidRDefault="001B1DB0" w:rsidP="00FE2CC2">
      <w:pPr>
        <w:numPr>
          <w:ilvl w:val="1"/>
          <w:numId w:val="4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 xml:space="preserve">Nośników i Kart bezstykowych zgodnych ze standardem ISO/IEC 14443, zweryfikowaną z czytnikami stosowanymi w rozwiązaniu </w:t>
      </w:r>
      <w:r w:rsidR="002B7CEE">
        <w:rPr>
          <w:rFonts w:ascii="Calibri" w:eastAsia="Calibri" w:hAnsi="Calibri" w:cs="Calibri"/>
        </w:rPr>
        <w:t>PZUM,</w:t>
      </w:r>
    </w:p>
    <w:p w14:paraId="2540F908" w14:textId="77777777" w:rsidR="002B7CEE" w:rsidRDefault="002B7CEE" w:rsidP="00FE2CC2">
      <w:pPr>
        <w:numPr>
          <w:ilvl w:val="1"/>
          <w:numId w:val="45"/>
        </w:numPr>
        <w:pBdr>
          <w:top w:val="nil"/>
          <w:left w:val="nil"/>
          <w:bottom w:val="nil"/>
          <w:right w:val="nil"/>
          <w:between w:val="nil"/>
        </w:pBdr>
        <w:spacing w:line="276" w:lineRule="auto"/>
        <w:jc w:val="both"/>
        <w:rPr>
          <w:rFonts w:ascii="Calibri" w:eastAsia="Calibri" w:hAnsi="Calibri" w:cs="Calibri"/>
        </w:rPr>
      </w:pPr>
      <w:r>
        <w:rPr>
          <w:rFonts w:ascii="Calibri" w:eastAsia="Calibri" w:hAnsi="Calibri" w:cs="Calibri"/>
          <w:lang w:eastAsia="en-US"/>
        </w:rPr>
        <w:t>Zbliżeniowa karta płatnicza (EMV): - komunikacja z Systemem odbywa się przy wykorzystaniu komunikacji GSM terminala płatniczego zainstalowanego w rowerze, gdzie dane o karcie nie są przechowywane w systemie, a jedynie wygenerowany zostaje unikalny kod (</w:t>
      </w:r>
      <w:proofErr w:type="spellStart"/>
      <w:r>
        <w:rPr>
          <w:rFonts w:ascii="Calibri" w:eastAsia="Calibri" w:hAnsi="Calibri" w:cs="Calibri"/>
          <w:lang w:eastAsia="en-US"/>
        </w:rPr>
        <w:t>token</w:t>
      </w:r>
      <w:proofErr w:type="spellEnd"/>
      <w:r>
        <w:rPr>
          <w:rFonts w:ascii="Calibri" w:eastAsia="Calibri" w:hAnsi="Calibri" w:cs="Calibri"/>
          <w:lang w:eastAsia="en-US"/>
        </w:rPr>
        <w:t xml:space="preserve">). Opłata za </w:t>
      </w:r>
      <w:r>
        <w:rPr>
          <w:rFonts w:ascii="Calibri" w:eastAsia="Calibri" w:hAnsi="Calibri" w:cs="Calibri"/>
          <w:lang w:eastAsia="en-US"/>
        </w:rPr>
        <w:lastRenderedPageBreak/>
        <w:t>przejazd pobierana jest w uzgodnieniu z operatorem płatności, ryzyko braku środków jest po stronie operatora płatności.</w:t>
      </w:r>
    </w:p>
    <w:p w14:paraId="0035787B" w14:textId="77777777" w:rsidR="002B7CEE" w:rsidRDefault="002B7CEE" w:rsidP="002B7CEE">
      <w:pPr>
        <w:pBdr>
          <w:top w:val="nil"/>
          <w:left w:val="nil"/>
          <w:bottom w:val="nil"/>
          <w:right w:val="nil"/>
          <w:between w:val="nil"/>
        </w:pBdr>
        <w:spacing w:line="276" w:lineRule="auto"/>
        <w:jc w:val="both"/>
        <w:rPr>
          <w:rFonts w:ascii="Calibri" w:eastAsia="Calibri" w:hAnsi="Calibri" w:cs="Calibri"/>
          <w:lang w:eastAsia="en-US"/>
        </w:rPr>
      </w:pPr>
    </w:p>
    <w:p w14:paraId="000001B1" w14:textId="489E692B" w:rsidR="005D2E50" w:rsidRPr="002B7CEE" w:rsidRDefault="001B1DB0" w:rsidP="00FE2CC2">
      <w:pPr>
        <w:pStyle w:val="Akapitzlist"/>
        <w:numPr>
          <w:ilvl w:val="0"/>
          <w:numId w:val="66"/>
        </w:numPr>
        <w:pBdr>
          <w:top w:val="nil"/>
          <w:left w:val="nil"/>
          <w:bottom w:val="nil"/>
          <w:right w:val="nil"/>
          <w:between w:val="nil"/>
        </w:pBdr>
        <w:spacing w:line="276" w:lineRule="auto"/>
        <w:jc w:val="both"/>
        <w:rPr>
          <w:rFonts w:ascii="Calibri" w:eastAsia="Calibri" w:hAnsi="Calibri" w:cs="Calibri"/>
        </w:rPr>
      </w:pPr>
      <w:r w:rsidRPr="002B7CEE">
        <w:rPr>
          <w:rFonts w:ascii="Calibri" w:eastAsia="Calibri" w:hAnsi="Calibri" w:cs="Calibri"/>
          <w:b/>
        </w:rPr>
        <w:t>Interoperacyjność</w:t>
      </w:r>
    </w:p>
    <w:p w14:paraId="000001B2" w14:textId="77777777" w:rsidR="005D2E50" w:rsidRPr="00980C2E" w:rsidRDefault="001B1DB0">
      <w:p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SRM musi zapewniać interoperacyjność na poniższych poziomach:</w:t>
      </w:r>
    </w:p>
    <w:p w14:paraId="000001B3" w14:textId="77777777" w:rsidR="005D2E50" w:rsidRPr="00980C2E" w:rsidRDefault="001B1DB0">
      <w:pPr>
        <w:numPr>
          <w:ilvl w:val="0"/>
          <w:numId w:val="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 xml:space="preserve">Interoperacyjność Poziom 1 </w:t>
      </w:r>
      <w:proofErr w:type="spellStart"/>
      <w:r w:rsidRPr="00980C2E">
        <w:rPr>
          <w:rFonts w:ascii="Calibri" w:eastAsia="Calibri" w:hAnsi="Calibri" w:cs="Calibri"/>
        </w:rPr>
        <w:t>interużytkowość</w:t>
      </w:r>
      <w:proofErr w:type="spellEnd"/>
      <w:r w:rsidRPr="00980C2E">
        <w:rPr>
          <w:rFonts w:ascii="Calibri" w:eastAsia="Calibri" w:hAnsi="Calibri" w:cs="Calibri"/>
        </w:rPr>
        <w:t>:</w:t>
      </w:r>
    </w:p>
    <w:p w14:paraId="2D1AE40D" w14:textId="77777777" w:rsidR="002B7CEE" w:rsidRDefault="001B1DB0">
      <w:pPr>
        <w:pBdr>
          <w:top w:val="nil"/>
          <w:left w:val="nil"/>
          <w:bottom w:val="nil"/>
          <w:right w:val="nil"/>
          <w:between w:val="nil"/>
        </w:pBdr>
        <w:spacing w:line="276" w:lineRule="auto"/>
        <w:ind w:left="1440" w:hanging="720"/>
        <w:jc w:val="both"/>
        <w:rPr>
          <w:rFonts w:ascii="Calibri" w:eastAsia="Calibri" w:hAnsi="Calibri" w:cs="Calibri"/>
        </w:rPr>
      </w:pPr>
      <w:r w:rsidRPr="00980C2E">
        <w:rPr>
          <w:rFonts w:ascii="Calibri" w:eastAsia="Calibri" w:hAnsi="Calibri" w:cs="Calibri"/>
        </w:rPr>
        <w:t>Nośniki Identyfikacji wspierane przez</w:t>
      </w:r>
      <w:r w:rsidR="002B7CEE">
        <w:rPr>
          <w:rFonts w:ascii="Calibri" w:eastAsia="Calibri" w:hAnsi="Calibri" w:cs="Calibri"/>
        </w:rPr>
        <w:t xml:space="preserve"> PZUM </w:t>
      </w:r>
      <w:r w:rsidRPr="00980C2E">
        <w:rPr>
          <w:rFonts w:ascii="Calibri" w:eastAsia="Calibri" w:hAnsi="Calibri" w:cs="Calibri"/>
        </w:rPr>
        <w:t>powinny być wspierane przez SRM. Wymaga się, aby</w:t>
      </w:r>
    </w:p>
    <w:p w14:paraId="000001B4" w14:textId="0C1C19EA" w:rsidR="005D2E50" w:rsidRPr="00980C2E" w:rsidRDefault="001B1DB0">
      <w:pPr>
        <w:pBdr>
          <w:top w:val="nil"/>
          <w:left w:val="nil"/>
          <w:bottom w:val="nil"/>
          <w:right w:val="nil"/>
          <w:between w:val="nil"/>
        </w:pBdr>
        <w:spacing w:line="276" w:lineRule="auto"/>
        <w:ind w:left="1440" w:hanging="720"/>
        <w:jc w:val="both"/>
        <w:rPr>
          <w:rFonts w:ascii="Calibri" w:eastAsia="Calibri" w:hAnsi="Calibri" w:cs="Calibri"/>
        </w:rPr>
      </w:pPr>
      <w:r w:rsidRPr="00980C2E">
        <w:rPr>
          <w:rFonts w:ascii="Calibri" w:eastAsia="Calibri" w:hAnsi="Calibri" w:cs="Calibri"/>
        </w:rPr>
        <w:t>Pasażer mógł posługiwać się następującymi nośnikami identyfikacji:</w:t>
      </w:r>
    </w:p>
    <w:p w14:paraId="000001B5" w14:textId="0709D030" w:rsidR="005D2E50" w:rsidRPr="00980C2E" w:rsidRDefault="001B1DB0" w:rsidP="00FE2CC2">
      <w:pPr>
        <w:numPr>
          <w:ilvl w:val="0"/>
          <w:numId w:val="59"/>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telefon z aplikacją mobilną. Identyfikacja roweru odbywa się poprzez odczytanie kodu QR przez telefon Pasażera</w:t>
      </w:r>
      <w:r w:rsidR="002B7CEE">
        <w:rPr>
          <w:rFonts w:ascii="Calibri" w:eastAsia="Calibri" w:hAnsi="Calibri" w:cs="Calibri"/>
        </w:rPr>
        <w:t xml:space="preserve">. </w:t>
      </w:r>
      <w:r w:rsidRPr="00980C2E">
        <w:rPr>
          <w:rFonts w:ascii="Calibri" w:eastAsia="Calibri" w:hAnsi="Calibri" w:cs="Calibri"/>
        </w:rPr>
        <w:t>Po odczytaniu ID Roweru w telefonie z poziomu aplikacji Pasażera</w:t>
      </w:r>
      <w:r w:rsidR="002B7CEE" w:rsidRPr="002B7CEE">
        <w:rPr>
          <w:rFonts w:ascii="Calibri" w:eastAsia="Calibri" w:hAnsi="Calibri" w:cs="Calibri"/>
          <w:lang w:eastAsia="en-US"/>
        </w:rPr>
        <w:t xml:space="preserve"> </w:t>
      </w:r>
      <w:r w:rsidR="002B7CEE">
        <w:rPr>
          <w:rFonts w:ascii="Calibri" w:eastAsia="Calibri" w:hAnsi="Calibri" w:cs="Calibri"/>
          <w:lang w:eastAsia="en-US"/>
        </w:rPr>
        <w:t xml:space="preserve">i działania Systemów rower zostanie przypisany </w:t>
      </w:r>
      <w:r w:rsidRPr="00980C2E">
        <w:rPr>
          <w:rFonts w:ascii="Calibri" w:eastAsia="Calibri" w:hAnsi="Calibri" w:cs="Calibri"/>
        </w:rPr>
        <w:t>do Pasażera,</w:t>
      </w:r>
    </w:p>
    <w:p w14:paraId="0B540D9D" w14:textId="77777777" w:rsidR="002B7CEE" w:rsidRPr="007A28A5" w:rsidRDefault="002B7CEE" w:rsidP="00FE2CC2">
      <w:pPr>
        <w:numPr>
          <w:ilvl w:val="0"/>
          <w:numId w:val="63"/>
        </w:numPr>
        <w:spacing w:after="40" w:line="276" w:lineRule="auto"/>
        <w:contextualSpacing/>
        <w:jc w:val="both"/>
        <w:rPr>
          <w:rFonts w:ascii="Calibri" w:eastAsia="Calibri" w:hAnsi="Calibri" w:cs="Calibri"/>
          <w:lang w:eastAsia="en-US"/>
        </w:rPr>
      </w:pPr>
      <w:r w:rsidRPr="007A28A5">
        <w:rPr>
          <w:rFonts w:ascii="Calibri" w:eastAsia="Calibri" w:hAnsi="Calibri" w:cs="Calibri"/>
          <w:lang w:eastAsia="en-US"/>
        </w:rPr>
        <w:t xml:space="preserve">telefon wyposażony w NFC lub karta bezstykowa lub inny nośnik zgodny ze standardem ISO/IEC 14443, zweryfikowaną z czytnikami stosowanymi w rozwiązaniu </w:t>
      </w:r>
      <w:r>
        <w:rPr>
          <w:rFonts w:ascii="Calibri" w:eastAsia="Calibri" w:hAnsi="Calibri" w:cs="Calibri"/>
          <w:lang w:eastAsia="en-US"/>
        </w:rPr>
        <w:t>PZUM</w:t>
      </w:r>
      <w:r w:rsidRPr="007A28A5">
        <w:rPr>
          <w:rFonts w:ascii="Calibri" w:eastAsia="Calibri" w:hAnsi="Calibri" w:cs="Calibri"/>
          <w:lang w:eastAsia="en-US"/>
        </w:rPr>
        <w:t xml:space="preserve">. Identyfikacja odbywa się poprzez odczytanie </w:t>
      </w:r>
      <w:r>
        <w:rPr>
          <w:rFonts w:ascii="Calibri" w:eastAsia="Calibri" w:hAnsi="Calibri" w:cs="Calibri"/>
          <w:lang w:eastAsia="en-US"/>
        </w:rPr>
        <w:t xml:space="preserve">karty </w:t>
      </w:r>
      <w:r w:rsidRPr="007A28A5">
        <w:rPr>
          <w:rFonts w:ascii="Calibri" w:eastAsia="Calibri" w:hAnsi="Calibri" w:cs="Calibri"/>
          <w:lang w:eastAsia="en-US"/>
        </w:rPr>
        <w:t xml:space="preserve">Po odczytaniu </w:t>
      </w:r>
      <w:r>
        <w:rPr>
          <w:rFonts w:ascii="Calibri" w:eastAsia="Calibri" w:hAnsi="Calibri" w:cs="Calibri"/>
          <w:lang w:eastAsia="en-US"/>
        </w:rPr>
        <w:t>karty</w:t>
      </w:r>
      <w:r w:rsidRPr="007A28A5">
        <w:rPr>
          <w:rFonts w:ascii="Calibri" w:eastAsia="Calibri" w:hAnsi="Calibri" w:cs="Calibri"/>
          <w:lang w:eastAsia="en-US"/>
        </w:rPr>
        <w:t xml:space="preserve"> komputer pokładowy </w:t>
      </w:r>
      <w:r>
        <w:rPr>
          <w:rFonts w:ascii="Calibri" w:eastAsia="Calibri" w:hAnsi="Calibri" w:cs="Calibri"/>
          <w:lang w:eastAsia="en-US"/>
        </w:rPr>
        <w:t xml:space="preserve">i działania Systemów Rower zostanie przypisany </w:t>
      </w:r>
      <w:r w:rsidRPr="007A28A5">
        <w:rPr>
          <w:rFonts w:ascii="Calibri" w:eastAsia="Calibri" w:hAnsi="Calibri" w:cs="Calibri"/>
          <w:lang w:eastAsia="en-US"/>
        </w:rPr>
        <w:t xml:space="preserve"> do Pasażera,</w:t>
      </w:r>
    </w:p>
    <w:p w14:paraId="000001B7" w14:textId="77777777" w:rsidR="005D2E50" w:rsidRPr="00980C2E" w:rsidRDefault="001B1DB0">
      <w:pPr>
        <w:numPr>
          <w:ilvl w:val="0"/>
          <w:numId w:val="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Interoperacyjność Poziom 2 – intermodalność:</w:t>
      </w:r>
    </w:p>
    <w:p w14:paraId="000001B8" w14:textId="024261BB" w:rsidR="005D2E50" w:rsidRPr="00980C2E" w:rsidRDefault="001B1DB0">
      <w:pPr>
        <w:pBdr>
          <w:top w:val="nil"/>
          <w:left w:val="nil"/>
          <w:bottom w:val="nil"/>
          <w:right w:val="nil"/>
          <w:between w:val="nil"/>
        </w:pBdr>
        <w:spacing w:line="276" w:lineRule="auto"/>
        <w:ind w:left="708"/>
        <w:jc w:val="both"/>
        <w:rPr>
          <w:rFonts w:ascii="Calibri" w:eastAsia="Calibri" w:hAnsi="Calibri" w:cs="Calibri"/>
        </w:rPr>
      </w:pPr>
      <w:r w:rsidRPr="00980C2E">
        <w:rPr>
          <w:rFonts w:ascii="Calibri" w:eastAsia="Calibri" w:hAnsi="Calibri" w:cs="Calibri"/>
        </w:rPr>
        <w:t>Rower SRM powinien mieć zdolność do odczytu wszystkich nośników identyfikacji stosowanych przez</w:t>
      </w:r>
      <w:r w:rsidR="002B7CEE">
        <w:rPr>
          <w:rFonts w:ascii="Calibri" w:eastAsia="Calibri" w:hAnsi="Calibri" w:cs="Calibri"/>
        </w:rPr>
        <w:t xml:space="preserve"> PZUM </w:t>
      </w:r>
      <w:r w:rsidRPr="00980C2E">
        <w:rPr>
          <w:rFonts w:ascii="Calibri" w:eastAsia="Calibri" w:hAnsi="Calibri" w:cs="Calibri"/>
        </w:rPr>
        <w:t>i wymienionych w punkcie 26. a).</w:t>
      </w:r>
    </w:p>
    <w:p w14:paraId="000001B9" w14:textId="77777777" w:rsidR="005D2E50" w:rsidRPr="00980C2E" w:rsidRDefault="001B1DB0">
      <w:pPr>
        <w:pBdr>
          <w:top w:val="nil"/>
          <w:left w:val="nil"/>
          <w:bottom w:val="nil"/>
          <w:right w:val="nil"/>
          <w:between w:val="nil"/>
        </w:pBdr>
        <w:spacing w:line="276" w:lineRule="auto"/>
        <w:ind w:left="1440" w:hanging="720"/>
        <w:jc w:val="both"/>
        <w:rPr>
          <w:rFonts w:ascii="Calibri" w:eastAsia="Calibri" w:hAnsi="Calibri" w:cs="Calibri"/>
        </w:rPr>
      </w:pPr>
      <w:r w:rsidRPr="00980C2E">
        <w:rPr>
          <w:rFonts w:ascii="Calibri" w:eastAsia="Calibri" w:hAnsi="Calibri" w:cs="Calibri"/>
        </w:rPr>
        <w:t>W tym celu rower będzie wyposażony:</w:t>
      </w:r>
    </w:p>
    <w:p w14:paraId="000001BA" w14:textId="77777777" w:rsidR="005D2E50" w:rsidRPr="00980C2E" w:rsidRDefault="001B1DB0" w:rsidP="00FE2CC2">
      <w:pPr>
        <w:numPr>
          <w:ilvl w:val="0"/>
          <w:numId w:val="60"/>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 xml:space="preserve">w kod QR lub moduł </w:t>
      </w:r>
      <w:proofErr w:type="spellStart"/>
      <w:r w:rsidRPr="00980C2E">
        <w:rPr>
          <w:rFonts w:ascii="Calibri" w:eastAsia="Calibri" w:hAnsi="Calibri" w:cs="Calibri"/>
        </w:rPr>
        <w:t>bluetooth</w:t>
      </w:r>
      <w:proofErr w:type="spellEnd"/>
      <w:r w:rsidRPr="00980C2E">
        <w:rPr>
          <w:rFonts w:ascii="Calibri" w:eastAsia="Calibri" w:hAnsi="Calibri" w:cs="Calibri"/>
        </w:rPr>
        <w:t>,</w:t>
      </w:r>
    </w:p>
    <w:p w14:paraId="000001BB" w14:textId="77777777" w:rsidR="005D2E50" w:rsidRPr="00980C2E" w:rsidRDefault="001B1DB0" w:rsidP="00FE2CC2">
      <w:pPr>
        <w:numPr>
          <w:ilvl w:val="0"/>
          <w:numId w:val="60"/>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 xml:space="preserve">czytnik bezstykowy umożliwiający odczyt kart lub innych nośników identyfikacji zgodny z ISO/IEC 14443, NFC uzgodniony przez Dostawcę ze spółką </w:t>
      </w:r>
      <w:proofErr w:type="spellStart"/>
      <w:r w:rsidRPr="00980C2E">
        <w:rPr>
          <w:rFonts w:ascii="Calibri" w:eastAsia="Calibri" w:hAnsi="Calibri" w:cs="Calibri"/>
        </w:rPr>
        <w:t>Innobaltica</w:t>
      </w:r>
      <w:proofErr w:type="spellEnd"/>
      <w:r w:rsidRPr="00980C2E">
        <w:rPr>
          <w:rFonts w:ascii="Calibri" w:eastAsia="Calibri" w:hAnsi="Calibri" w:cs="Calibri"/>
        </w:rPr>
        <w:t>.</w:t>
      </w:r>
    </w:p>
    <w:p w14:paraId="000001BC" w14:textId="77777777" w:rsidR="005D2E50" w:rsidRPr="00980C2E" w:rsidRDefault="001B1DB0">
      <w:pPr>
        <w:pBdr>
          <w:top w:val="nil"/>
          <w:left w:val="nil"/>
          <w:bottom w:val="nil"/>
          <w:right w:val="nil"/>
          <w:between w:val="nil"/>
        </w:pBdr>
        <w:spacing w:after="40" w:line="276" w:lineRule="auto"/>
        <w:ind w:left="708"/>
        <w:jc w:val="both"/>
        <w:rPr>
          <w:rFonts w:ascii="Calibri" w:eastAsia="Calibri" w:hAnsi="Calibri" w:cs="Calibri"/>
        </w:rPr>
      </w:pPr>
      <w:r w:rsidRPr="00980C2E">
        <w:rPr>
          <w:rFonts w:ascii="Calibri" w:eastAsia="Calibri" w:hAnsi="Calibri" w:cs="Calibri"/>
        </w:rPr>
        <w:t xml:space="preserve">Wykonawca wraz z </w:t>
      </w:r>
      <w:proofErr w:type="spellStart"/>
      <w:r w:rsidRPr="00980C2E">
        <w:rPr>
          <w:rFonts w:ascii="Calibri" w:eastAsia="Calibri" w:hAnsi="Calibri" w:cs="Calibri"/>
        </w:rPr>
        <w:t>Innobalticą</w:t>
      </w:r>
      <w:proofErr w:type="spellEnd"/>
      <w:r w:rsidRPr="00980C2E">
        <w:rPr>
          <w:rFonts w:ascii="Calibri" w:eastAsia="Calibri" w:hAnsi="Calibri" w:cs="Calibri"/>
        </w:rPr>
        <w:t xml:space="preserve"> zweryfikuje współpracę czytnika bezstykowego ze wszystkimi typami nośników identyfikacji, których egzemplarze testowe udostępni </w:t>
      </w:r>
      <w:proofErr w:type="spellStart"/>
      <w:r w:rsidRPr="00980C2E">
        <w:rPr>
          <w:rFonts w:ascii="Calibri" w:eastAsia="Calibri" w:hAnsi="Calibri" w:cs="Calibri"/>
        </w:rPr>
        <w:t>Innobaltica</w:t>
      </w:r>
      <w:proofErr w:type="spellEnd"/>
      <w:r w:rsidRPr="00980C2E">
        <w:rPr>
          <w:rFonts w:ascii="Calibri" w:eastAsia="Calibri" w:hAnsi="Calibri" w:cs="Calibri"/>
        </w:rPr>
        <w:t>.</w:t>
      </w:r>
    </w:p>
    <w:p w14:paraId="000001BD" w14:textId="77777777" w:rsidR="005D2E50" w:rsidRPr="00980C2E" w:rsidRDefault="001B1DB0">
      <w:pPr>
        <w:numPr>
          <w:ilvl w:val="0"/>
          <w:numId w:val="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Interoperacyjność Poziom 3 - zgodność typów taryf:</w:t>
      </w:r>
    </w:p>
    <w:p w14:paraId="000001BE" w14:textId="61A4ECE3" w:rsidR="005D2E50" w:rsidRPr="00980C2E" w:rsidRDefault="001B1DB0">
      <w:pPr>
        <w:pBdr>
          <w:top w:val="nil"/>
          <w:left w:val="nil"/>
          <w:bottom w:val="nil"/>
          <w:right w:val="nil"/>
          <w:between w:val="nil"/>
        </w:pBdr>
        <w:spacing w:line="276" w:lineRule="auto"/>
        <w:ind w:left="708"/>
        <w:jc w:val="both"/>
        <w:rPr>
          <w:rFonts w:ascii="Calibri" w:eastAsia="Calibri" w:hAnsi="Calibri" w:cs="Calibri"/>
        </w:rPr>
      </w:pPr>
      <w:r w:rsidRPr="00980C2E">
        <w:rPr>
          <w:rFonts w:ascii="Calibri" w:eastAsia="Calibri" w:hAnsi="Calibri" w:cs="Calibri"/>
        </w:rPr>
        <w:t>System informatyczny SRM powinien mieć zdolność do obsługi wszystkich taryf istniejących w obrębie działania</w:t>
      </w:r>
      <w:r w:rsidR="002B7CEE">
        <w:rPr>
          <w:rFonts w:ascii="Calibri" w:eastAsia="Calibri" w:hAnsi="Calibri" w:cs="Calibri"/>
        </w:rPr>
        <w:t xml:space="preserve"> PZUM,</w:t>
      </w:r>
      <w:r w:rsidRPr="00980C2E">
        <w:rPr>
          <w:rFonts w:ascii="Calibri" w:eastAsia="Calibri" w:hAnsi="Calibri" w:cs="Calibri"/>
        </w:rPr>
        <w:t xml:space="preserve"> które zakładają wykorzystanie Roweru Metropolitalnego jako środka transportu. Zakłada się co najmniej obsługę następujących rodzajów taryf:</w:t>
      </w:r>
    </w:p>
    <w:p w14:paraId="000001BF" w14:textId="77777777" w:rsidR="005D2E50" w:rsidRPr="00980C2E" w:rsidRDefault="001B1DB0" w:rsidP="00FE2CC2">
      <w:pPr>
        <w:keepNext/>
        <w:keepLines/>
        <w:numPr>
          <w:ilvl w:val="0"/>
          <w:numId w:val="38"/>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Bilet okresowy (w tym abonament),</w:t>
      </w:r>
    </w:p>
    <w:p w14:paraId="000001C0" w14:textId="77777777" w:rsidR="005D2E50" w:rsidRPr="00980C2E" w:rsidRDefault="001B1DB0">
      <w:pPr>
        <w:numPr>
          <w:ilvl w:val="0"/>
          <w:numId w:val="28"/>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Bilet odcinkowy,</w:t>
      </w:r>
    </w:p>
    <w:p w14:paraId="000001C1" w14:textId="77777777" w:rsidR="005D2E50" w:rsidRPr="00980C2E" w:rsidRDefault="001B1DB0">
      <w:pPr>
        <w:numPr>
          <w:ilvl w:val="0"/>
          <w:numId w:val="28"/>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Bilet czasowy: obsługa płatności za wypożyczenie roweru opartych o stawki progresywne związane z czasem użytkowania roweru z dokładnością do jednej minuty na podstawie różnicy czasu pomiędzy wypożyczeniem i zwrotem roweru,</w:t>
      </w:r>
    </w:p>
    <w:p w14:paraId="000001C2" w14:textId="77777777" w:rsidR="005D2E50" w:rsidRPr="00980C2E" w:rsidRDefault="001B1DB0">
      <w:pPr>
        <w:numPr>
          <w:ilvl w:val="0"/>
          <w:numId w:val="28"/>
        </w:numPr>
        <w:pBdr>
          <w:top w:val="nil"/>
          <w:left w:val="nil"/>
          <w:bottom w:val="nil"/>
          <w:right w:val="nil"/>
          <w:between w:val="nil"/>
        </w:pBdr>
        <w:spacing w:line="276" w:lineRule="auto"/>
        <w:jc w:val="both"/>
        <w:rPr>
          <w:rFonts w:ascii="Calibri" w:eastAsia="Calibri" w:hAnsi="Calibri" w:cs="Calibri"/>
        </w:rPr>
      </w:pPr>
      <w:bookmarkStart w:id="11" w:name="_heading=h.3o7alnk" w:colFirst="0" w:colLast="0"/>
      <w:bookmarkEnd w:id="11"/>
      <w:r w:rsidRPr="00980C2E">
        <w:rPr>
          <w:rFonts w:ascii="Calibri" w:eastAsia="Calibri" w:hAnsi="Calibri" w:cs="Calibri"/>
        </w:rPr>
        <w:t>Bilet strefowy: w tym możliwość stosowania zróżnicowanej taryfy w zależności od miejsca wypożyczenia i miejsca zwrotu, możliwość wskazania lokalizacji, dla których można zdefiniować indywidualne taryfy (np. odległe wypożyczalnie, lub trasa wiodąca stromo pod górę),</w:t>
      </w:r>
    </w:p>
    <w:p w14:paraId="000001C3" w14:textId="77777777" w:rsidR="005D2E50" w:rsidRPr="00980C2E" w:rsidRDefault="001B1DB0">
      <w:pPr>
        <w:numPr>
          <w:ilvl w:val="0"/>
          <w:numId w:val="28"/>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taryfy łączone (np. rower + autobusy komunikacji miejskiej, parking + pociąg itp., zarówno jednego organizatora transportu jak i ramach kilku organizatorów transportu) możliwość stosowania zróżnicowanej taryfy w zależności od tego, czy użytkownik ma przypisaną do konta informację o aktywnym Bilecie Metropolitalnym,</w:t>
      </w:r>
    </w:p>
    <w:p w14:paraId="000001C4" w14:textId="77777777" w:rsidR="005D2E50" w:rsidRPr="00980C2E" w:rsidRDefault="001B1DB0">
      <w:pPr>
        <w:numPr>
          <w:ilvl w:val="0"/>
          <w:numId w:val="28"/>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 xml:space="preserve">eventy-rozumiane jako taryfy </w:t>
      </w:r>
      <w:proofErr w:type="spellStart"/>
      <w:r w:rsidRPr="00980C2E">
        <w:rPr>
          <w:rFonts w:ascii="Calibri" w:eastAsia="Calibri" w:hAnsi="Calibri" w:cs="Calibri"/>
        </w:rPr>
        <w:t>zdefiniowne</w:t>
      </w:r>
      <w:proofErr w:type="spellEnd"/>
      <w:r w:rsidRPr="00980C2E">
        <w:rPr>
          <w:rFonts w:ascii="Calibri" w:eastAsia="Calibri" w:hAnsi="Calibri" w:cs="Calibri"/>
        </w:rPr>
        <w:t xml:space="preserve"> dla wydarzeń i obejmujące możliwość stosowania zróżnicowanej taryfy w ciągu dnia, w różnych dniach tygodnia (dzień weekendowy/dzień powszedni, dzień bez samochodu), w różnych porach roku,</w:t>
      </w:r>
    </w:p>
    <w:p w14:paraId="000001C5" w14:textId="77777777" w:rsidR="005D2E50" w:rsidRPr="00980C2E" w:rsidRDefault="001B1DB0">
      <w:pPr>
        <w:numPr>
          <w:ilvl w:val="0"/>
          <w:numId w:val="28"/>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taryfy powinny umożliwiać zróżnicowanie ze względu na Środek Transportu (rower standardowy lub rower z napędem wspomaganym elektrycznie),</w:t>
      </w:r>
    </w:p>
    <w:p w14:paraId="000001C6" w14:textId="77777777" w:rsidR="005D2E50" w:rsidRPr="00980C2E" w:rsidRDefault="001B1DB0">
      <w:pPr>
        <w:numPr>
          <w:ilvl w:val="0"/>
          <w:numId w:val="28"/>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taryfy powinny dopuszczać możliwość wykorzystania stawki zerowej lub stawki ujemnej (rozumianej jako przychód dla Pasażera). Możliwość premiowania wybranych grup użytkowników (np. studentów lub pracowników danej organizacji, która podpisała umowę z SRM).</w:t>
      </w:r>
    </w:p>
    <w:p w14:paraId="000001C7" w14:textId="77777777" w:rsidR="005D2E50" w:rsidRPr="00980C2E" w:rsidRDefault="001B1DB0">
      <w:pPr>
        <w:numPr>
          <w:ilvl w:val="0"/>
          <w:numId w:val="5"/>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lastRenderedPageBreak/>
        <w:t>Interoperacyjność Poziom 4 – wymiana danych:</w:t>
      </w:r>
    </w:p>
    <w:p w14:paraId="000001C8" w14:textId="13239B58" w:rsidR="005D2E50" w:rsidRPr="00980C2E" w:rsidRDefault="001B1DB0">
      <w:pPr>
        <w:pBdr>
          <w:top w:val="nil"/>
          <w:left w:val="nil"/>
          <w:bottom w:val="nil"/>
          <w:right w:val="nil"/>
          <w:between w:val="nil"/>
        </w:pBdr>
        <w:spacing w:line="276" w:lineRule="auto"/>
        <w:ind w:left="708"/>
        <w:jc w:val="both"/>
        <w:rPr>
          <w:rFonts w:ascii="Calibri" w:eastAsia="Calibri" w:hAnsi="Calibri" w:cs="Calibri"/>
        </w:rPr>
      </w:pPr>
      <w:r w:rsidRPr="00980C2E">
        <w:rPr>
          <w:rFonts w:ascii="Calibri" w:eastAsia="Calibri" w:hAnsi="Calibri" w:cs="Calibri"/>
        </w:rPr>
        <w:t>Zakłada się bliską współpracę systemów</w:t>
      </w:r>
      <w:r w:rsidR="002B7CEE">
        <w:rPr>
          <w:rFonts w:ascii="Calibri" w:eastAsia="Calibri" w:hAnsi="Calibri" w:cs="Calibri"/>
        </w:rPr>
        <w:t xml:space="preserve"> PZUM </w:t>
      </w:r>
      <w:r w:rsidRPr="00980C2E">
        <w:rPr>
          <w:rFonts w:ascii="Calibri" w:eastAsia="Calibri" w:hAnsi="Calibri" w:cs="Calibri"/>
        </w:rPr>
        <w:t>i SRM w początkowym okresie integracji w ramach architektury przejściowej a po wybudowaniu pełnego zakresu funkcjonalności</w:t>
      </w:r>
      <w:r w:rsidR="002B7CEE">
        <w:rPr>
          <w:rFonts w:ascii="Calibri" w:eastAsia="Calibri" w:hAnsi="Calibri" w:cs="Calibri"/>
        </w:rPr>
        <w:t xml:space="preserve"> PZUM </w:t>
      </w:r>
      <w:r w:rsidRPr="00980C2E">
        <w:rPr>
          <w:rFonts w:ascii="Calibri" w:eastAsia="Calibri" w:hAnsi="Calibri" w:cs="Calibri"/>
        </w:rPr>
        <w:t>w ramach architektury docelowej.</w:t>
      </w:r>
    </w:p>
    <w:p w14:paraId="000001C9" w14:textId="77777777" w:rsidR="005D2E50" w:rsidRPr="00980C2E" w:rsidRDefault="001B1DB0" w:rsidP="00FE2CC2">
      <w:pPr>
        <w:numPr>
          <w:ilvl w:val="0"/>
          <w:numId w:val="61"/>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Architektura przejściowa:</w:t>
      </w:r>
    </w:p>
    <w:p w14:paraId="000001CA" w14:textId="77777777" w:rsidR="005D2E50" w:rsidRPr="00980C2E" w:rsidRDefault="001B1DB0">
      <w:pPr>
        <w:pBdr>
          <w:top w:val="nil"/>
          <w:left w:val="nil"/>
          <w:bottom w:val="nil"/>
          <w:right w:val="nil"/>
          <w:between w:val="nil"/>
        </w:pBdr>
        <w:spacing w:line="276" w:lineRule="auto"/>
        <w:ind w:left="708"/>
        <w:jc w:val="both"/>
        <w:rPr>
          <w:rFonts w:ascii="Calibri" w:eastAsia="Calibri" w:hAnsi="Calibri" w:cs="Calibri"/>
        </w:rPr>
      </w:pPr>
      <w:r w:rsidRPr="00980C2E">
        <w:rPr>
          <w:rFonts w:ascii="Calibri" w:eastAsia="Calibri" w:hAnsi="Calibri" w:cs="Calibri"/>
        </w:rPr>
        <w:t xml:space="preserve">Dla Architektury przejściowej zakłada się udostępnienie przez SRM wszystkich danych gromadzonych w SRM na potrzeby spółki </w:t>
      </w:r>
      <w:proofErr w:type="spellStart"/>
      <w:r w:rsidRPr="00980C2E">
        <w:rPr>
          <w:rFonts w:ascii="Calibri" w:eastAsia="Calibri" w:hAnsi="Calibri" w:cs="Calibri"/>
        </w:rPr>
        <w:t>Innobaltica</w:t>
      </w:r>
      <w:proofErr w:type="spellEnd"/>
      <w:r w:rsidRPr="00980C2E">
        <w:rPr>
          <w:rFonts w:ascii="Calibri" w:eastAsia="Calibri" w:hAnsi="Calibri" w:cs="Calibri"/>
        </w:rPr>
        <w:t>. Dostawca SRM udostępni Model danych oraz udostępni narzędzia do pozyskania danych z systemu SRM.</w:t>
      </w:r>
    </w:p>
    <w:p w14:paraId="000001CB" w14:textId="77777777" w:rsidR="005D2E50" w:rsidRPr="00980C2E" w:rsidRDefault="001B1DB0">
      <w:pPr>
        <w:keepNext/>
        <w:keepLines/>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noProof/>
        </w:rPr>
        <w:drawing>
          <wp:inline distT="0" distB="0" distL="114300" distR="114300" wp14:anchorId="7BBB14E0" wp14:editId="531CD13B">
            <wp:extent cx="5918835" cy="3578860"/>
            <wp:effectExtent l="0" t="0" r="0" b="0"/>
            <wp:docPr id="104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918835" cy="3578860"/>
                    </a:xfrm>
                    <a:prstGeom prst="rect">
                      <a:avLst/>
                    </a:prstGeom>
                    <a:ln/>
                  </pic:spPr>
                </pic:pic>
              </a:graphicData>
            </a:graphic>
          </wp:inline>
        </w:drawing>
      </w:r>
    </w:p>
    <w:p w14:paraId="000001CC" w14:textId="77777777" w:rsidR="005D2E50" w:rsidRPr="00980C2E" w:rsidRDefault="001B1DB0">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b/>
          <w:i/>
        </w:rPr>
        <w:t>Rysunek 2 Architektura przejściowa w zakresie integracji</w:t>
      </w:r>
    </w:p>
    <w:p w14:paraId="000001CD" w14:textId="77777777" w:rsidR="005D2E50" w:rsidRPr="00980C2E" w:rsidRDefault="005D2E50">
      <w:pPr>
        <w:pBdr>
          <w:top w:val="nil"/>
          <w:left w:val="nil"/>
          <w:bottom w:val="nil"/>
          <w:right w:val="nil"/>
          <w:between w:val="nil"/>
        </w:pBdr>
        <w:spacing w:line="276" w:lineRule="auto"/>
        <w:ind w:left="1440"/>
        <w:jc w:val="both"/>
        <w:rPr>
          <w:rFonts w:ascii="Calibri" w:eastAsia="Calibri" w:hAnsi="Calibri" w:cs="Calibri"/>
        </w:rPr>
      </w:pPr>
    </w:p>
    <w:p w14:paraId="000001CE" w14:textId="77777777" w:rsidR="005D2E50" w:rsidRPr="00980C2E" w:rsidRDefault="001B1DB0" w:rsidP="00FE2CC2">
      <w:pPr>
        <w:numPr>
          <w:ilvl w:val="0"/>
          <w:numId w:val="61"/>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Architektura docelowa</w:t>
      </w:r>
    </w:p>
    <w:p w14:paraId="000001CF" w14:textId="21129EAB" w:rsidR="005D2E50" w:rsidRPr="00980C2E" w:rsidRDefault="001B1DB0">
      <w:pPr>
        <w:pBdr>
          <w:top w:val="nil"/>
          <w:left w:val="nil"/>
          <w:bottom w:val="nil"/>
          <w:right w:val="nil"/>
          <w:between w:val="nil"/>
        </w:pBdr>
        <w:spacing w:line="276" w:lineRule="auto"/>
        <w:ind w:left="1559"/>
        <w:jc w:val="both"/>
        <w:rPr>
          <w:rFonts w:ascii="Calibri" w:eastAsia="Calibri" w:hAnsi="Calibri" w:cs="Calibri"/>
        </w:rPr>
      </w:pPr>
      <w:r w:rsidRPr="00980C2E">
        <w:rPr>
          <w:rFonts w:ascii="Calibri" w:eastAsia="Calibri" w:hAnsi="Calibri" w:cs="Calibri"/>
        </w:rPr>
        <w:t xml:space="preserve">Dla Architektury docelowej Dostawca wybuduje mechanizmy integracji, zgodnie z przekazaną koncepcją systemu </w:t>
      </w:r>
      <w:r w:rsidR="002B7CEE">
        <w:rPr>
          <w:rFonts w:ascii="Calibri" w:eastAsia="Calibri" w:hAnsi="Calibri" w:cs="Calibri"/>
        </w:rPr>
        <w:t>PZUM</w:t>
      </w:r>
      <w:r w:rsidRPr="00980C2E">
        <w:rPr>
          <w:rFonts w:ascii="Calibri" w:eastAsia="Calibri" w:hAnsi="Calibri" w:cs="Calibri"/>
        </w:rPr>
        <w:t>.</w:t>
      </w:r>
    </w:p>
    <w:p w14:paraId="000001D0" w14:textId="714B9772" w:rsidR="005D2E50" w:rsidRPr="00980C2E" w:rsidRDefault="002B7CEE">
      <w:pPr>
        <w:keepNext/>
        <w:keepLines/>
        <w:pBdr>
          <w:top w:val="nil"/>
          <w:left w:val="nil"/>
          <w:bottom w:val="nil"/>
          <w:right w:val="nil"/>
          <w:between w:val="nil"/>
        </w:pBdr>
        <w:spacing w:after="40" w:line="276" w:lineRule="auto"/>
        <w:jc w:val="both"/>
        <w:rPr>
          <w:rFonts w:ascii="Calibri" w:eastAsia="Calibri" w:hAnsi="Calibri" w:cs="Calibri"/>
        </w:rPr>
      </w:pPr>
      <w:bookmarkStart w:id="12" w:name="_heading=h.23ckvvd" w:colFirst="0" w:colLast="0"/>
      <w:bookmarkEnd w:id="12"/>
      <w:r>
        <w:rPr>
          <w:noProof/>
        </w:rPr>
        <w:lastRenderedPageBreak/>
        <w:drawing>
          <wp:inline distT="0" distB="0" distL="0" distR="0" wp14:anchorId="6C7E6195" wp14:editId="6A332B17">
            <wp:extent cx="5760720" cy="423418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234180"/>
                    </a:xfrm>
                    <a:prstGeom prst="rect">
                      <a:avLst/>
                    </a:prstGeom>
                    <a:noFill/>
                    <a:ln>
                      <a:noFill/>
                    </a:ln>
                  </pic:spPr>
                </pic:pic>
              </a:graphicData>
            </a:graphic>
          </wp:inline>
        </w:drawing>
      </w:r>
    </w:p>
    <w:p w14:paraId="000001D1" w14:textId="77777777" w:rsidR="005D2E50" w:rsidRPr="00980C2E" w:rsidRDefault="001B1DB0">
      <w:pPr>
        <w:keepNext/>
        <w:keepLines/>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b/>
          <w:i/>
        </w:rPr>
        <w:t>Rysunek 3 Architektura docelowa w zakresie integracji.</w:t>
      </w:r>
    </w:p>
    <w:p w14:paraId="000001D2" w14:textId="77777777" w:rsidR="005D2E50" w:rsidRPr="00980C2E" w:rsidRDefault="005D2E50">
      <w:pPr>
        <w:pBdr>
          <w:top w:val="nil"/>
          <w:left w:val="nil"/>
          <w:bottom w:val="nil"/>
          <w:right w:val="nil"/>
          <w:between w:val="nil"/>
        </w:pBdr>
        <w:spacing w:after="40" w:line="276" w:lineRule="auto"/>
        <w:ind w:left="1418"/>
        <w:jc w:val="both"/>
        <w:rPr>
          <w:rFonts w:ascii="Calibri" w:eastAsia="Calibri" w:hAnsi="Calibri" w:cs="Calibri"/>
        </w:rPr>
      </w:pPr>
    </w:p>
    <w:p w14:paraId="000001D3" w14:textId="403395BE" w:rsidR="005D2E50" w:rsidRPr="00980C2E" w:rsidRDefault="001B1DB0">
      <w:pPr>
        <w:pBdr>
          <w:top w:val="nil"/>
          <w:left w:val="nil"/>
          <w:bottom w:val="nil"/>
          <w:right w:val="nil"/>
          <w:between w:val="nil"/>
        </w:pBdr>
        <w:spacing w:after="40" w:line="276" w:lineRule="auto"/>
        <w:ind w:left="1440"/>
        <w:jc w:val="both"/>
        <w:rPr>
          <w:rFonts w:ascii="Calibri" w:eastAsia="Calibri" w:hAnsi="Calibri" w:cs="Calibri"/>
        </w:rPr>
      </w:pPr>
      <w:r w:rsidRPr="00980C2E">
        <w:rPr>
          <w:rFonts w:ascii="Calibri" w:eastAsia="Calibri" w:hAnsi="Calibri" w:cs="Calibri"/>
        </w:rPr>
        <w:t>Dostawca SRM w ramach architektury docelowej ma zapewnić wymianę danych z Systemem</w:t>
      </w:r>
      <w:r w:rsidR="002B7CEE">
        <w:rPr>
          <w:rFonts w:ascii="Calibri" w:eastAsia="Calibri" w:hAnsi="Calibri" w:cs="Calibri"/>
        </w:rPr>
        <w:t xml:space="preserve"> PZUM </w:t>
      </w:r>
      <w:r w:rsidRPr="00980C2E">
        <w:rPr>
          <w:rFonts w:ascii="Calibri" w:eastAsia="Calibri" w:hAnsi="Calibri" w:cs="Calibri"/>
        </w:rPr>
        <w:t>w co najmniej następującym zakresie:</w:t>
      </w:r>
    </w:p>
    <w:p w14:paraId="000001D4" w14:textId="6F55342E" w:rsidR="005D2E50" w:rsidRPr="00980C2E" w:rsidRDefault="001B1DB0" w:rsidP="00FE2CC2">
      <w:pPr>
        <w:numPr>
          <w:ilvl w:val="0"/>
          <w:numId w:val="39"/>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dane pasażera będą przechowywane na centralnym koncie w</w:t>
      </w:r>
      <w:r w:rsidR="002B7CEE">
        <w:rPr>
          <w:rFonts w:ascii="Calibri" w:eastAsia="Calibri" w:hAnsi="Calibri" w:cs="Calibri"/>
        </w:rPr>
        <w:t xml:space="preserve"> PZUM </w:t>
      </w:r>
      <w:r w:rsidRPr="00980C2E">
        <w:rPr>
          <w:rFonts w:ascii="Calibri" w:eastAsia="Calibri" w:hAnsi="Calibri" w:cs="Calibri"/>
        </w:rPr>
        <w:t>będą udostępniane dla systemu SRM,</w:t>
      </w:r>
    </w:p>
    <w:p w14:paraId="000001D5" w14:textId="0A3A61C6" w:rsidR="005D2E50" w:rsidRPr="002B7CEE" w:rsidRDefault="002B7CEE" w:rsidP="00FE2CC2">
      <w:pPr>
        <w:numPr>
          <w:ilvl w:val="0"/>
          <w:numId w:val="64"/>
        </w:numPr>
        <w:spacing w:after="40" w:line="276" w:lineRule="auto"/>
        <w:contextualSpacing/>
        <w:jc w:val="both"/>
        <w:rPr>
          <w:rFonts w:ascii="Calibri" w:eastAsia="Calibri" w:hAnsi="Calibri" w:cs="Calibri"/>
          <w:lang w:eastAsia="en-US"/>
        </w:rPr>
      </w:pPr>
      <w:r w:rsidRPr="007A28A5">
        <w:rPr>
          <w:rFonts w:ascii="Calibri" w:eastAsia="Calibri" w:hAnsi="Calibri" w:cs="Calibri"/>
          <w:lang w:eastAsia="en-US"/>
        </w:rPr>
        <w:t xml:space="preserve">dla rozwiązania </w:t>
      </w:r>
      <w:r>
        <w:rPr>
          <w:rFonts w:ascii="Calibri" w:eastAsia="Calibri" w:hAnsi="Calibri" w:cs="Calibri"/>
          <w:lang w:eastAsia="en-US"/>
        </w:rPr>
        <w:t>PZUM</w:t>
      </w:r>
      <w:r w:rsidRPr="007A28A5">
        <w:rPr>
          <w:rFonts w:ascii="Calibri" w:eastAsia="Calibri" w:hAnsi="Calibri" w:cs="Calibri"/>
          <w:lang w:eastAsia="en-US"/>
        </w:rPr>
        <w:t xml:space="preserve"> -, rozwiązanie SRM będzie dostarczało informację o rowerze jako środku transportu. Rower będzie rozliczany jak pozostałe elementy systemu transportowego (autobus, tramwaj, kolej, parking). Integracja SRM/</w:t>
      </w:r>
      <w:r>
        <w:rPr>
          <w:rFonts w:ascii="Calibri" w:eastAsia="Calibri" w:hAnsi="Calibri" w:cs="Calibri"/>
          <w:lang w:eastAsia="en-US"/>
        </w:rPr>
        <w:t>PZUM</w:t>
      </w:r>
      <w:r w:rsidRPr="007A28A5">
        <w:rPr>
          <w:rFonts w:ascii="Calibri" w:eastAsia="Calibri" w:hAnsi="Calibri" w:cs="Calibri"/>
          <w:lang w:eastAsia="en-US"/>
        </w:rPr>
        <w:t xml:space="preserve"> pozwoli planować podróż przy wykorzystaniu dostępnych zasobów w ramach modułu Planner. Dostawca SRM zapewni dostarczenie wszystkich danych niezbędnych do rozliczenia usług zrealizowanych przy wykorzystaniu SRM wg parametrów taryf. System </w:t>
      </w:r>
      <w:r>
        <w:rPr>
          <w:rFonts w:ascii="Calibri" w:eastAsia="Calibri" w:hAnsi="Calibri" w:cs="Calibri"/>
          <w:lang w:eastAsia="en-US"/>
        </w:rPr>
        <w:t>PZUM</w:t>
      </w:r>
      <w:r w:rsidRPr="007A28A5">
        <w:rPr>
          <w:rFonts w:ascii="Calibri" w:eastAsia="Calibri" w:hAnsi="Calibri" w:cs="Calibri"/>
          <w:lang w:eastAsia="en-US"/>
        </w:rPr>
        <w:t xml:space="preserve"> będzie prowadził sprzedaż, w tym także usług transportowych z wykorzystaniem Roweru Metropolitalnego. </w:t>
      </w:r>
      <w:r>
        <w:rPr>
          <w:rFonts w:ascii="Calibri" w:eastAsia="Calibri" w:hAnsi="Calibri" w:cs="Calibri"/>
          <w:lang w:eastAsia="en-US"/>
        </w:rPr>
        <w:t>PZUM</w:t>
      </w:r>
      <w:r w:rsidRPr="007A28A5">
        <w:rPr>
          <w:rFonts w:ascii="Calibri" w:eastAsia="Calibri" w:hAnsi="Calibri" w:cs="Calibri"/>
          <w:lang w:eastAsia="en-US"/>
        </w:rPr>
        <w:t xml:space="preserve"> umożliwi rozliczenie przychodów dla poszczególnych organizatorów transportu w tym także dla usług realizowanych przez Dostawcę SRM, </w:t>
      </w:r>
      <w:r w:rsidR="001B1DB0" w:rsidRPr="002B7CEE">
        <w:rPr>
          <w:rFonts w:ascii="Calibri" w:eastAsia="Calibri" w:hAnsi="Calibri" w:cs="Calibri"/>
        </w:rPr>
        <w:t xml:space="preserve"> </w:t>
      </w:r>
    </w:p>
    <w:p w14:paraId="000001D6" w14:textId="44A26EE7" w:rsidR="005D2E50" w:rsidRPr="00980C2E" w:rsidRDefault="001B1DB0" w:rsidP="00FE2CC2">
      <w:pPr>
        <w:numPr>
          <w:ilvl w:val="0"/>
          <w:numId w:val="39"/>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 xml:space="preserve">SRM zapewni możliwość rezerwacji roweru/roweru z napędem wspomaganym elektrycznie na potrzeby Pasażera, po identyfikacji pasażera odblokuje blokadę i rozpocznie rejestrację przejazdu, po zakończeniu przejazdu SRM przekaże informacje niezbędne do rozliczenia usługi transportowej do </w:t>
      </w:r>
      <w:r w:rsidR="002B7CEE">
        <w:rPr>
          <w:rFonts w:ascii="Calibri" w:eastAsia="Calibri" w:hAnsi="Calibri" w:cs="Calibri"/>
        </w:rPr>
        <w:t>PZUM</w:t>
      </w:r>
      <w:r w:rsidRPr="00980C2E">
        <w:rPr>
          <w:rFonts w:ascii="Calibri" w:eastAsia="Calibri" w:hAnsi="Calibri" w:cs="Calibri"/>
        </w:rPr>
        <w:t>,</w:t>
      </w:r>
    </w:p>
    <w:p w14:paraId="000001D7" w14:textId="03B8BE83" w:rsidR="005D2E50" w:rsidRPr="00980C2E" w:rsidRDefault="002B7CEE" w:rsidP="00FE2CC2">
      <w:pPr>
        <w:numPr>
          <w:ilvl w:val="0"/>
          <w:numId w:val="39"/>
        </w:numPr>
        <w:pBdr>
          <w:top w:val="nil"/>
          <w:left w:val="nil"/>
          <w:bottom w:val="nil"/>
          <w:right w:val="nil"/>
          <w:between w:val="nil"/>
        </w:pBdr>
        <w:spacing w:line="276" w:lineRule="auto"/>
        <w:jc w:val="both"/>
        <w:rPr>
          <w:rFonts w:ascii="Calibri" w:eastAsia="Calibri" w:hAnsi="Calibri" w:cs="Calibri"/>
        </w:rPr>
      </w:pPr>
      <w:r>
        <w:rPr>
          <w:rFonts w:ascii="Calibri" w:eastAsia="Calibri" w:hAnsi="Calibri" w:cs="Calibri"/>
        </w:rPr>
        <w:t>PZUM</w:t>
      </w:r>
      <w:r w:rsidR="001B1DB0" w:rsidRPr="00980C2E">
        <w:rPr>
          <w:rFonts w:ascii="Calibri" w:eastAsia="Calibri" w:hAnsi="Calibri" w:cs="Calibri"/>
        </w:rPr>
        <w:t xml:space="preserve"> będzie obsługiwał taryfy poszczególnych przewoźników w tym również taryfy SRM, </w:t>
      </w:r>
    </w:p>
    <w:p w14:paraId="000001D8" w14:textId="7178EC3F" w:rsidR="005D2E50" w:rsidRPr="00980C2E" w:rsidRDefault="001B1DB0" w:rsidP="00FE2CC2">
      <w:pPr>
        <w:numPr>
          <w:ilvl w:val="0"/>
          <w:numId w:val="39"/>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SRM będzie pobierał informacje o taryfach i ich parametrach z</w:t>
      </w:r>
      <w:r w:rsidR="002B7CEE">
        <w:rPr>
          <w:rFonts w:ascii="Calibri" w:eastAsia="Calibri" w:hAnsi="Calibri" w:cs="Calibri"/>
        </w:rPr>
        <w:t xml:space="preserve"> PZUM,</w:t>
      </w:r>
      <w:r w:rsidRPr="00980C2E">
        <w:rPr>
          <w:rFonts w:ascii="Calibri" w:eastAsia="Calibri" w:hAnsi="Calibri" w:cs="Calibri"/>
        </w:rPr>
        <w:t xml:space="preserve"> a następnie na ich podstawie będzie prowadził rozliczenie usług transportowych,</w:t>
      </w:r>
    </w:p>
    <w:p w14:paraId="000001D9" w14:textId="6B3B8F9C" w:rsidR="005D2E50" w:rsidRPr="002B7CEE" w:rsidRDefault="001B1DB0" w:rsidP="00FE2CC2">
      <w:pPr>
        <w:numPr>
          <w:ilvl w:val="0"/>
          <w:numId w:val="64"/>
        </w:numPr>
        <w:spacing w:after="40" w:line="276" w:lineRule="auto"/>
        <w:contextualSpacing/>
        <w:jc w:val="both"/>
        <w:rPr>
          <w:rFonts w:ascii="Calibri" w:eastAsia="Calibri" w:hAnsi="Calibri" w:cs="Calibri"/>
          <w:lang w:eastAsia="en-US"/>
        </w:rPr>
      </w:pPr>
      <w:r w:rsidRPr="00980C2E">
        <w:rPr>
          <w:rFonts w:ascii="Calibri" w:eastAsia="Calibri" w:hAnsi="Calibri" w:cs="Calibri"/>
        </w:rPr>
        <w:lastRenderedPageBreak/>
        <w:t xml:space="preserve">będzie istniała możliwość rozliczania pasażera SRM w formule </w:t>
      </w:r>
      <w:proofErr w:type="spellStart"/>
      <w:r w:rsidRPr="00980C2E">
        <w:rPr>
          <w:rFonts w:ascii="Calibri" w:eastAsia="Calibri" w:hAnsi="Calibri" w:cs="Calibri"/>
        </w:rPr>
        <w:t>postpaid</w:t>
      </w:r>
      <w:proofErr w:type="spellEnd"/>
      <w:r w:rsidRPr="00980C2E">
        <w:rPr>
          <w:rFonts w:ascii="Calibri" w:eastAsia="Calibri" w:hAnsi="Calibri" w:cs="Calibri"/>
        </w:rPr>
        <w:t xml:space="preserve"> (na koniec danego okresu rozliczeniowego). Będzie stworzona możliwość doboru najlepszej taryfy dla pasażera SRM w systemie </w:t>
      </w:r>
      <w:r w:rsidR="002B7CEE">
        <w:rPr>
          <w:rFonts w:ascii="Calibri" w:eastAsia="Calibri" w:hAnsi="Calibri" w:cs="Calibri"/>
        </w:rPr>
        <w:t xml:space="preserve">PZUM </w:t>
      </w:r>
      <w:r w:rsidR="002B7CEE">
        <w:rPr>
          <w:rFonts w:ascii="Calibri" w:eastAsia="Calibri" w:hAnsi="Calibri" w:cs="Calibri"/>
          <w:lang w:eastAsia="en-US"/>
        </w:rPr>
        <w:t>na podstawie danych dostarczonych przez SRM</w:t>
      </w:r>
      <w:r w:rsidR="002B7CEE" w:rsidRPr="007A28A5">
        <w:rPr>
          <w:rFonts w:ascii="Calibri" w:eastAsia="Calibri" w:hAnsi="Calibri" w:cs="Calibri"/>
          <w:lang w:eastAsia="en-US"/>
        </w:rPr>
        <w:t>,</w:t>
      </w:r>
    </w:p>
    <w:p w14:paraId="000001DA" w14:textId="77777777" w:rsidR="005D2E50" w:rsidRPr="00980C2E" w:rsidRDefault="001B1DB0" w:rsidP="00FE2CC2">
      <w:pPr>
        <w:numPr>
          <w:ilvl w:val="0"/>
          <w:numId w:val="39"/>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SPO gromadząc dane z planowanego rozkładu jazdy komunikacji publicznej i na podstawie danych o lokalizacji rowerów i ich dostępności przekazywanych w czasie rzeczywistym przez SRM zapewni funkcje planowania podróży w czasie rzeczywistym z wykorzystaniem roweru,</w:t>
      </w:r>
    </w:p>
    <w:p w14:paraId="000001DB" w14:textId="670137D9" w:rsidR="005D2E50" w:rsidRPr="00980C2E" w:rsidRDefault="002B7CEE" w:rsidP="00FE2CC2">
      <w:pPr>
        <w:numPr>
          <w:ilvl w:val="0"/>
          <w:numId w:val="39"/>
        </w:numPr>
        <w:pBdr>
          <w:top w:val="nil"/>
          <w:left w:val="nil"/>
          <w:bottom w:val="nil"/>
          <w:right w:val="nil"/>
          <w:between w:val="nil"/>
        </w:pBdr>
        <w:spacing w:line="276" w:lineRule="auto"/>
        <w:jc w:val="both"/>
        <w:rPr>
          <w:rFonts w:ascii="Calibri" w:eastAsia="Calibri" w:hAnsi="Calibri" w:cs="Calibri"/>
        </w:rPr>
      </w:pPr>
      <w:r>
        <w:rPr>
          <w:rFonts w:ascii="Calibri" w:eastAsia="Calibri" w:hAnsi="Calibri" w:cs="Calibri"/>
        </w:rPr>
        <w:t xml:space="preserve">PZUM </w:t>
      </w:r>
      <w:r w:rsidR="001B1DB0" w:rsidRPr="00980C2E">
        <w:rPr>
          <w:rFonts w:ascii="Calibri" w:eastAsia="Calibri" w:hAnsi="Calibri" w:cs="Calibri"/>
        </w:rPr>
        <w:t xml:space="preserve">zostanie stworzona możliwość budowy nowych taryf (turystycznych i </w:t>
      </w:r>
      <w:proofErr w:type="spellStart"/>
      <w:r w:rsidR="001B1DB0" w:rsidRPr="00980C2E">
        <w:rPr>
          <w:rFonts w:ascii="Calibri" w:eastAsia="Calibri" w:hAnsi="Calibri" w:cs="Calibri"/>
        </w:rPr>
        <w:t>eventowych</w:t>
      </w:r>
      <w:proofErr w:type="spellEnd"/>
      <w:r w:rsidR="001B1DB0" w:rsidRPr="00980C2E">
        <w:rPr>
          <w:rFonts w:ascii="Calibri" w:eastAsia="Calibri" w:hAnsi="Calibri" w:cs="Calibri"/>
        </w:rPr>
        <w:t xml:space="preserve">), gdzie pasażerowie będą mogli korzystać ze środków komunikacji miejskiej i SRM w powiązaniu np. z biletem promowym czy innymi usługami turystycznymi, </w:t>
      </w:r>
    </w:p>
    <w:p w14:paraId="000001DC" w14:textId="77777777" w:rsidR="005D2E50" w:rsidRPr="00980C2E" w:rsidRDefault="001B1DB0" w:rsidP="00FE2CC2">
      <w:pPr>
        <w:numPr>
          <w:ilvl w:val="0"/>
          <w:numId w:val="39"/>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dostawca SRM zapewni możliwość obsługi nowych taryf w SRM,</w:t>
      </w:r>
    </w:p>
    <w:p w14:paraId="000001DD" w14:textId="39126E4C" w:rsidR="005D2E50" w:rsidRPr="00980C2E" w:rsidRDefault="001B1DB0" w:rsidP="00FE2CC2">
      <w:pPr>
        <w:numPr>
          <w:ilvl w:val="0"/>
          <w:numId w:val="39"/>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dostawca SRM zapewni przekazywanie danych w czasie rzeczywistym do</w:t>
      </w:r>
      <w:r w:rsidR="002B7CEE">
        <w:rPr>
          <w:rFonts w:ascii="Calibri" w:eastAsia="Calibri" w:hAnsi="Calibri" w:cs="Calibri"/>
        </w:rPr>
        <w:t xml:space="preserve"> PZUM </w:t>
      </w:r>
      <w:r w:rsidRPr="00980C2E">
        <w:rPr>
          <w:rFonts w:ascii="Calibri" w:eastAsia="Calibri" w:hAnsi="Calibri" w:cs="Calibri"/>
        </w:rPr>
        <w:t>o przepływach pasażerów zarejestrowanych w SRM,</w:t>
      </w:r>
    </w:p>
    <w:p w14:paraId="000001DE" w14:textId="77777777" w:rsidR="005D2E50" w:rsidRPr="00980C2E" w:rsidRDefault="001B1DB0" w:rsidP="00FE2CC2">
      <w:pPr>
        <w:numPr>
          <w:ilvl w:val="0"/>
          <w:numId w:val="39"/>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SRM będzie udostępniał dane dotyczące infrastruktury projektu SRM, w tym informacje o awariach rowerów, stanie elementów infrastruktury (np. utraconej komunikacji z Rowerem), wydajności rozwiązania, incydentach związanych z działaniem SRM.</w:t>
      </w:r>
    </w:p>
    <w:p w14:paraId="000001DF" w14:textId="77777777" w:rsidR="005D2E50" w:rsidRPr="00980C2E" w:rsidRDefault="001B1DB0" w:rsidP="00FE2CC2">
      <w:pPr>
        <w:numPr>
          <w:ilvl w:val="0"/>
          <w:numId w:val="47"/>
        </w:numPr>
        <w:pBdr>
          <w:top w:val="nil"/>
          <w:left w:val="nil"/>
          <w:bottom w:val="nil"/>
          <w:right w:val="nil"/>
          <w:between w:val="nil"/>
        </w:pBdr>
        <w:spacing w:line="276" w:lineRule="auto"/>
        <w:ind w:left="1418" w:hanging="284"/>
        <w:jc w:val="both"/>
        <w:rPr>
          <w:rFonts w:ascii="Calibri" w:eastAsia="Calibri" w:hAnsi="Calibri" w:cs="Calibri"/>
        </w:rPr>
      </w:pPr>
      <w:r w:rsidRPr="00980C2E">
        <w:rPr>
          <w:rFonts w:ascii="Calibri" w:eastAsia="Calibri" w:hAnsi="Calibri" w:cs="Calibri"/>
        </w:rPr>
        <w:t>Modele integracji</w:t>
      </w:r>
    </w:p>
    <w:p w14:paraId="000001E0" w14:textId="77777777" w:rsidR="005D2E50" w:rsidRPr="00980C2E" w:rsidRDefault="001B1DB0">
      <w:pPr>
        <w:pBdr>
          <w:top w:val="nil"/>
          <w:left w:val="nil"/>
          <w:bottom w:val="nil"/>
          <w:right w:val="nil"/>
          <w:between w:val="nil"/>
        </w:pBdr>
        <w:spacing w:after="40" w:line="276" w:lineRule="auto"/>
        <w:ind w:left="720" w:firstLine="720"/>
        <w:jc w:val="both"/>
        <w:rPr>
          <w:rFonts w:ascii="Calibri" w:eastAsia="Calibri" w:hAnsi="Calibri" w:cs="Calibri"/>
        </w:rPr>
      </w:pPr>
      <w:r w:rsidRPr="00980C2E">
        <w:rPr>
          <w:rFonts w:ascii="Calibri" w:eastAsia="Calibri" w:hAnsi="Calibri" w:cs="Calibri"/>
        </w:rPr>
        <w:t>Zakłada się udostępnienie przez Dostawcę SRM następujących modeli integracji:</w:t>
      </w:r>
    </w:p>
    <w:p w14:paraId="000001E1" w14:textId="77777777" w:rsidR="005D2E50" w:rsidRPr="00980C2E" w:rsidRDefault="001B1DB0" w:rsidP="00FE2CC2">
      <w:pPr>
        <w:numPr>
          <w:ilvl w:val="0"/>
          <w:numId w:val="50"/>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Integracja na poziomie danych:</w:t>
      </w:r>
    </w:p>
    <w:p w14:paraId="000001E2" w14:textId="77777777" w:rsidR="005D2E50" w:rsidRPr="00980C2E" w:rsidRDefault="001B1DB0" w:rsidP="00FE2CC2">
      <w:pPr>
        <w:numPr>
          <w:ilvl w:val="0"/>
          <w:numId w:val="54"/>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dostęp do baz i repozytoriów danych. Dostęp przy wykorzystaniu mechanizmów synchronicznych. Zakłada się, że Dostawca SRM udostępni dla krytycznych danych (Konto Pasażera, Taryfy, Nośniki Identyfikacji, Środki Transportu, usługa Transportowa) dane w postaci pozwalającej na jednoznaczną identyfikację przyrostu i efektywne ich ładowanie (np. pliki płaskie lub dedykowane tabele) oraz przedstawi dokumentację techniczną dla obiektów interfejsu obejmującą również znaczenie biznesowe danych i relacje pomiędzy nimi,</w:t>
      </w:r>
    </w:p>
    <w:p w14:paraId="000001E3" w14:textId="3689FB5E" w:rsidR="005D2E50" w:rsidRPr="00980C2E" w:rsidRDefault="001B1DB0" w:rsidP="00FE2CC2">
      <w:pPr>
        <w:numPr>
          <w:ilvl w:val="0"/>
          <w:numId w:val="54"/>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dostawca zapewni mechanizmy ekstrakcji wszystkich danych z systemów SRM oraz będzie udostępniać dane zgodnie z oczekiwaniami</w:t>
      </w:r>
      <w:r w:rsidR="002B7CEE">
        <w:rPr>
          <w:rFonts w:ascii="Calibri" w:eastAsia="Calibri" w:hAnsi="Calibri" w:cs="Calibri"/>
        </w:rPr>
        <w:t xml:space="preserve"> PZUM,</w:t>
      </w:r>
      <w:r w:rsidRPr="00980C2E">
        <w:rPr>
          <w:rFonts w:ascii="Calibri" w:eastAsia="Calibri" w:hAnsi="Calibri" w:cs="Calibri"/>
        </w:rPr>
        <w:t xml:space="preserve"> wraz z odpowiednią dokumentacją obejmującą również model danych. Właścicielem udostępnionych danych będzie Zamawiający lub spółki </w:t>
      </w:r>
      <w:proofErr w:type="spellStart"/>
      <w:r w:rsidRPr="00980C2E">
        <w:rPr>
          <w:rFonts w:ascii="Calibri" w:eastAsia="Calibri" w:hAnsi="Calibri" w:cs="Calibri"/>
        </w:rPr>
        <w:t>Innobaltica</w:t>
      </w:r>
      <w:proofErr w:type="spellEnd"/>
      <w:r w:rsidRPr="00980C2E">
        <w:rPr>
          <w:rFonts w:ascii="Calibri" w:eastAsia="Calibri" w:hAnsi="Calibri" w:cs="Calibri"/>
        </w:rPr>
        <w:t>.</w:t>
      </w:r>
    </w:p>
    <w:p w14:paraId="000001E4" w14:textId="77777777" w:rsidR="005D2E50" w:rsidRPr="00980C2E" w:rsidRDefault="001B1DB0" w:rsidP="00FE2CC2">
      <w:pPr>
        <w:numPr>
          <w:ilvl w:val="0"/>
          <w:numId w:val="50"/>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Integracja na poziomie aplikacji i usług:</w:t>
      </w:r>
    </w:p>
    <w:p w14:paraId="000001E5" w14:textId="77777777" w:rsidR="005D2E50" w:rsidRPr="00980C2E" w:rsidRDefault="001B1DB0">
      <w:pPr>
        <w:pBdr>
          <w:top w:val="nil"/>
          <w:left w:val="nil"/>
          <w:bottom w:val="nil"/>
          <w:right w:val="nil"/>
          <w:between w:val="nil"/>
        </w:pBdr>
        <w:spacing w:after="40" w:line="276" w:lineRule="auto"/>
        <w:ind w:left="3938" w:hanging="1778"/>
        <w:jc w:val="both"/>
        <w:rPr>
          <w:rFonts w:ascii="Calibri" w:eastAsia="Calibri" w:hAnsi="Calibri" w:cs="Calibri"/>
        </w:rPr>
      </w:pPr>
      <w:r w:rsidRPr="00980C2E">
        <w:rPr>
          <w:rFonts w:ascii="Calibri" w:eastAsia="Calibri" w:hAnsi="Calibri" w:cs="Calibri"/>
        </w:rPr>
        <w:t>Dostawca SRM zapewni w zakresie integracji:</w:t>
      </w:r>
    </w:p>
    <w:p w14:paraId="000001E6" w14:textId="77777777" w:rsidR="005D2E50" w:rsidRPr="00980C2E" w:rsidRDefault="001B1DB0">
      <w:pPr>
        <w:numPr>
          <w:ilvl w:val="0"/>
          <w:numId w:val="29"/>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zestaw usług umożliwiających przesyłanie komunikatów i zdarzeń pomiędzy aplikacjami za pośrednictwem mechanizmów systemowych pozwalających na:</w:t>
      </w:r>
    </w:p>
    <w:p w14:paraId="000001E7" w14:textId="77777777" w:rsidR="005D2E50" w:rsidRPr="00980C2E" w:rsidRDefault="001B1DB0">
      <w:pPr>
        <w:numPr>
          <w:ilvl w:val="1"/>
          <w:numId w:val="29"/>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 xml:space="preserve">identyfikację Pasażera na podstawie odczytu Nośnika Identyfikacji przy zachowaniu zasad bezpieczeństwa (szyfrowanie, </w:t>
      </w:r>
      <w:proofErr w:type="spellStart"/>
      <w:r w:rsidRPr="00980C2E">
        <w:rPr>
          <w:rFonts w:ascii="Calibri" w:eastAsia="Calibri" w:hAnsi="Calibri" w:cs="Calibri"/>
        </w:rPr>
        <w:t>https</w:t>
      </w:r>
      <w:proofErr w:type="spellEnd"/>
      <w:r w:rsidRPr="00980C2E">
        <w:rPr>
          <w:rFonts w:ascii="Calibri" w:eastAsia="Calibri" w:hAnsi="Calibri" w:cs="Calibri"/>
        </w:rPr>
        <w:t>, klucze),</w:t>
      </w:r>
    </w:p>
    <w:p w14:paraId="000001E8" w14:textId="77777777" w:rsidR="005D2E50" w:rsidRPr="00980C2E" w:rsidRDefault="001B1DB0">
      <w:pPr>
        <w:numPr>
          <w:ilvl w:val="1"/>
          <w:numId w:val="29"/>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status identyfikacji Pasażera: (np. akceptacja, odmowa),</w:t>
      </w:r>
    </w:p>
    <w:p w14:paraId="000001E9" w14:textId="77777777" w:rsidR="005D2E50" w:rsidRPr="00980C2E" w:rsidRDefault="001B1DB0">
      <w:pPr>
        <w:numPr>
          <w:ilvl w:val="1"/>
          <w:numId w:val="29"/>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blokada dostępu do usługi transportowej Pasażera z Czarnej Listy,</w:t>
      </w:r>
    </w:p>
    <w:p w14:paraId="000001EA" w14:textId="651E2F7E" w:rsidR="005D2E50" w:rsidRPr="00980C2E" w:rsidRDefault="001B1DB0">
      <w:pPr>
        <w:numPr>
          <w:ilvl w:val="1"/>
          <w:numId w:val="29"/>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usługa umożliwiająca zakup i realizację usług transportowych w ramach SRM dla Pasażerów</w:t>
      </w:r>
      <w:r w:rsidR="002B7CEE">
        <w:rPr>
          <w:rFonts w:ascii="Calibri" w:eastAsia="Calibri" w:hAnsi="Calibri" w:cs="Calibri"/>
        </w:rPr>
        <w:t xml:space="preserve"> PZUM,</w:t>
      </w:r>
    </w:p>
    <w:p w14:paraId="000001EB" w14:textId="2474C3D0" w:rsidR="005D2E50" w:rsidRPr="00980C2E" w:rsidRDefault="001B1DB0">
      <w:pPr>
        <w:numPr>
          <w:ilvl w:val="1"/>
          <w:numId w:val="29"/>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możliwość rezerwacji roweru z poziomu</w:t>
      </w:r>
      <w:r w:rsidR="002B7CEE">
        <w:rPr>
          <w:rFonts w:ascii="Calibri" w:eastAsia="Calibri" w:hAnsi="Calibri" w:cs="Calibri"/>
        </w:rPr>
        <w:t xml:space="preserve"> PZUM</w:t>
      </w:r>
      <w:r w:rsidRPr="00980C2E">
        <w:rPr>
          <w:rFonts w:ascii="Calibri" w:eastAsia="Calibri" w:hAnsi="Calibri" w:cs="Calibri"/>
        </w:rPr>
        <w:t>,</w:t>
      </w:r>
    </w:p>
    <w:p w14:paraId="000001EC" w14:textId="77777777" w:rsidR="005D2E50" w:rsidRPr="00980C2E" w:rsidRDefault="001B1DB0">
      <w:pPr>
        <w:numPr>
          <w:ilvl w:val="1"/>
          <w:numId w:val="29"/>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dostarczenie danych niezbędnych do rozliczenia usług transportowych realizowanych w ramach SRM,</w:t>
      </w:r>
    </w:p>
    <w:p w14:paraId="000001ED" w14:textId="4FC1D806" w:rsidR="005D2E50" w:rsidRPr="00980C2E" w:rsidRDefault="001B1DB0">
      <w:pPr>
        <w:numPr>
          <w:ilvl w:val="1"/>
          <w:numId w:val="29"/>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lastRenderedPageBreak/>
        <w:t>funkcjonalność weryfikująca statusy wymiany informacji pomiędzy SRM a</w:t>
      </w:r>
      <w:r w:rsidR="002B7CEE">
        <w:rPr>
          <w:rFonts w:ascii="Calibri" w:eastAsia="Calibri" w:hAnsi="Calibri" w:cs="Calibri"/>
        </w:rPr>
        <w:t xml:space="preserve"> PZUM</w:t>
      </w:r>
      <w:r w:rsidRPr="00980C2E">
        <w:rPr>
          <w:rFonts w:ascii="Calibri" w:eastAsia="Calibri" w:hAnsi="Calibri" w:cs="Calibri"/>
        </w:rPr>
        <w:t>.</w:t>
      </w:r>
    </w:p>
    <w:p w14:paraId="000001EE" w14:textId="60F6FE4B" w:rsidR="005D2E50" w:rsidRPr="00980C2E" w:rsidRDefault="001B1DB0">
      <w:pPr>
        <w:numPr>
          <w:ilvl w:val="0"/>
          <w:numId w:val="29"/>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komunikacja</w:t>
      </w:r>
      <w:r w:rsidR="002B7CEE">
        <w:rPr>
          <w:rFonts w:ascii="Calibri" w:eastAsia="Calibri" w:hAnsi="Calibri" w:cs="Calibri"/>
        </w:rPr>
        <w:t xml:space="preserve"> PZUM</w:t>
      </w:r>
      <w:r w:rsidRPr="00980C2E">
        <w:rPr>
          <w:rFonts w:ascii="Calibri" w:eastAsia="Calibri" w:hAnsi="Calibri" w:cs="Calibri"/>
        </w:rPr>
        <w:t>-SRM za pośrednictwem plików wejściowych/wyjściowych,</w:t>
      </w:r>
    </w:p>
    <w:p w14:paraId="000001EF" w14:textId="77777777" w:rsidR="005D2E50" w:rsidRPr="00980C2E" w:rsidRDefault="001B1DB0">
      <w:pPr>
        <w:numPr>
          <w:ilvl w:val="0"/>
          <w:numId w:val="29"/>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interfejsy programistyczne API (</w:t>
      </w:r>
      <w:proofErr w:type="spellStart"/>
      <w:r w:rsidRPr="00980C2E">
        <w:rPr>
          <w:rFonts w:ascii="Calibri" w:eastAsia="Calibri" w:hAnsi="Calibri" w:cs="Calibri"/>
        </w:rPr>
        <w:t>application</w:t>
      </w:r>
      <w:proofErr w:type="spellEnd"/>
      <w:r w:rsidRPr="00980C2E">
        <w:rPr>
          <w:rFonts w:ascii="Calibri" w:eastAsia="Calibri" w:hAnsi="Calibri" w:cs="Calibri"/>
        </w:rPr>
        <w:t xml:space="preserve"> </w:t>
      </w:r>
      <w:proofErr w:type="spellStart"/>
      <w:r w:rsidRPr="00980C2E">
        <w:rPr>
          <w:rFonts w:ascii="Calibri" w:eastAsia="Calibri" w:hAnsi="Calibri" w:cs="Calibri"/>
        </w:rPr>
        <w:t>programming</w:t>
      </w:r>
      <w:proofErr w:type="spellEnd"/>
      <w:r w:rsidRPr="00980C2E">
        <w:rPr>
          <w:rFonts w:ascii="Calibri" w:eastAsia="Calibri" w:hAnsi="Calibri" w:cs="Calibri"/>
        </w:rPr>
        <w:t xml:space="preserve"> </w:t>
      </w:r>
      <w:proofErr w:type="spellStart"/>
      <w:r w:rsidRPr="00980C2E">
        <w:rPr>
          <w:rFonts w:ascii="Calibri" w:eastAsia="Calibri" w:hAnsi="Calibri" w:cs="Calibri"/>
        </w:rPr>
        <w:t>interface</w:t>
      </w:r>
      <w:proofErr w:type="spellEnd"/>
      <w:r w:rsidRPr="00980C2E">
        <w:rPr>
          <w:rFonts w:ascii="Calibri" w:eastAsia="Calibri" w:hAnsi="Calibri" w:cs="Calibri"/>
        </w:rPr>
        <w:t>).</w:t>
      </w:r>
    </w:p>
    <w:p w14:paraId="000001F0" w14:textId="044EDF6D" w:rsidR="005D2E50" w:rsidRPr="00980C2E" w:rsidRDefault="001B1DB0">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rPr>
        <w:t>W ramach integracji należy uruchomić interfejsy SRM/SPO. Interfejs należy udostępnić</w:t>
      </w:r>
      <w:r w:rsidR="002B7CEE">
        <w:rPr>
          <w:rFonts w:ascii="Calibri" w:eastAsia="Calibri" w:hAnsi="Calibri" w:cs="Calibri"/>
        </w:rPr>
        <w:t xml:space="preserve"> PZUM</w:t>
      </w:r>
      <w:r w:rsidRPr="00980C2E">
        <w:rPr>
          <w:rFonts w:ascii="Calibri" w:eastAsia="Calibri" w:hAnsi="Calibri" w:cs="Calibri"/>
        </w:rPr>
        <w:t xml:space="preserve">, wraz z konieczną dokumentacją techniczną. Ponadto Wykonawca zobowiązuje się wyjaśnić wątpliwości i udzielić odpowiedzi </w:t>
      </w:r>
      <w:proofErr w:type="spellStart"/>
      <w:r w:rsidRPr="00980C2E">
        <w:rPr>
          <w:rFonts w:ascii="Calibri" w:eastAsia="Calibri" w:hAnsi="Calibri" w:cs="Calibri"/>
        </w:rPr>
        <w:t>Innobaltice</w:t>
      </w:r>
      <w:proofErr w:type="spellEnd"/>
      <w:r w:rsidRPr="00980C2E">
        <w:rPr>
          <w:rFonts w:ascii="Calibri" w:eastAsia="Calibri" w:hAnsi="Calibri" w:cs="Calibri"/>
        </w:rPr>
        <w:t xml:space="preserve"> w sprawach związanych z działaniem interfejsu i zapisami w dokumentacji technicznej.</w:t>
      </w:r>
    </w:p>
    <w:p w14:paraId="000001F1" w14:textId="07B9FF30" w:rsidR="005D2E50" w:rsidRPr="00980C2E" w:rsidRDefault="001B1DB0">
      <w:pPr>
        <w:pBdr>
          <w:top w:val="nil"/>
          <w:left w:val="nil"/>
          <w:bottom w:val="nil"/>
          <w:right w:val="nil"/>
          <w:between w:val="nil"/>
        </w:pBdr>
        <w:spacing w:after="40" w:line="276" w:lineRule="auto"/>
        <w:jc w:val="both"/>
        <w:rPr>
          <w:rFonts w:ascii="Calibri" w:eastAsia="Calibri" w:hAnsi="Calibri" w:cs="Calibri"/>
        </w:rPr>
      </w:pPr>
      <w:r w:rsidRPr="00980C2E">
        <w:rPr>
          <w:rFonts w:ascii="Calibri" w:eastAsia="Calibri" w:hAnsi="Calibri" w:cs="Calibri"/>
        </w:rPr>
        <w:t>W ramach działania SRM Dostawca będzie udostępniał</w:t>
      </w:r>
      <w:r w:rsidR="002B7CEE">
        <w:rPr>
          <w:rFonts w:ascii="Calibri" w:eastAsia="Calibri" w:hAnsi="Calibri" w:cs="Calibri"/>
        </w:rPr>
        <w:t xml:space="preserve"> PZUM </w:t>
      </w:r>
      <w:r w:rsidRPr="00980C2E">
        <w:rPr>
          <w:rFonts w:ascii="Calibri" w:eastAsia="Calibri" w:hAnsi="Calibri" w:cs="Calibri"/>
        </w:rPr>
        <w:t>co najmniej następujące dane:</w:t>
      </w:r>
    </w:p>
    <w:p w14:paraId="000001F2" w14:textId="77777777" w:rsidR="005D2E50" w:rsidRPr="00980C2E" w:rsidRDefault="001B1DB0">
      <w:pPr>
        <w:numPr>
          <w:ilvl w:val="0"/>
          <w:numId w:val="32"/>
        </w:numPr>
        <w:pBdr>
          <w:top w:val="nil"/>
          <w:left w:val="nil"/>
          <w:bottom w:val="nil"/>
          <w:right w:val="nil"/>
          <w:between w:val="nil"/>
        </w:pBdr>
        <w:spacing w:line="276" w:lineRule="auto"/>
        <w:ind w:hanging="357"/>
        <w:jc w:val="both"/>
        <w:rPr>
          <w:rFonts w:ascii="Calibri" w:eastAsia="Calibri" w:hAnsi="Calibri" w:cs="Calibri"/>
        </w:rPr>
      </w:pPr>
      <w:r w:rsidRPr="00980C2E">
        <w:rPr>
          <w:rFonts w:ascii="Calibri" w:eastAsia="Calibri" w:hAnsi="Calibri" w:cs="Calibri"/>
        </w:rPr>
        <w:t xml:space="preserve">Numer Roweru wraz z </w:t>
      </w:r>
      <w:proofErr w:type="spellStart"/>
      <w:r w:rsidRPr="00980C2E">
        <w:rPr>
          <w:rFonts w:ascii="Calibri" w:eastAsia="Calibri" w:hAnsi="Calibri" w:cs="Calibri"/>
        </w:rPr>
        <w:t>geolokalizacją</w:t>
      </w:r>
      <w:proofErr w:type="spellEnd"/>
      <w:r w:rsidRPr="00980C2E">
        <w:rPr>
          <w:rFonts w:ascii="Calibri" w:eastAsia="Calibri" w:hAnsi="Calibri" w:cs="Calibri"/>
        </w:rPr>
        <w:t xml:space="preserve"> roweru z dokładnością określenia położenia o tolerancji nie większej niż 15 m,</w:t>
      </w:r>
    </w:p>
    <w:p w14:paraId="000001F3" w14:textId="77777777" w:rsidR="005D2E50" w:rsidRPr="00980C2E" w:rsidRDefault="001B1DB0">
      <w:pPr>
        <w:numPr>
          <w:ilvl w:val="0"/>
          <w:numId w:val="32"/>
        </w:numPr>
        <w:pBdr>
          <w:top w:val="nil"/>
          <w:left w:val="nil"/>
          <w:bottom w:val="nil"/>
          <w:right w:val="nil"/>
          <w:between w:val="nil"/>
        </w:pBdr>
        <w:spacing w:line="276" w:lineRule="auto"/>
        <w:ind w:hanging="357"/>
        <w:jc w:val="both"/>
        <w:rPr>
          <w:rFonts w:ascii="Calibri" w:eastAsia="Calibri" w:hAnsi="Calibri" w:cs="Calibri"/>
        </w:rPr>
      </w:pPr>
      <w:r w:rsidRPr="00980C2E">
        <w:rPr>
          <w:rFonts w:ascii="Calibri" w:eastAsia="Calibri" w:hAnsi="Calibri" w:cs="Calibri"/>
        </w:rPr>
        <w:t>Status Roweru:</w:t>
      </w:r>
    </w:p>
    <w:p w14:paraId="000001F4" w14:textId="77777777" w:rsidR="005D2E50" w:rsidRPr="00980C2E" w:rsidRDefault="001B1DB0">
      <w:pPr>
        <w:numPr>
          <w:ilvl w:val="0"/>
          <w:numId w:val="27"/>
        </w:numPr>
        <w:pBdr>
          <w:top w:val="nil"/>
          <w:left w:val="nil"/>
          <w:bottom w:val="nil"/>
          <w:right w:val="nil"/>
          <w:between w:val="nil"/>
        </w:pBdr>
        <w:spacing w:line="276" w:lineRule="auto"/>
        <w:ind w:hanging="357"/>
        <w:jc w:val="both"/>
        <w:rPr>
          <w:rFonts w:ascii="Calibri" w:eastAsia="Calibri" w:hAnsi="Calibri" w:cs="Calibri"/>
        </w:rPr>
      </w:pPr>
      <w:r w:rsidRPr="00980C2E">
        <w:rPr>
          <w:rFonts w:ascii="Calibri" w:eastAsia="Calibri" w:hAnsi="Calibri" w:cs="Calibri"/>
        </w:rPr>
        <w:t>rower sprawny, uszkodzony - nienadający się do jazdy, uszkodzony - nadający się do jazdy, zaginiony, serwisowany,</w:t>
      </w:r>
    </w:p>
    <w:p w14:paraId="000001F5" w14:textId="77777777" w:rsidR="005D2E50" w:rsidRPr="00980C2E" w:rsidRDefault="001B1DB0">
      <w:pPr>
        <w:numPr>
          <w:ilvl w:val="0"/>
          <w:numId w:val="27"/>
        </w:numPr>
        <w:pBdr>
          <w:top w:val="nil"/>
          <w:left w:val="nil"/>
          <w:bottom w:val="nil"/>
          <w:right w:val="nil"/>
          <w:between w:val="nil"/>
        </w:pBdr>
        <w:spacing w:line="276" w:lineRule="auto"/>
        <w:ind w:hanging="357"/>
        <w:jc w:val="both"/>
        <w:rPr>
          <w:rFonts w:ascii="Calibri" w:eastAsia="Calibri" w:hAnsi="Calibri" w:cs="Calibri"/>
        </w:rPr>
      </w:pPr>
      <w:r w:rsidRPr="00980C2E">
        <w:rPr>
          <w:rFonts w:ascii="Calibri" w:eastAsia="Calibri" w:hAnsi="Calibri" w:cs="Calibri"/>
        </w:rPr>
        <w:t>dla rowerów sprawnych:</w:t>
      </w:r>
    </w:p>
    <w:p w14:paraId="000001F6" w14:textId="77777777" w:rsidR="005D2E50" w:rsidRPr="00980C2E" w:rsidRDefault="001B1DB0" w:rsidP="00FE2CC2">
      <w:pPr>
        <w:numPr>
          <w:ilvl w:val="0"/>
          <w:numId w:val="41"/>
        </w:numPr>
        <w:pBdr>
          <w:top w:val="nil"/>
          <w:left w:val="nil"/>
          <w:bottom w:val="nil"/>
          <w:right w:val="nil"/>
          <w:between w:val="nil"/>
        </w:pBdr>
        <w:spacing w:line="276" w:lineRule="auto"/>
        <w:ind w:hanging="356"/>
        <w:jc w:val="both"/>
        <w:rPr>
          <w:rFonts w:ascii="Calibri" w:eastAsia="Calibri" w:hAnsi="Calibri" w:cs="Calibri"/>
        </w:rPr>
      </w:pPr>
      <w:r w:rsidRPr="00980C2E">
        <w:rPr>
          <w:rFonts w:ascii="Calibri" w:eastAsia="Calibri" w:hAnsi="Calibri" w:cs="Calibri"/>
        </w:rPr>
        <w:t>stan blokady,</w:t>
      </w:r>
    </w:p>
    <w:p w14:paraId="000001F7" w14:textId="77777777" w:rsidR="005D2E50" w:rsidRPr="00980C2E" w:rsidRDefault="001B1DB0" w:rsidP="00FE2CC2">
      <w:pPr>
        <w:numPr>
          <w:ilvl w:val="0"/>
          <w:numId w:val="41"/>
        </w:numPr>
        <w:pBdr>
          <w:top w:val="nil"/>
          <w:left w:val="nil"/>
          <w:bottom w:val="nil"/>
          <w:right w:val="nil"/>
          <w:between w:val="nil"/>
        </w:pBdr>
        <w:spacing w:line="276" w:lineRule="auto"/>
        <w:ind w:hanging="356"/>
        <w:jc w:val="both"/>
        <w:rPr>
          <w:rFonts w:ascii="Calibri" w:eastAsia="Calibri" w:hAnsi="Calibri" w:cs="Calibri"/>
        </w:rPr>
      </w:pPr>
      <w:r w:rsidRPr="00980C2E">
        <w:rPr>
          <w:rFonts w:ascii="Calibri" w:eastAsia="Calibri" w:hAnsi="Calibri" w:cs="Calibri"/>
        </w:rPr>
        <w:t>stan komputera pokładowego,</w:t>
      </w:r>
    </w:p>
    <w:p w14:paraId="000001F8" w14:textId="77777777" w:rsidR="005D2E50" w:rsidRPr="00980C2E" w:rsidRDefault="001B1DB0" w:rsidP="00FE2CC2">
      <w:pPr>
        <w:numPr>
          <w:ilvl w:val="0"/>
          <w:numId w:val="41"/>
        </w:numPr>
        <w:pBdr>
          <w:top w:val="nil"/>
          <w:left w:val="nil"/>
          <w:bottom w:val="nil"/>
          <w:right w:val="nil"/>
          <w:between w:val="nil"/>
        </w:pBdr>
        <w:spacing w:line="276" w:lineRule="auto"/>
        <w:ind w:hanging="356"/>
        <w:jc w:val="both"/>
        <w:rPr>
          <w:rFonts w:ascii="Calibri" w:eastAsia="Calibri" w:hAnsi="Calibri" w:cs="Calibri"/>
        </w:rPr>
      </w:pPr>
      <w:r w:rsidRPr="00980C2E">
        <w:rPr>
          <w:rFonts w:ascii="Calibri" w:eastAsia="Calibri" w:hAnsi="Calibri" w:cs="Calibri"/>
        </w:rPr>
        <w:t>stan baterii dla roweru z napędem wspomaganym elektrycznie,</w:t>
      </w:r>
    </w:p>
    <w:p w14:paraId="000001F9" w14:textId="77777777" w:rsidR="005D2E50" w:rsidRPr="00980C2E" w:rsidRDefault="001B1DB0" w:rsidP="00FE2CC2">
      <w:pPr>
        <w:numPr>
          <w:ilvl w:val="0"/>
          <w:numId w:val="41"/>
        </w:numPr>
        <w:pBdr>
          <w:top w:val="nil"/>
          <w:left w:val="nil"/>
          <w:bottom w:val="nil"/>
          <w:right w:val="nil"/>
          <w:between w:val="nil"/>
        </w:pBdr>
        <w:spacing w:line="276" w:lineRule="auto"/>
        <w:ind w:hanging="356"/>
        <w:jc w:val="both"/>
        <w:rPr>
          <w:rFonts w:ascii="Calibri" w:eastAsia="Calibri" w:hAnsi="Calibri" w:cs="Calibri"/>
        </w:rPr>
      </w:pPr>
      <w:r w:rsidRPr="00980C2E">
        <w:rPr>
          <w:rFonts w:ascii="Calibri" w:eastAsia="Calibri" w:hAnsi="Calibri" w:cs="Calibri"/>
        </w:rPr>
        <w:t>zdarzenia i alarmy wynikające z pracy roweru,</w:t>
      </w:r>
    </w:p>
    <w:p w14:paraId="000001FA" w14:textId="77777777" w:rsidR="005D2E50" w:rsidRPr="00980C2E" w:rsidRDefault="001B1DB0">
      <w:pPr>
        <w:numPr>
          <w:ilvl w:val="0"/>
          <w:numId w:val="20"/>
        </w:numPr>
        <w:pBdr>
          <w:top w:val="nil"/>
          <w:left w:val="nil"/>
          <w:bottom w:val="nil"/>
          <w:right w:val="nil"/>
          <w:between w:val="nil"/>
        </w:pBdr>
        <w:spacing w:line="276" w:lineRule="auto"/>
        <w:ind w:hanging="357"/>
        <w:rPr>
          <w:rFonts w:ascii="Calibri" w:eastAsia="Calibri" w:hAnsi="Calibri" w:cs="Calibri"/>
        </w:rPr>
      </w:pPr>
      <w:r w:rsidRPr="00980C2E">
        <w:rPr>
          <w:rFonts w:ascii="Calibri" w:eastAsia="Calibri" w:hAnsi="Calibri" w:cs="Calibri"/>
        </w:rPr>
        <w:t>Status wypożyczenia roweru: zaparkowany przy stacji postoju SRM, wypożyczony wraz z ID Pasażera, zaparkowany poza stacją postoju SRM,</w:t>
      </w:r>
    </w:p>
    <w:p w14:paraId="000001FB" w14:textId="77777777" w:rsidR="005D2E50" w:rsidRPr="00980C2E" w:rsidRDefault="001B1DB0">
      <w:pPr>
        <w:numPr>
          <w:ilvl w:val="0"/>
          <w:numId w:val="20"/>
        </w:numPr>
        <w:pBdr>
          <w:top w:val="nil"/>
          <w:left w:val="nil"/>
          <w:bottom w:val="nil"/>
          <w:right w:val="nil"/>
          <w:between w:val="nil"/>
        </w:pBdr>
        <w:spacing w:line="276" w:lineRule="auto"/>
        <w:ind w:hanging="357"/>
        <w:rPr>
          <w:rFonts w:ascii="Calibri" w:eastAsia="Calibri" w:hAnsi="Calibri" w:cs="Calibri"/>
        </w:rPr>
      </w:pPr>
      <w:r w:rsidRPr="00980C2E">
        <w:rPr>
          <w:rFonts w:ascii="Calibri" w:eastAsia="Calibri" w:hAnsi="Calibri" w:cs="Calibri"/>
        </w:rPr>
        <w:t>Przekroczenie dozwolonych stref,</w:t>
      </w:r>
    </w:p>
    <w:p w14:paraId="000001FC" w14:textId="77777777" w:rsidR="005D2E50" w:rsidRPr="00980C2E" w:rsidRDefault="001B1DB0">
      <w:pPr>
        <w:numPr>
          <w:ilvl w:val="0"/>
          <w:numId w:val="20"/>
        </w:numPr>
        <w:pBdr>
          <w:top w:val="nil"/>
          <w:left w:val="nil"/>
          <w:bottom w:val="nil"/>
          <w:right w:val="nil"/>
          <w:between w:val="nil"/>
        </w:pBdr>
        <w:spacing w:line="276" w:lineRule="auto"/>
        <w:ind w:hanging="357"/>
        <w:rPr>
          <w:rFonts w:ascii="Calibri" w:eastAsia="Calibri" w:hAnsi="Calibri" w:cs="Calibri"/>
        </w:rPr>
      </w:pPr>
      <w:r w:rsidRPr="00980C2E">
        <w:rPr>
          <w:rFonts w:ascii="Calibri" w:eastAsia="Calibri" w:hAnsi="Calibri" w:cs="Calibri"/>
        </w:rPr>
        <w:t>Dane o transakcjach sprzedaży,</w:t>
      </w:r>
    </w:p>
    <w:p w14:paraId="000001FD" w14:textId="77777777" w:rsidR="005D2E50" w:rsidRPr="00980C2E" w:rsidRDefault="001B1DB0">
      <w:pPr>
        <w:numPr>
          <w:ilvl w:val="0"/>
          <w:numId w:val="20"/>
        </w:numPr>
        <w:pBdr>
          <w:top w:val="nil"/>
          <w:left w:val="nil"/>
          <w:bottom w:val="nil"/>
          <w:right w:val="nil"/>
          <w:between w:val="nil"/>
        </w:pBdr>
        <w:spacing w:line="276" w:lineRule="auto"/>
        <w:ind w:hanging="357"/>
        <w:rPr>
          <w:rFonts w:ascii="Calibri" w:eastAsia="Calibri" w:hAnsi="Calibri" w:cs="Calibri"/>
        </w:rPr>
      </w:pPr>
      <w:r w:rsidRPr="00980C2E">
        <w:rPr>
          <w:rFonts w:ascii="Calibri" w:eastAsia="Calibri" w:hAnsi="Calibri" w:cs="Calibri"/>
        </w:rPr>
        <w:t>Dane o pracy Centrum Kontaktu (CK): ilość zgłoszeń z poszczególnych kanałów komunikacji (email, sms, telefon) wraz z informacją o czasie zmiany statusów (zgłoszone, rozwiązane):</w:t>
      </w:r>
    </w:p>
    <w:p w14:paraId="000001FE" w14:textId="77777777" w:rsidR="005D2E50" w:rsidRPr="00980C2E" w:rsidRDefault="001B1DB0">
      <w:pPr>
        <w:numPr>
          <w:ilvl w:val="0"/>
          <w:numId w:val="21"/>
        </w:numPr>
        <w:pBdr>
          <w:top w:val="nil"/>
          <w:left w:val="nil"/>
          <w:bottom w:val="nil"/>
          <w:right w:val="nil"/>
          <w:between w:val="nil"/>
        </w:pBdr>
        <w:spacing w:line="276" w:lineRule="auto"/>
        <w:rPr>
          <w:rFonts w:ascii="Calibri" w:eastAsia="Calibri" w:hAnsi="Calibri" w:cs="Calibri"/>
        </w:rPr>
      </w:pPr>
      <w:r w:rsidRPr="00980C2E">
        <w:rPr>
          <w:rFonts w:ascii="Calibri" w:eastAsia="Calibri" w:hAnsi="Calibri" w:cs="Calibri"/>
        </w:rPr>
        <w:t>czas oczekiwania na połączenie z konsultantem,</w:t>
      </w:r>
    </w:p>
    <w:p w14:paraId="000001FF" w14:textId="77777777" w:rsidR="005D2E50" w:rsidRPr="00980C2E" w:rsidRDefault="001B1DB0">
      <w:pPr>
        <w:numPr>
          <w:ilvl w:val="0"/>
          <w:numId w:val="21"/>
        </w:numPr>
        <w:pBdr>
          <w:top w:val="nil"/>
          <w:left w:val="nil"/>
          <w:bottom w:val="nil"/>
          <w:right w:val="nil"/>
          <w:between w:val="nil"/>
        </w:pBdr>
        <w:spacing w:line="276" w:lineRule="auto"/>
        <w:rPr>
          <w:rFonts w:ascii="Calibri" w:eastAsia="Calibri" w:hAnsi="Calibri" w:cs="Calibri"/>
        </w:rPr>
      </w:pPr>
      <w:r w:rsidRPr="00980C2E">
        <w:rPr>
          <w:rFonts w:ascii="Calibri" w:eastAsia="Calibri" w:hAnsi="Calibri" w:cs="Calibri"/>
        </w:rPr>
        <w:t>czas odpowiedzi na wiadomość elektroniczną,</w:t>
      </w:r>
    </w:p>
    <w:p w14:paraId="00000200" w14:textId="77777777" w:rsidR="005D2E50" w:rsidRPr="00980C2E" w:rsidRDefault="001B1DB0">
      <w:pPr>
        <w:numPr>
          <w:ilvl w:val="0"/>
          <w:numId w:val="23"/>
        </w:numPr>
        <w:pBdr>
          <w:top w:val="nil"/>
          <w:left w:val="nil"/>
          <w:bottom w:val="nil"/>
          <w:right w:val="nil"/>
          <w:between w:val="nil"/>
        </w:pBdr>
        <w:spacing w:line="276" w:lineRule="auto"/>
        <w:rPr>
          <w:rFonts w:ascii="Calibri" w:eastAsia="Calibri" w:hAnsi="Calibri" w:cs="Calibri"/>
        </w:rPr>
      </w:pPr>
      <w:r w:rsidRPr="00980C2E">
        <w:rPr>
          <w:rFonts w:ascii="Calibri" w:eastAsia="Calibri" w:hAnsi="Calibri" w:cs="Calibri"/>
        </w:rPr>
        <w:t>Inne monitorowane parametry możliwe do raportowania</w:t>
      </w:r>
    </w:p>
    <w:p w14:paraId="00000201" w14:textId="77777777" w:rsidR="005D2E50" w:rsidRPr="00980C2E" w:rsidRDefault="001B1DB0">
      <w:pPr>
        <w:pBdr>
          <w:top w:val="nil"/>
          <w:left w:val="nil"/>
          <w:bottom w:val="nil"/>
          <w:right w:val="nil"/>
          <w:between w:val="nil"/>
        </w:pBdr>
        <w:spacing w:after="40" w:line="276" w:lineRule="auto"/>
        <w:ind w:left="708"/>
        <w:rPr>
          <w:rFonts w:ascii="Calibri" w:eastAsia="Calibri" w:hAnsi="Calibri" w:cs="Calibri"/>
        </w:rPr>
      </w:pPr>
      <w:r w:rsidRPr="00980C2E">
        <w:rPr>
          <w:rFonts w:ascii="Calibri" w:eastAsia="Calibri" w:hAnsi="Calibri" w:cs="Calibri"/>
        </w:rPr>
        <w:t xml:space="preserve">Informacje mają być zbierane i wysyłane z taką częstotliwością, która pozwoli na zachowanie dokładności </w:t>
      </w:r>
      <w:proofErr w:type="spellStart"/>
      <w:r w:rsidRPr="00980C2E">
        <w:rPr>
          <w:rFonts w:ascii="Calibri" w:eastAsia="Calibri" w:hAnsi="Calibri" w:cs="Calibri"/>
        </w:rPr>
        <w:t>geolokalizacji</w:t>
      </w:r>
      <w:proofErr w:type="spellEnd"/>
      <w:r w:rsidRPr="00980C2E">
        <w:rPr>
          <w:rFonts w:ascii="Calibri" w:eastAsia="Calibri" w:hAnsi="Calibri" w:cs="Calibri"/>
        </w:rPr>
        <w:t xml:space="preserve"> roweru z dokładnością do 15 m oraz zapewni informację o statusie roweru nie później niż 15 sekund od powstania zdarzenia. </w:t>
      </w:r>
    </w:p>
    <w:p w14:paraId="00000202" w14:textId="77777777" w:rsidR="005D2E50" w:rsidRPr="00980C2E" w:rsidRDefault="001B1DB0">
      <w:pPr>
        <w:numPr>
          <w:ilvl w:val="0"/>
          <w:numId w:val="23"/>
        </w:numPr>
        <w:pBdr>
          <w:top w:val="nil"/>
          <w:left w:val="nil"/>
          <w:bottom w:val="nil"/>
          <w:right w:val="nil"/>
          <w:between w:val="nil"/>
        </w:pBdr>
        <w:spacing w:line="276" w:lineRule="auto"/>
        <w:rPr>
          <w:rFonts w:ascii="Calibri" w:eastAsia="Calibri" w:hAnsi="Calibri" w:cs="Calibri"/>
        </w:rPr>
      </w:pPr>
      <w:r w:rsidRPr="00980C2E">
        <w:rPr>
          <w:rFonts w:ascii="Calibri" w:eastAsia="Calibri" w:hAnsi="Calibri" w:cs="Calibri"/>
        </w:rPr>
        <w:t>Standaryzacja</w:t>
      </w:r>
    </w:p>
    <w:p w14:paraId="00000203" w14:textId="77777777" w:rsidR="005D2E50" w:rsidRPr="00980C2E" w:rsidRDefault="001B1DB0">
      <w:pPr>
        <w:keepNext/>
        <w:keepLines/>
        <w:pBdr>
          <w:top w:val="nil"/>
          <w:left w:val="nil"/>
          <w:bottom w:val="nil"/>
          <w:right w:val="nil"/>
          <w:between w:val="nil"/>
        </w:pBdr>
        <w:spacing w:line="276" w:lineRule="auto"/>
        <w:ind w:left="708"/>
        <w:jc w:val="both"/>
        <w:rPr>
          <w:rFonts w:ascii="Calibri" w:eastAsia="Calibri" w:hAnsi="Calibri" w:cs="Calibri"/>
        </w:rPr>
      </w:pPr>
      <w:r w:rsidRPr="00980C2E">
        <w:rPr>
          <w:rFonts w:ascii="Calibri" w:eastAsia="Calibri" w:hAnsi="Calibri" w:cs="Calibri"/>
        </w:rPr>
        <w:t>Zakłada się wykorzystanie przez Dostawcę SRM standardów do budowy rozwiązań integracyjnych zgodnych z najnowszymi trendami. Zakłada się udostępnienie przez Dostawcę SRM co najmniej następujących standardów integracji:</w:t>
      </w:r>
    </w:p>
    <w:p w14:paraId="00000204" w14:textId="77777777" w:rsidR="005D2E50" w:rsidRPr="00980C2E" w:rsidRDefault="001B1DB0">
      <w:pPr>
        <w:keepNext/>
        <w:keepLines/>
        <w:numPr>
          <w:ilvl w:val="1"/>
          <w:numId w:val="23"/>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Dostępu do danych: JDBC i ODBC-przy zachowaniu szyfrowania transmisji,</w:t>
      </w:r>
    </w:p>
    <w:p w14:paraId="00000205" w14:textId="77777777" w:rsidR="005D2E50" w:rsidRPr="00980C2E" w:rsidRDefault="001B1DB0">
      <w:pPr>
        <w:keepNext/>
        <w:keepLines/>
        <w:numPr>
          <w:ilvl w:val="1"/>
          <w:numId w:val="23"/>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Protokołów HTTP, HTTPS,</w:t>
      </w:r>
    </w:p>
    <w:p w14:paraId="00000206" w14:textId="77777777" w:rsidR="005D2E50" w:rsidRPr="00980C2E" w:rsidRDefault="001B1DB0">
      <w:pPr>
        <w:keepNext/>
        <w:keepLines/>
        <w:numPr>
          <w:ilvl w:val="1"/>
          <w:numId w:val="23"/>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Usług sieciowych: SOAP lub REST,</w:t>
      </w:r>
    </w:p>
    <w:p w14:paraId="5803796A" w14:textId="77777777" w:rsidR="002B7CEE" w:rsidRDefault="001B1DB0" w:rsidP="002B7CEE">
      <w:pPr>
        <w:keepNext/>
        <w:keepLines/>
        <w:numPr>
          <w:ilvl w:val="1"/>
          <w:numId w:val="23"/>
        </w:numPr>
        <w:pBdr>
          <w:top w:val="nil"/>
          <w:left w:val="nil"/>
          <w:bottom w:val="nil"/>
          <w:right w:val="nil"/>
          <w:between w:val="nil"/>
        </w:pBdr>
        <w:spacing w:line="276" w:lineRule="auto"/>
        <w:jc w:val="both"/>
        <w:rPr>
          <w:rFonts w:ascii="Calibri" w:eastAsia="Calibri" w:hAnsi="Calibri" w:cs="Calibri"/>
        </w:rPr>
      </w:pPr>
      <w:r w:rsidRPr="00980C2E">
        <w:rPr>
          <w:rFonts w:ascii="Calibri" w:eastAsia="Calibri" w:hAnsi="Calibri" w:cs="Calibri"/>
        </w:rPr>
        <w:t>Standardów komunikatów: GML.</w:t>
      </w:r>
    </w:p>
    <w:p w14:paraId="439CF51A" w14:textId="77777777" w:rsidR="002B7CEE" w:rsidRDefault="002B7CEE" w:rsidP="002B7CEE">
      <w:pPr>
        <w:keepNext/>
        <w:keepLines/>
        <w:pBdr>
          <w:top w:val="nil"/>
          <w:left w:val="nil"/>
          <w:bottom w:val="nil"/>
          <w:right w:val="nil"/>
          <w:between w:val="nil"/>
        </w:pBdr>
        <w:spacing w:line="276" w:lineRule="auto"/>
        <w:jc w:val="both"/>
        <w:rPr>
          <w:rFonts w:ascii="Calibri" w:eastAsia="Calibri" w:hAnsi="Calibri" w:cs="Calibri"/>
        </w:rPr>
      </w:pPr>
    </w:p>
    <w:p w14:paraId="00000209" w14:textId="5D37E019" w:rsidR="005D2E50" w:rsidRPr="002B7CEE" w:rsidRDefault="001B1DB0" w:rsidP="00FE2CC2">
      <w:pPr>
        <w:pStyle w:val="Akapitzlist"/>
        <w:keepNext/>
        <w:keepLines/>
        <w:numPr>
          <w:ilvl w:val="0"/>
          <w:numId w:val="66"/>
        </w:numPr>
        <w:pBdr>
          <w:top w:val="nil"/>
          <w:left w:val="nil"/>
          <w:bottom w:val="nil"/>
          <w:right w:val="nil"/>
          <w:between w:val="nil"/>
        </w:pBdr>
        <w:spacing w:line="276" w:lineRule="auto"/>
        <w:jc w:val="both"/>
        <w:rPr>
          <w:rFonts w:ascii="Calibri" w:eastAsia="Calibri" w:hAnsi="Calibri" w:cs="Calibri"/>
        </w:rPr>
      </w:pPr>
      <w:r w:rsidRPr="002B7CEE">
        <w:rPr>
          <w:rFonts w:ascii="Calibri" w:eastAsia="Calibri" w:hAnsi="Calibri" w:cs="Calibri"/>
          <w:b/>
        </w:rPr>
        <w:t>Pozostałe wymagania</w:t>
      </w:r>
    </w:p>
    <w:p w14:paraId="0000020A" w14:textId="08011405" w:rsidR="005D2E50" w:rsidRPr="00980C2E" w:rsidRDefault="001B1DB0" w:rsidP="00FE2CC2">
      <w:pPr>
        <w:numPr>
          <w:ilvl w:val="0"/>
          <w:numId w:val="37"/>
        </w:numPr>
        <w:pBdr>
          <w:top w:val="nil"/>
          <w:left w:val="nil"/>
          <w:bottom w:val="nil"/>
          <w:right w:val="nil"/>
          <w:between w:val="nil"/>
        </w:pBdr>
        <w:spacing w:line="276" w:lineRule="auto"/>
        <w:rPr>
          <w:rFonts w:ascii="Calibri" w:eastAsia="Calibri" w:hAnsi="Calibri" w:cs="Calibri"/>
        </w:rPr>
      </w:pPr>
      <w:r w:rsidRPr="00980C2E">
        <w:rPr>
          <w:rFonts w:ascii="Calibri" w:eastAsia="Calibri" w:hAnsi="Calibri" w:cs="Calibri"/>
        </w:rPr>
        <w:t>SRM we współpracy z</w:t>
      </w:r>
      <w:r w:rsidR="002B7CEE">
        <w:rPr>
          <w:rFonts w:ascii="Calibri" w:eastAsia="Calibri" w:hAnsi="Calibri" w:cs="Calibri"/>
        </w:rPr>
        <w:t xml:space="preserve"> PZUM </w:t>
      </w:r>
      <w:r w:rsidRPr="00980C2E">
        <w:rPr>
          <w:rFonts w:ascii="Calibri" w:eastAsia="Calibri" w:hAnsi="Calibri" w:cs="Calibri"/>
        </w:rPr>
        <w:t>powinien umożliwiać obsługę ponad 6 mln kont pasażerów,</w:t>
      </w:r>
    </w:p>
    <w:p w14:paraId="0000020B" w14:textId="6A095687" w:rsidR="005D2E50" w:rsidRPr="00980C2E" w:rsidRDefault="001B1DB0" w:rsidP="00FE2CC2">
      <w:pPr>
        <w:numPr>
          <w:ilvl w:val="0"/>
          <w:numId w:val="37"/>
        </w:numPr>
        <w:pBdr>
          <w:top w:val="nil"/>
          <w:left w:val="nil"/>
          <w:bottom w:val="nil"/>
          <w:right w:val="nil"/>
          <w:between w:val="nil"/>
        </w:pBdr>
        <w:spacing w:line="276" w:lineRule="auto"/>
        <w:rPr>
          <w:rFonts w:ascii="Calibri" w:eastAsia="Calibri" w:hAnsi="Calibri" w:cs="Calibri"/>
        </w:rPr>
      </w:pPr>
      <w:r w:rsidRPr="00980C2E">
        <w:rPr>
          <w:rFonts w:ascii="Calibri" w:eastAsia="Calibri" w:hAnsi="Calibri" w:cs="Calibri"/>
        </w:rPr>
        <w:t>integracja SRM i</w:t>
      </w:r>
      <w:r w:rsidR="002B7CEE">
        <w:rPr>
          <w:rFonts w:ascii="Calibri" w:eastAsia="Calibri" w:hAnsi="Calibri" w:cs="Calibri"/>
        </w:rPr>
        <w:t xml:space="preserve"> PZUM </w:t>
      </w:r>
      <w:r w:rsidRPr="00980C2E">
        <w:rPr>
          <w:rFonts w:ascii="Calibri" w:eastAsia="Calibri" w:hAnsi="Calibri" w:cs="Calibri"/>
        </w:rPr>
        <w:t>powinna zapewniać obsługę zapytań i rozliczenia usług transportowych dla ponad 80000 przejazdów w godzinach szczytu 16:00-17:00,</w:t>
      </w:r>
      <w:r w:rsidR="002B7CEE">
        <w:rPr>
          <w:rFonts w:ascii="Calibri" w:eastAsia="Calibri" w:hAnsi="Calibri" w:cs="Calibri"/>
        </w:rPr>
        <w:t xml:space="preserve"> 8:00-9:00,</w:t>
      </w:r>
    </w:p>
    <w:p w14:paraId="0000020C" w14:textId="415F8820" w:rsidR="005D2E50" w:rsidRPr="00980C2E" w:rsidRDefault="001B1DB0" w:rsidP="00FE2CC2">
      <w:pPr>
        <w:numPr>
          <w:ilvl w:val="0"/>
          <w:numId w:val="37"/>
        </w:numPr>
        <w:pBdr>
          <w:top w:val="nil"/>
          <w:left w:val="nil"/>
          <w:bottom w:val="nil"/>
          <w:right w:val="nil"/>
          <w:between w:val="nil"/>
        </w:pBdr>
        <w:spacing w:line="276" w:lineRule="auto"/>
        <w:rPr>
          <w:rFonts w:ascii="Calibri" w:eastAsia="Calibri" w:hAnsi="Calibri" w:cs="Calibri"/>
        </w:rPr>
      </w:pPr>
      <w:r w:rsidRPr="00980C2E">
        <w:rPr>
          <w:rFonts w:ascii="Calibri" w:eastAsia="Calibri" w:hAnsi="Calibri" w:cs="Calibri"/>
        </w:rPr>
        <w:t>czas oczekiwania na rezerwację roweru, zgłoszoną przez</w:t>
      </w:r>
      <w:r w:rsidR="002B7CEE">
        <w:rPr>
          <w:rFonts w:ascii="Calibri" w:eastAsia="Calibri" w:hAnsi="Calibri" w:cs="Calibri"/>
        </w:rPr>
        <w:t xml:space="preserve"> PZUM</w:t>
      </w:r>
      <w:r w:rsidRPr="00980C2E">
        <w:rPr>
          <w:rFonts w:ascii="Calibri" w:eastAsia="Calibri" w:hAnsi="Calibri" w:cs="Calibri"/>
        </w:rPr>
        <w:t>, powinien być krótszy niż 15 sekund,</w:t>
      </w:r>
    </w:p>
    <w:p w14:paraId="0000020D" w14:textId="77777777" w:rsidR="005D2E50" w:rsidRPr="00980C2E" w:rsidRDefault="001B1DB0" w:rsidP="00FE2CC2">
      <w:pPr>
        <w:numPr>
          <w:ilvl w:val="0"/>
          <w:numId w:val="37"/>
        </w:numPr>
        <w:pBdr>
          <w:top w:val="nil"/>
          <w:left w:val="nil"/>
          <w:bottom w:val="nil"/>
          <w:right w:val="nil"/>
          <w:between w:val="nil"/>
        </w:pBdr>
        <w:spacing w:line="276" w:lineRule="auto"/>
        <w:rPr>
          <w:rFonts w:ascii="Calibri" w:eastAsia="Calibri" w:hAnsi="Calibri" w:cs="Calibri"/>
        </w:rPr>
      </w:pPr>
      <w:r w:rsidRPr="00980C2E">
        <w:rPr>
          <w:rFonts w:ascii="Calibri" w:eastAsia="Calibri" w:hAnsi="Calibri" w:cs="Calibri"/>
        </w:rPr>
        <w:t xml:space="preserve">projekt integracji, strony internetowej, aplikacji mobilnej Systemu Roweru Metropolitalnego musi zostać zatwierdzony przez Zamawiającego lub </w:t>
      </w:r>
      <w:proofErr w:type="spellStart"/>
      <w:r w:rsidRPr="00980C2E">
        <w:rPr>
          <w:rFonts w:ascii="Calibri" w:eastAsia="Calibri" w:hAnsi="Calibri" w:cs="Calibri"/>
        </w:rPr>
        <w:t>Innobalticę</w:t>
      </w:r>
      <w:proofErr w:type="spellEnd"/>
      <w:r w:rsidRPr="00980C2E">
        <w:rPr>
          <w:rFonts w:ascii="Calibri" w:eastAsia="Calibri" w:hAnsi="Calibri" w:cs="Calibri"/>
        </w:rPr>
        <w:t>,</w:t>
      </w:r>
    </w:p>
    <w:p w14:paraId="0000020E" w14:textId="77777777" w:rsidR="005D2E50" w:rsidRPr="00980C2E" w:rsidRDefault="001B1DB0" w:rsidP="00FE2CC2">
      <w:pPr>
        <w:numPr>
          <w:ilvl w:val="0"/>
          <w:numId w:val="37"/>
        </w:numPr>
        <w:pBdr>
          <w:top w:val="nil"/>
          <w:left w:val="nil"/>
          <w:bottom w:val="nil"/>
          <w:right w:val="nil"/>
          <w:between w:val="nil"/>
        </w:pBdr>
        <w:spacing w:line="276" w:lineRule="auto"/>
        <w:rPr>
          <w:rFonts w:ascii="Calibri" w:eastAsia="Calibri" w:hAnsi="Calibri" w:cs="Calibri"/>
        </w:rPr>
      </w:pPr>
      <w:r w:rsidRPr="00980C2E">
        <w:rPr>
          <w:rFonts w:ascii="Calibri" w:eastAsia="Calibri" w:hAnsi="Calibri" w:cs="Calibri"/>
        </w:rPr>
        <w:lastRenderedPageBreak/>
        <w:t>system powinien mieć możliwość skalowania rozwiązania umożliwiającą dołączanie kolejnych gmin i obsługi nowych Pasażerów,</w:t>
      </w:r>
    </w:p>
    <w:p w14:paraId="0000020F" w14:textId="64078D89" w:rsidR="005D2E50" w:rsidRPr="00980C2E" w:rsidRDefault="001B1DB0" w:rsidP="00FE2CC2">
      <w:pPr>
        <w:numPr>
          <w:ilvl w:val="0"/>
          <w:numId w:val="37"/>
        </w:numPr>
        <w:pBdr>
          <w:top w:val="nil"/>
          <w:left w:val="nil"/>
          <w:bottom w:val="nil"/>
          <w:right w:val="nil"/>
          <w:between w:val="nil"/>
        </w:pBdr>
        <w:spacing w:line="276" w:lineRule="auto"/>
        <w:rPr>
          <w:rFonts w:ascii="Calibri" w:eastAsia="Calibri" w:hAnsi="Calibri" w:cs="Calibri"/>
        </w:rPr>
      </w:pPr>
      <w:r w:rsidRPr="00980C2E">
        <w:rPr>
          <w:rFonts w:ascii="Calibri" w:eastAsia="Calibri" w:hAnsi="Calibri" w:cs="Calibri"/>
        </w:rPr>
        <w:t>integracja SRM z</w:t>
      </w:r>
      <w:r w:rsidR="002B7CEE">
        <w:rPr>
          <w:rFonts w:ascii="Calibri" w:eastAsia="Calibri" w:hAnsi="Calibri" w:cs="Calibri"/>
        </w:rPr>
        <w:t xml:space="preserve"> PZUM</w:t>
      </w:r>
      <w:r w:rsidRPr="00980C2E">
        <w:rPr>
          <w:rFonts w:ascii="Calibri" w:eastAsia="Calibri" w:hAnsi="Calibri" w:cs="Calibri"/>
        </w:rPr>
        <w:t xml:space="preserve">, dla architektury przejściowej, nastąpi do 40 dni roboczych od powiadomienia przez </w:t>
      </w:r>
      <w:proofErr w:type="spellStart"/>
      <w:r w:rsidRPr="00980C2E">
        <w:rPr>
          <w:rFonts w:ascii="Calibri" w:eastAsia="Calibri" w:hAnsi="Calibri" w:cs="Calibri"/>
        </w:rPr>
        <w:t>Innobalticę</w:t>
      </w:r>
      <w:proofErr w:type="spellEnd"/>
      <w:r w:rsidRPr="00980C2E">
        <w:rPr>
          <w:rFonts w:ascii="Calibri" w:eastAsia="Calibri" w:hAnsi="Calibri" w:cs="Calibri"/>
        </w:rPr>
        <w:t xml:space="preserve"> o konieczności uruchomienia interfejsu dla architektury przejściowej,</w:t>
      </w:r>
    </w:p>
    <w:p w14:paraId="00000210" w14:textId="3EE9F3B8" w:rsidR="005D2E50" w:rsidRPr="00980C2E" w:rsidRDefault="001B1DB0" w:rsidP="00FE2CC2">
      <w:pPr>
        <w:numPr>
          <w:ilvl w:val="0"/>
          <w:numId w:val="37"/>
        </w:numPr>
        <w:pBdr>
          <w:top w:val="nil"/>
          <w:left w:val="nil"/>
          <w:bottom w:val="nil"/>
          <w:right w:val="nil"/>
          <w:between w:val="nil"/>
        </w:pBdr>
        <w:spacing w:line="276" w:lineRule="auto"/>
        <w:rPr>
          <w:rFonts w:ascii="Calibri" w:eastAsia="Calibri" w:hAnsi="Calibri" w:cs="Calibri"/>
        </w:rPr>
      </w:pPr>
      <w:r w:rsidRPr="00980C2E">
        <w:rPr>
          <w:rFonts w:ascii="Calibri" w:eastAsia="Calibri" w:hAnsi="Calibri" w:cs="Calibri"/>
        </w:rPr>
        <w:t>integracja SRM z</w:t>
      </w:r>
      <w:r w:rsidR="002B7CEE">
        <w:rPr>
          <w:rFonts w:ascii="Calibri" w:eastAsia="Calibri" w:hAnsi="Calibri" w:cs="Calibri"/>
        </w:rPr>
        <w:t xml:space="preserve"> PZUM</w:t>
      </w:r>
      <w:r w:rsidRPr="00980C2E">
        <w:rPr>
          <w:rFonts w:ascii="Calibri" w:eastAsia="Calibri" w:hAnsi="Calibri" w:cs="Calibri"/>
        </w:rPr>
        <w:t xml:space="preserve">, dla architektury docelowej, nastąpi do 80 dni roboczych od powiadomienia przez </w:t>
      </w:r>
      <w:proofErr w:type="spellStart"/>
      <w:r w:rsidRPr="00980C2E">
        <w:rPr>
          <w:rFonts w:ascii="Calibri" w:eastAsia="Calibri" w:hAnsi="Calibri" w:cs="Calibri"/>
        </w:rPr>
        <w:t>Innobalticę</w:t>
      </w:r>
      <w:proofErr w:type="spellEnd"/>
      <w:r w:rsidRPr="00980C2E">
        <w:rPr>
          <w:rFonts w:ascii="Calibri" w:eastAsia="Calibri" w:hAnsi="Calibri" w:cs="Calibri"/>
        </w:rPr>
        <w:t xml:space="preserve"> o konieczności uruchomienia interfejsu dla architektury docelowej.</w:t>
      </w:r>
    </w:p>
    <w:p w14:paraId="3BCEFF44" w14:textId="77777777" w:rsidR="002B7CEE" w:rsidRDefault="002B7CEE" w:rsidP="00FE2CC2">
      <w:pPr>
        <w:numPr>
          <w:ilvl w:val="0"/>
          <w:numId w:val="37"/>
        </w:numPr>
        <w:spacing w:after="40" w:line="276" w:lineRule="auto"/>
        <w:contextualSpacing/>
        <w:rPr>
          <w:rFonts w:ascii="Calibri" w:eastAsia="Calibri" w:hAnsi="Calibri" w:cs="Calibri"/>
          <w:lang w:eastAsia="en-US"/>
        </w:rPr>
      </w:pPr>
      <w:r>
        <w:rPr>
          <w:rFonts w:ascii="Calibri" w:eastAsia="Calibri" w:hAnsi="Calibri" w:cs="Calibri"/>
          <w:lang w:eastAsia="en-US"/>
        </w:rPr>
        <w:t xml:space="preserve">Wykonawca udostępni </w:t>
      </w:r>
      <w:proofErr w:type="spellStart"/>
      <w:r>
        <w:rPr>
          <w:rFonts w:ascii="Calibri" w:eastAsia="Calibri" w:hAnsi="Calibri" w:cs="Calibri"/>
          <w:lang w:eastAsia="en-US"/>
        </w:rPr>
        <w:t>InnoBaltica</w:t>
      </w:r>
      <w:proofErr w:type="spellEnd"/>
      <w:r>
        <w:rPr>
          <w:rFonts w:ascii="Calibri" w:eastAsia="Calibri" w:hAnsi="Calibri" w:cs="Calibri"/>
          <w:lang w:eastAsia="en-US"/>
        </w:rPr>
        <w:t xml:space="preserve"> do 5 zestawów czytników montowanych na rowerach wraz z dokumentacją umożliwiającą integrację na potrzeby realizacji projektu PZUM.</w:t>
      </w:r>
    </w:p>
    <w:p w14:paraId="72337127" w14:textId="77777777" w:rsidR="002B7CEE" w:rsidRDefault="002B7CEE" w:rsidP="002B7CEE">
      <w:pPr>
        <w:spacing w:after="40" w:line="276" w:lineRule="auto"/>
        <w:contextualSpacing/>
        <w:rPr>
          <w:rFonts w:ascii="Calibri" w:eastAsia="Calibri" w:hAnsi="Calibri" w:cs="Calibri"/>
          <w:lang w:eastAsia="en-US"/>
        </w:rPr>
      </w:pPr>
    </w:p>
    <w:p w14:paraId="0E976176" w14:textId="7F72CD1B" w:rsidR="002B7CEE" w:rsidRPr="002B7CEE" w:rsidRDefault="002B7CEE" w:rsidP="00FE2CC2">
      <w:pPr>
        <w:pStyle w:val="Akapitzlist"/>
        <w:numPr>
          <w:ilvl w:val="0"/>
          <w:numId w:val="66"/>
        </w:numPr>
        <w:spacing w:after="40" w:line="276" w:lineRule="auto"/>
        <w:rPr>
          <w:rFonts w:ascii="Calibri" w:eastAsia="Calibri" w:hAnsi="Calibri" w:cs="Calibri"/>
          <w:b/>
          <w:lang w:eastAsia="en-US"/>
        </w:rPr>
      </w:pPr>
      <w:r w:rsidRPr="002B7CEE">
        <w:rPr>
          <w:rFonts w:asciiTheme="majorHAnsi" w:eastAsia="Calibri" w:hAnsiTheme="majorHAnsi" w:cstheme="majorHAnsi"/>
          <w:b/>
          <w:lang w:eastAsia="en-US"/>
        </w:rPr>
        <w:t>Założenie do Scenariuszy testowych</w:t>
      </w:r>
    </w:p>
    <w:p w14:paraId="18A7CEF8" w14:textId="77777777" w:rsidR="002B7CEE" w:rsidRPr="002B7CEE" w:rsidRDefault="002B7CEE" w:rsidP="002B7CEE">
      <w:pPr>
        <w:spacing w:after="40" w:line="276" w:lineRule="auto"/>
        <w:ind w:left="720"/>
        <w:contextualSpacing/>
        <w:rPr>
          <w:rFonts w:asciiTheme="majorHAnsi" w:eastAsia="Calibri" w:hAnsiTheme="majorHAnsi" w:cstheme="majorHAnsi"/>
          <w:bCs/>
          <w:lang w:eastAsia="en-US"/>
        </w:rPr>
      </w:pPr>
      <w:r w:rsidRPr="002B7CEE">
        <w:rPr>
          <w:rFonts w:asciiTheme="majorHAnsi" w:eastAsia="Calibri" w:hAnsiTheme="majorHAnsi" w:cstheme="majorHAnsi"/>
          <w:bCs/>
          <w:lang w:eastAsia="en-US"/>
        </w:rPr>
        <w:t>INTEGRACJA SYSTEMU MEVO Z PZUM</w:t>
      </w:r>
    </w:p>
    <w:p w14:paraId="78BBC660" w14:textId="77777777" w:rsidR="002B7CEE" w:rsidRPr="002B7CEE" w:rsidRDefault="002B7CEE" w:rsidP="002B7CEE">
      <w:pPr>
        <w:spacing w:after="40" w:line="276" w:lineRule="auto"/>
        <w:ind w:left="720"/>
        <w:contextualSpacing/>
        <w:rPr>
          <w:rFonts w:asciiTheme="majorHAnsi" w:eastAsia="Calibri" w:hAnsiTheme="majorHAnsi" w:cstheme="majorHAnsi"/>
          <w:b/>
          <w:lang w:eastAsia="en-US"/>
        </w:rPr>
      </w:pPr>
      <w:r w:rsidRPr="002B7CEE">
        <w:rPr>
          <w:rFonts w:asciiTheme="majorHAnsi" w:eastAsia="Calibri" w:hAnsiTheme="majorHAnsi" w:cstheme="majorHAnsi"/>
          <w:b/>
          <w:lang w:eastAsia="en-US"/>
        </w:rPr>
        <w:t>Cel scenariusza</w:t>
      </w:r>
    </w:p>
    <w:p w14:paraId="56B63940" w14:textId="77777777" w:rsidR="002B7CEE" w:rsidRPr="002B7CEE" w:rsidRDefault="002B7CEE" w:rsidP="002B7CEE">
      <w:pPr>
        <w:spacing w:after="40" w:line="276" w:lineRule="auto"/>
        <w:ind w:left="720"/>
        <w:contextualSpacing/>
        <w:rPr>
          <w:rFonts w:asciiTheme="majorHAnsi" w:eastAsia="Calibri" w:hAnsiTheme="majorHAnsi" w:cstheme="majorHAnsi"/>
          <w:bCs/>
          <w:lang w:eastAsia="en-US"/>
        </w:rPr>
      </w:pPr>
      <w:r w:rsidRPr="002B7CEE">
        <w:rPr>
          <w:rFonts w:asciiTheme="majorHAnsi" w:eastAsia="Calibri" w:hAnsiTheme="majorHAnsi" w:cstheme="majorHAnsi"/>
          <w:bCs/>
          <w:lang w:eastAsia="en-US"/>
        </w:rPr>
        <w:t>Umożliwienie odbycia podróży przez Pasażera za pomocą aplikacji mobilnej z wykorzystaniem systemu MEVO.</w:t>
      </w:r>
    </w:p>
    <w:p w14:paraId="27BF2724" w14:textId="77777777" w:rsidR="002B7CEE" w:rsidRPr="002B7CEE" w:rsidRDefault="002B7CEE" w:rsidP="002B7CEE">
      <w:pPr>
        <w:spacing w:after="40" w:line="276" w:lineRule="auto"/>
        <w:ind w:left="720"/>
        <w:contextualSpacing/>
        <w:rPr>
          <w:rFonts w:asciiTheme="majorHAnsi" w:eastAsia="Calibri" w:hAnsiTheme="majorHAnsi" w:cstheme="majorHAnsi"/>
          <w:b/>
          <w:lang w:eastAsia="en-US"/>
        </w:rPr>
      </w:pPr>
      <w:r w:rsidRPr="002B7CEE">
        <w:rPr>
          <w:rFonts w:asciiTheme="majorHAnsi" w:eastAsia="Calibri" w:hAnsiTheme="majorHAnsi" w:cstheme="majorHAnsi"/>
          <w:b/>
          <w:lang w:eastAsia="en-US"/>
        </w:rPr>
        <w:t>Aktor</w:t>
      </w:r>
    </w:p>
    <w:p w14:paraId="6B4D5037" w14:textId="77777777" w:rsidR="002B7CEE" w:rsidRPr="002B7CEE" w:rsidRDefault="002B7CEE" w:rsidP="002B7CEE">
      <w:pPr>
        <w:spacing w:after="40" w:line="276" w:lineRule="auto"/>
        <w:ind w:left="720"/>
        <w:contextualSpacing/>
        <w:rPr>
          <w:rFonts w:asciiTheme="majorHAnsi" w:eastAsia="Calibri" w:hAnsiTheme="majorHAnsi" w:cstheme="majorHAnsi"/>
          <w:bCs/>
          <w:lang w:eastAsia="en-US"/>
        </w:rPr>
      </w:pPr>
      <w:r w:rsidRPr="002B7CEE">
        <w:rPr>
          <w:rFonts w:asciiTheme="majorHAnsi" w:eastAsia="Calibri" w:hAnsiTheme="majorHAnsi" w:cstheme="majorHAnsi"/>
          <w:bCs/>
          <w:lang w:eastAsia="en-US"/>
        </w:rPr>
        <w:t xml:space="preserve">Aktor: </w:t>
      </w:r>
    </w:p>
    <w:p w14:paraId="100B3A68" w14:textId="51D86C36" w:rsidR="002B7CEE" w:rsidRPr="002B7CEE" w:rsidRDefault="002B7CEE" w:rsidP="00FE2CC2">
      <w:pPr>
        <w:pStyle w:val="Akapitzlist"/>
        <w:numPr>
          <w:ilvl w:val="0"/>
          <w:numId w:val="65"/>
        </w:numPr>
        <w:spacing w:after="40" w:line="276" w:lineRule="auto"/>
        <w:rPr>
          <w:rFonts w:asciiTheme="majorHAnsi" w:eastAsia="Calibri" w:hAnsiTheme="majorHAnsi" w:cstheme="majorHAnsi"/>
          <w:bCs/>
          <w:lang w:eastAsia="en-US"/>
        </w:rPr>
      </w:pPr>
      <w:r w:rsidRPr="002B7CEE">
        <w:rPr>
          <w:rFonts w:asciiTheme="majorHAnsi" w:eastAsia="Calibri" w:hAnsiTheme="majorHAnsi" w:cstheme="majorHAnsi"/>
          <w:bCs/>
          <w:lang w:eastAsia="en-US"/>
        </w:rPr>
        <w:t>[PAS7] – syn [PAS6] z relacją rodzicielstwa,</w:t>
      </w:r>
    </w:p>
    <w:p w14:paraId="19CC54F7" w14:textId="77EC7932" w:rsidR="002B7CEE" w:rsidRPr="002B7CEE" w:rsidRDefault="002B7CEE" w:rsidP="00FE2CC2">
      <w:pPr>
        <w:pStyle w:val="Akapitzlist"/>
        <w:numPr>
          <w:ilvl w:val="0"/>
          <w:numId w:val="65"/>
        </w:numPr>
        <w:spacing w:after="40" w:line="276" w:lineRule="auto"/>
        <w:rPr>
          <w:rFonts w:asciiTheme="majorHAnsi" w:eastAsia="Calibri" w:hAnsiTheme="majorHAnsi" w:cstheme="majorHAnsi"/>
          <w:bCs/>
          <w:lang w:eastAsia="en-US"/>
        </w:rPr>
      </w:pPr>
      <w:r w:rsidRPr="002B7CEE">
        <w:rPr>
          <w:rFonts w:asciiTheme="majorHAnsi" w:eastAsia="Calibri" w:hAnsiTheme="majorHAnsi" w:cstheme="majorHAnsi"/>
          <w:bCs/>
          <w:lang w:eastAsia="en-US"/>
        </w:rPr>
        <w:t>[SYS] – System,</w:t>
      </w:r>
    </w:p>
    <w:p w14:paraId="4EE44F83" w14:textId="121A51EC" w:rsidR="002B7CEE" w:rsidRPr="002B7CEE" w:rsidRDefault="002B7CEE" w:rsidP="00FE2CC2">
      <w:pPr>
        <w:pStyle w:val="Akapitzlist"/>
        <w:numPr>
          <w:ilvl w:val="0"/>
          <w:numId w:val="65"/>
        </w:numPr>
        <w:spacing w:after="40" w:line="276" w:lineRule="auto"/>
        <w:rPr>
          <w:rFonts w:asciiTheme="majorHAnsi" w:eastAsia="Calibri" w:hAnsiTheme="majorHAnsi" w:cstheme="majorHAnsi"/>
          <w:bCs/>
          <w:lang w:eastAsia="en-US"/>
        </w:rPr>
      </w:pPr>
      <w:r w:rsidRPr="002B7CEE">
        <w:rPr>
          <w:rFonts w:asciiTheme="majorHAnsi" w:eastAsia="Calibri" w:hAnsiTheme="majorHAnsi" w:cstheme="majorHAnsi"/>
          <w:bCs/>
          <w:lang w:eastAsia="en-US"/>
        </w:rPr>
        <w:t>[APM] – aplikacja mobilna.</w:t>
      </w:r>
    </w:p>
    <w:p w14:paraId="27CB2EE1" w14:textId="77777777" w:rsidR="002B7CEE" w:rsidRPr="002B7CEE" w:rsidRDefault="002B7CEE" w:rsidP="002B7CEE">
      <w:pPr>
        <w:spacing w:after="40" w:line="276" w:lineRule="auto"/>
        <w:ind w:left="720"/>
        <w:contextualSpacing/>
        <w:rPr>
          <w:rFonts w:asciiTheme="majorHAnsi" w:eastAsia="Calibri" w:hAnsiTheme="majorHAnsi" w:cstheme="majorHAnsi"/>
          <w:bCs/>
          <w:lang w:eastAsia="en-US"/>
        </w:rPr>
      </w:pPr>
      <w:r w:rsidRPr="002B7CEE">
        <w:rPr>
          <w:rFonts w:asciiTheme="majorHAnsi" w:eastAsia="Calibri" w:hAnsiTheme="majorHAnsi" w:cstheme="majorHAnsi"/>
          <w:bCs/>
          <w:lang w:eastAsia="en-US"/>
        </w:rPr>
        <w:t>Wykorzystane elementy próbki w poniższym scenariuszu testowym:</w:t>
      </w:r>
    </w:p>
    <w:p w14:paraId="38D242DC" w14:textId="157F59FA" w:rsidR="002B7CEE" w:rsidRPr="002B7CEE" w:rsidRDefault="002B7CEE" w:rsidP="00FE2CC2">
      <w:pPr>
        <w:pStyle w:val="Akapitzlist"/>
        <w:numPr>
          <w:ilvl w:val="0"/>
          <w:numId w:val="64"/>
        </w:numPr>
        <w:spacing w:after="40" w:line="276" w:lineRule="auto"/>
        <w:ind w:left="1418" w:hanging="284"/>
        <w:rPr>
          <w:rFonts w:asciiTheme="majorHAnsi" w:eastAsia="Calibri" w:hAnsiTheme="majorHAnsi" w:cstheme="majorHAnsi"/>
          <w:bCs/>
          <w:lang w:eastAsia="en-US"/>
        </w:rPr>
      </w:pPr>
      <w:r w:rsidRPr="002B7CEE">
        <w:rPr>
          <w:rFonts w:asciiTheme="majorHAnsi" w:eastAsia="Calibri" w:hAnsiTheme="majorHAnsi" w:cstheme="majorHAnsi"/>
          <w:bCs/>
          <w:lang w:eastAsia="en-US"/>
        </w:rPr>
        <w:t>czytnik MEVO,</w:t>
      </w:r>
    </w:p>
    <w:p w14:paraId="755BB295" w14:textId="48E09D81" w:rsidR="002B7CEE" w:rsidRPr="002B7CEE" w:rsidRDefault="002B7CEE" w:rsidP="00FE2CC2">
      <w:pPr>
        <w:pStyle w:val="Akapitzlist"/>
        <w:numPr>
          <w:ilvl w:val="0"/>
          <w:numId w:val="64"/>
        </w:numPr>
        <w:spacing w:after="40" w:line="276" w:lineRule="auto"/>
        <w:ind w:left="1418" w:hanging="284"/>
        <w:rPr>
          <w:rFonts w:asciiTheme="majorHAnsi" w:eastAsia="Calibri" w:hAnsiTheme="majorHAnsi" w:cstheme="majorHAnsi"/>
          <w:bCs/>
          <w:lang w:eastAsia="en-US"/>
        </w:rPr>
      </w:pPr>
      <w:r w:rsidRPr="002B7CEE">
        <w:rPr>
          <w:rFonts w:asciiTheme="majorHAnsi" w:eastAsia="Calibri" w:hAnsiTheme="majorHAnsi" w:cstheme="majorHAnsi"/>
          <w:bCs/>
          <w:lang w:eastAsia="en-US"/>
        </w:rPr>
        <w:t>czytnik MEVO,</w:t>
      </w:r>
    </w:p>
    <w:p w14:paraId="59DEF4F7" w14:textId="37EC4722" w:rsidR="002B7CEE" w:rsidRPr="002B7CEE" w:rsidRDefault="002B7CEE" w:rsidP="00FE2CC2">
      <w:pPr>
        <w:pStyle w:val="Akapitzlist"/>
        <w:numPr>
          <w:ilvl w:val="0"/>
          <w:numId w:val="64"/>
        </w:numPr>
        <w:spacing w:after="40" w:line="276" w:lineRule="auto"/>
        <w:ind w:left="1418" w:hanging="284"/>
        <w:rPr>
          <w:rFonts w:asciiTheme="majorHAnsi" w:eastAsia="Calibri" w:hAnsiTheme="majorHAnsi" w:cstheme="majorHAnsi"/>
          <w:bCs/>
          <w:lang w:eastAsia="en-US"/>
        </w:rPr>
      </w:pPr>
      <w:r w:rsidRPr="002B7CEE">
        <w:rPr>
          <w:rFonts w:asciiTheme="majorHAnsi" w:eastAsia="Calibri" w:hAnsiTheme="majorHAnsi" w:cstheme="majorHAnsi"/>
          <w:bCs/>
          <w:lang w:eastAsia="en-US"/>
        </w:rPr>
        <w:t>[UM1],</w:t>
      </w:r>
    </w:p>
    <w:p w14:paraId="596884DD" w14:textId="4A6C0AA5" w:rsidR="002B7CEE" w:rsidRPr="002B7CEE" w:rsidRDefault="002B7CEE" w:rsidP="00FE2CC2">
      <w:pPr>
        <w:pStyle w:val="Akapitzlist"/>
        <w:numPr>
          <w:ilvl w:val="0"/>
          <w:numId w:val="64"/>
        </w:numPr>
        <w:spacing w:after="40" w:line="276" w:lineRule="auto"/>
        <w:ind w:left="1418" w:hanging="284"/>
        <w:rPr>
          <w:rFonts w:asciiTheme="majorHAnsi" w:eastAsia="Calibri" w:hAnsiTheme="majorHAnsi" w:cstheme="majorHAnsi"/>
          <w:bCs/>
          <w:lang w:eastAsia="en-US"/>
        </w:rPr>
      </w:pPr>
      <w:r w:rsidRPr="002B7CEE">
        <w:rPr>
          <w:rFonts w:asciiTheme="majorHAnsi" w:eastAsia="Calibri" w:hAnsiTheme="majorHAnsi" w:cstheme="majorHAnsi"/>
          <w:bCs/>
          <w:lang w:eastAsia="en-US"/>
        </w:rPr>
        <w:t>[NFC2].</w:t>
      </w:r>
    </w:p>
    <w:p w14:paraId="19BE0A06" w14:textId="77777777" w:rsidR="002B7CEE" w:rsidRPr="002B7CEE" w:rsidRDefault="002B7CEE" w:rsidP="002B7CEE">
      <w:pPr>
        <w:spacing w:after="40" w:line="276" w:lineRule="auto"/>
        <w:ind w:left="720"/>
        <w:contextualSpacing/>
        <w:rPr>
          <w:rFonts w:asciiTheme="majorHAnsi" w:eastAsia="Calibri" w:hAnsiTheme="majorHAnsi" w:cstheme="majorHAnsi"/>
          <w:b/>
          <w:lang w:eastAsia="en-US"/>
        </w:rPr>
      </w:pPr>
      <w:r w:rsidRPr="002B7CEE">
        <w:rPr>
          <w:rFonts w:asciiTheme="majorHAnsi" w:eastAsia="Calibri" w:hAnsiTheme="majorHAnsi" w:cstheme="majorHAnsi"/>
          <w:b/>
          <w:lang w:eastAsia="en-US"/>
        </w:rPr>
        <w:t>Warunki początkowe</w:t>
      </w:r>
    </w:p>
    <w:p w14:paraId="2A9345B3" w14:textId="77777777" w:rsidR="002B7CEE" w:rsidRPr="002B7CEE" w:rsidRDefault="002B7CEE" w:rsidP="002B7CEE">
      <w:pPr>
        <w:spacing w:after="40" w:line="276" w:lineRule="auto"/>
        <w:ind w:left="720"/>
        <w:contextualSpacing/>
        <w:rPr>
          <w:rFonts w:asciiTheme="majorHAnsi" w:eastAsia="Calibri" w:hAnsiTheme="majorHAnsi" w:cstheme="majorHAnsi"/>
          <w:bCs/>
          <w:lang w:eastAsia="en-US"/>
        </w:rPr>
      </w:pPr>
      <w:r w:rsidRPr="002B7CEE">
        <w:rPr>
          <w:rFonts w:asciiTheme="majorHAnsi" w:eastAsia="Calibri" w:hAnsiTheme="majorHAnsi" w:cstheme="majorHAnsi"/>
          <w:bCs/>
          <w:lang w:eastAsia="en-US"/>
        </w:rPr>
        <w:t>Pasażer to student lubiący jeździć na rowerze.</w:t>
      </w:r>
    </w:p>
    <w:p w14:paraId="6EE59C5F" w14:textId="77777777" w:rsidR="002B7CEE" w:rsidRPr="002B7CEE" w:rsidRDefault="002B7CEE" w:rsidP="002B7CEE">
      <w:pPr>
        <w:spacing w:after="40" w:line="276" w:lineRule="auto"/>
        <w:ind w:left="720"/>
        <w:contextualSpacing/>
        <w:rPr>
          <w:rFonts w:asciiTheme="majorHAnsi" w:eastAsia="Calibri" w:hAnsiTheme="majorHAnsi" w:cstheme="majorHAnsi"/>
          <w:b/>
          <w:lang w:eastAsia="en-US"/>
        </w:rPr>
      </w:pPr>
      <w:r w:rsidRPr="002B7CEE">
        <w:rPr>
          <w:rFonts w:asciiTheme="majorHAnsi" w:eastAsia="Calibri" w:hAnsiTheme="majorHAnsi" w:cstheme="majorHAnsi"/>
          <w:b/>
          <w:lang w:eastAsia="en-US"/>
        </w:rPr>
        <w:t>Zaplanowanie podróży w aplikacji mobilnej z uwzględnieniem Roweru MEVO</w:t>
      </w:r>
    </w:p>
    <w:p w14:paraId="79ACD920" w14:textId="77777777" w:rsidR="002B7CEE" w:rsidRPr="002B7CEE" w:rsidRDefault="002B7CEE" w:rsidP="002B7CEE">
      <w:pPr>
        <w:spacing w:after="40" w:line="276" w:lineRule="auto"/>
        <w:ind w:left="720"/>
        <w:contextualSpacing/>
        <w:rPr>
          <w:rFonts w:asciiTheme="majorHAnsi" w:eastAsia="Calibri" w:hAnsiTheme="majorHAnsi" w:cstheme="majorHAnsi"/>
          <w:bCs/>
          <w:lang w:eastAsia="en-US"/>
        </w:rPr>
      </w:pPr>
      <w:r w:rsidRPr="002B7CEE">
        <w:rPr>
          <w:rFonts w:asciiTheme="majorHAnsi" w:eastAsia="Calibri" w:hAnsiTheme="majorHAnsi" w:cstheme="majorHAnsi"/>
          <w:bCs/>
          <w:lang w:eastAsia="en-US"/>
        </w:rPr>
        <w:t>[PAS7] wyszukuje w [APM] podróż pod kątem ekonomicznym na najtańsze połączenie między:</w:t>
      </w:r>
    </w:p>
    <w:p w14:paraId="7712A120" w14:textId="77777777" w:rsidR="002B7CEE" w:rsidRPr="002B7CEE" w:rsidRDefault="002B7CEE" w:rsidP="002B7CEE">
      <w:pPr>
        <w:spacing w:after="40" w:line="276" w:lineRule="auto"/>
        <w:ind w:left="1418" w:hanging="284"/>
        <w:contextualSpacing/>
        <w:rPr>
          <w:rFonts w:asciiTheme="majorHAnsi" w:eastAsia="Calibri" w:hAnsiTheme="majorHAnsi" w:cstheme="majorHAnsi"/>
          <w:bCs/>
          <w:lang w:eastAsia="en-US"/>
        </w:rPr>
      </w:pPr>
      <w:r w:rsidRPr="002B7CEE">
        <w:rPr>
          <w:rFonts w:asciiTheme="majorHAnsi" w:eastAsia="Calibri" w:hAnsiTheme="majorHAnsi" w:cstheme="majorHAnsi"/>
          <w:bCs/>
          <w:lang w:eastAsia="en-US"/>
        </w:rPr>
        <w:t>•</w:t>
      </w:r>
      <w:r w:rsidRPr="002B7CEE">
        <w:rPr>
          <w:rFonts w:asciiTheme="majorHAnsi" w:eastAsia="Calibri" w:hAnsiTheme="majorHAnsi" w:cstheme="majorHAnsi"/>
          <w:bCs/>
          <w:lang w:eastAsia="en-US"/>
        </w:rPr>
        <w:tab/>
        <w:t xml:space="preserve">Obrońców Westerplatte Pruszcz Gdański, </w:t>
      </w:r>
    </w:p>
    <w:p w14:paraId="20BC363F" w14:textId="77777777" w:rsidR="002B7CEE" w:rsidRPr="002B7CEE" w:rsidRDefault="002B7CEE" w:rsidP="002B7CEE">
      <w:pPr>
        <w:spacing w:after="40" w:line="276" w:lineRule="auto"/>
        <w:ind w:left="1134"/>
        <w:contextualSpacing/>
        <w:rPr>
          <w:rFonts w:asciiTheme="majorHAnsi" w:eastAsia="Calibri" w:hAnsiTheme="majorHAnsi" w:cstheme="majorHAnsi"/>
          <w:bCs/>
          <w:lang w:eastAsia="en-US"/>
        </w:rPr>
      </w:pPr>
      <w:r w:rsidRPr="002B7CEE">
        <w:rPr>
          <w:rFonts w:asciiTheme="majorHAnsi" w:eastAsia="Calibri" w:hAnsiTheme="majorHAnsi" w:cstheme="majorHAnsi"/>
          <w:bCs/>
          <w:lang w:eastAsia="en-US"/>
        </w:rPr>
        <w:t>•</w:t>
      </w:r>
      <w:r w:rsidRPr="002B7CEE">
        <w:rPr>
          <w:rFonts w:asciiTheme="majorHAnsi" w:eastAsia="Calibri" w:hAnsiTheme="majorHAnsi" w:cstheme="majorHAnsi"/>
          <w:bCs/>
          <w:lang w:eastAsia="en-US"/>
        </w:rPr>
        <w:tab/>
        <w:t>Gdańsk Główny.</w:t>
      </w:r>
    </w:p>
    <w:p w14:paraId="6F79DED5" w14:textId="77777777" w:rsidR="002B7CEE" w:rsidRPr="002B7CEE" w:rsidRDefault="002B7CEE" w:rsidP="002B7CEE">
      <w:pPr>
        <w:spacing w:after="40" w:line="276" w:lineRule="auto"/>
        <w:ind w:left="720"/>
        <w:contextualSpacing/>
        <w:rPr>
          <w:rFonts w:asciiTheme="majorHAnsi" w:eastAsia="Calibri" w:hAnsiTheme="majorHAnsi" w:cstheme="majorHAnsi"/>
          <w:bCs/>
          <w:lang w:eastAsia="en-US"/>
        </w:rPr>
      </w:pPr>
      <w:r w:rsidRPr="002B7CEE">
        <w:rPr>
          <w:rFonts w:asciiTheme="majorHAnsi" w:eastAsia="Calibri" w:hAnsiTheme="majorHAnsi" w:cstheme="majorHAnsi"/>
          <w:bCs/>
          <w:lang w:eastAsia="en-US"/>
        </w:rPr>
        <w:t>[PAS7] zaznacza w [APM] że chce dokonać podróży z uwzględnieniem Roweru. [APM] wysyła zapytanie do MEVO o dostępnych rowerach i ich lokalizacja. [APM] otrzymuje informację od systemu MEVO o dostępnych rowerach i automatycznie dobiera właściwy pasujący do trasy [PAS7]. Po zaakceptowaniu trasy przez [PAS7] następuje zarezerwowanie roweru dla [PAS7]. Pasażer otrzymuje informację o zarezerwowaniu roweru.</w:t>
      </w:r>
    </w:p>
    <w:p w14:paraId="35630340" w14:textId="77777777" w:rsidR="002B7CEE" w:rsidRDefault="002B7CEE" w:rsidP="002B7CEE">
      <w:pPr>
        <w:spacing w:after="40" w:line="276" w:lineRule="auto"/>
        <w:ind w:left="720"/>
        <w:contextualSpacing/>
        <w:rPr>
          <w:rFonts w:asciiTheme="majorHAnsi" w:eastAsia="Calibri" w:hAnsiTheme="majorHAnsi" w:cstheme="majorHAnsi"/>
          <w:bCs/>
          <w:lang w:eastAsia="en-US"/>
        </w:rPr>
      </w:pPr>
    </w:p>
    <w:p w14:paraId="31668A50" w14:textId="4FE593C6" w:rsidR="002B7CEE" w:rsidRPr="002B7CEE" w:rsidRDefault="002B7CEE" w:rsidP="002B7CEE">
      <w:pPr>
        <w:spacing w:after="40" w:line="276" w:lineRule="auto"/>
        <w:ind w:left="720"/>
        <w:contextualSpacing/>
        <w:rPr>
          <w:rFonts w:asciiTheme="majorHAnsi" w:eastAsia="Calibri" w:hAnsiTheme="majorHAnsi" w:cstheme="majorHAnsi"/>
          <w:bCs/>
          <w:lang w:eastAsia="en-US"/>
        </w:rPr>
      </w:pPr>
      <w:r w:rsidRPr="002B7CEE">
        <w:rPr>
          <w:rFonts w:asciiTheme="majorHAnsi" w:eastAsia="Calibri" w:hAnsiTheme="majorHAnsi" w:cstheme="majorHAnsi"/>
          <w:bCs/>
          <w:lang w:eastAsia="en-US"/>
        </w:rPr>
        <w:t>Kryteria przyznania punktów</w:t>
      </w:r>
    </w:p>
    <w:p w14:paraId="45D4FF7F" w14:textId="77777777" w:rsidR="002B7CEE" w:rsidRPr="002B7CEE" w:rsidRDefault="002B7CEE" w:rsidP="002B7CEE">
      <w:pPr>
        <w:spacing w:after="40" w:line="276" w:lineRule="auto"/>
        <w:ind w:left="720"/>
        <w:contextualSpacing/>
        <w:rPr>
          <w:rFonts w:asciiTheme="majorHAnsi" w:eastAsia="Calibri" w:hAnsiTheme="majorHAnsi" w:cstheme="majorHAnsi"/>
          <w:bCs/>
          <w:lang w:eastAsia="en-US"/>
        </w:rPr>
      </w:pPr>
      <w:r w:rsidRPr="002B7CEE">
        <w:rPr>
          <w:rFonts w:asciiTheme="majorHAnsi" w:eastAsia="Calibri" w:hAnsiTheme="majorHAnsi" w:cstheme="majorHAnsi"/>
          <w:bCs/>
          <w:lang w:eastAsia="en-US"/>
        </w:rPr>
        <w:t>W0179 [APM] informuje o dostępności rowerów na stacjach w okolicy – 1 pkt.</w:t>
      </w:r>
    </w:p>
    <w:p w14:paraId="175A7C36" w14:textId="77777777" w:rsidR="002B7CEE" w:rsidRPr="002B7CEE" w:rsidRDefault="002B7CEE" w:rsidP="002B7CEE">
      <w:pPr>
        <w:spacing w:after="40" w:line="276" w:lineRule="auto"/>
        <w:ind w:left="720"/>
        <w:contextualSpacing/>
        <w:rPr>
          <w:rFonts w:asciiTheme="majorHAnsi" w:eastAsia="Calibri" w:hAnsiTheme="majorHAnsi" w:cstheme="majorHAnsi"/>
          <w:bCs/>
          <w:lang w:eastAsia="en-US"/>
        </w:rPr>
      </w:pPr>
      <w:r w:rsidRPr="002B7CEE">
        <w:rPr>
          <w:rFonts w:asciiTheme="majorHAnsi" w:eastAsia="Calibri" w:hAnsiTheme="majorHAnsi" w:cstheme="majorHAnsi"/>
          <w:bCs/>
          <w:lang w:eastAsia="en-US"/>
        </w:rPr>
        <w:t>W0180 [APM] pokazuje trasę w formie mapy – 1 pkt.</w:t>
      </w:r>
    </w:p>
    <w:p w14:paraId="055BEBA1" w14:textId="77777777" w:rsidR="002B7CEE" w:rsidRPr="002B7CEE" w:rsidRDefault="002B7CEE" w:rsidP="002B7CEE">
      <w:pPr>
        <w:spacing w:after="40" w:line="276" w:lineRule="auto"/>
        <w:ind w:left="720"/>
        <w:contextualSpacing/>
        <w:rPr>
          <w:rFonts w:asciiTheme="majorHAnsi" w:eastAsia="Calibri" w:hAnsiTheme="majorHAnsi" w:cstheme="majorHAnsi"/>
          <w:bCs/>
          <w:lang w:eastAsia="en-US"/>
        </w:rPr>
      </w:pPr>
      <w:r w:rsidRPr="002B7CEE">
        <w:rPr>
          <w:rFonts w:asciiTheme="majorHAnsi" w:eastAsia="Calibri" w:hAnsiTheme="majorHAnsi" w:cstheme="majorHAnsi"/>
          <w:bCs/>
          <w:lang w:eastAsia="en-US"/>
        </w:rPr>
        <w:t>W0181 [APM] pokazuje czas dojścia do stacji i odjazdu – 1 pkt.</w:t>
      </w:r>
    </w:p>
    <w:p w14:paraId="326B21F5" w14:textId="77777777" w:rsidR="002B7CEE" w:rsidRPr="002B7CEE" w:rsidRDefault="002B7CEE" w:rsidP="002B7CEE">
      <w:pPr>
        <w:spacing w:after="40" w:line="276" w:lineRule="auto"/>
        <w:ind w:left="720"/>
        <w:contextualSpacing/>
        <w:rPr>
          <w:rFonts w:asciiTheme="majorHAnsi" w:eastAsia="Calibri" w:hAnsiTheme="majorHAnsi" w:cstheme="majorHAnsi"/>
          <w:bCs/>
          <w:lang w:eastAsia="en-US"/>
        </w:rPr>
      </w:pPr>
      <w:r w:rsidRPr="002B7CEE">
        <w:rPr>
          <w:rFonts w:asciiTheme="majorHAnsi" w:eastAsia="Calibri" w:hAnsiTheme="majorHAnsi" w:cstheme="majorHAnsi"/>
          <w:bCs/>
          <w:lang w:eastAsia="en-US"/>
        </w:rPr>
        <w:t>W0182 [APM] pokazuje status roweru, stopień naładowania baterii – 0,5 pkt.</w:t>
      </w:r>
    </w:p>
    <w:p w14:paraId="53027CC2" w14:textId="77777777" w:rsidR="002B7CEE" w:rsidRPr="002B7CEE" w:rsidRDefault="002B7CEE" w:rsidP="002B7CEE">
      <w:pPr>
        <w:spacing w:after="40" w:line="276" w:lineRule="auto"/>
        <w:ind w:left="720"/>
        <w:contextualSpacing/>
        <w:rPr>
          <w:rFonts w:asciiTheme="majorHAnsi" w:eastAsia="Calibri" w:hAnsiTheme="majorHAnsi" w:cstheme="majorHAnsi"/>
          <w:bCs/>
          <w:lang w:eastAsia="en-US"/>
        </w:rPr>
      </w:pPr>
      <w:r w:rsidRPr="002B7CEE">
        <w:rPr>
          <w:rFonts w:asciiTheme="majorHAnsi" w:eastAsia="Calibri" w:hAnsiTheme="majorHAnsi" w:cstheme="majorHAnsi"/>
          <w:bCs/>
          <w:lang w:eastAsia="en-US"/>
        </w:rPr>
        <w:t>W0183 [APM] pokazuje szacowany czas przejazdu rowerem – 0,5 pkt.</w:t>
      </w:r>
    </w:p>
    <w:p w14:paraId="217906A1" w14:textId="77777777" w:rsidR="002B7CEE" w:rsidRPr="002B7CEE" w:rsidRDefault="002B7CEE" w:rsidP="002B7CEE">
      <w:pPr>
        <w:spacing w:after="40" w:line="276" w:lineRule="auto"/>
        <w:ind w:left="720"/>
        <w:contextualSpacing/>
        <w:rPr>
          <w:rFonts w:asciiTheme="majorHAnsi" w:eastAsia="Calibri" w:hAnsiTheme="majorHAnsi" w:cstheme="majorHAnsi"/>
          <w:bCs/>
          <w:lang w:eastAsia="en-US"/>
        </w:rPr>
      </w:pPr>
      <w:r w:rsidRPr="002B7CEE">
        <w:rPr>
          <w:rFonts w:asciiTheme="majorHAnsi" w:eastAsia="Calibri" w:hAnsiTheme="majorHAnsi" w:cstheme="majorHAnsi"/>
          <w:bCs/>
          <w:lang w:eastAsia="en-US"/>
        </w:rPr>
        <w:t>W0184 [APM] pokazuje szacowany zasięg przy obecnym stanie baterii – 0,5 pkt.</w:t>
      </w:r>
    </w:p>
    <w:p w14:paraId="3B001466" w14:textId="77777777" w:rsidR="002B7CEE" w:rsidRPr="002B7CEE" w:rsidRDefault="002B7CEE" w:rsidP="002B7CEE">
      <w:pPr>
        <w:spacing w:after="40" w:line="276" w:lineRule="auto"/>
        <w:ind w:left="720"/>
        <w:contextualSpacing/>
        <w:rPr>
          <w:rFonts w:asciiTheme="majorHAnsi" w:eastAsia="Calibri" w:hAnsiTheme="majorHAnsi" w:cstheme="majorHAnsi"/>
          <w:bCs/>
          <w:lang w:eastAsia="en-US"/>
        </w:rPr>
      </w:pPr>
      <w:r w:rsidRPr="002B7CEE">
        <w:rPr>
          <w:rFonts w:asciiTheme="majorHAnsi" w:eastAsia="Calibri" w:hAnsiTheme="majorHAnsi" w:cstheme="majorHAnsi"/>
          <w:bCs/>
          <w:lang w:eastAsia="en-US"/>
        </w:rPr>
        <w:t>W0185 [APM] pokazuje szacowany koszt przejazdu – 4 pkt.</w:t>
      </w:r>
    </w:p>
    <w:p w14:paraId="0D1B5297" w14:textId="77777777" w:rsidR="002B7CEE" w:rsidRPr="002B7CEE" w:rsidRDefault="002B7CEE" w:rsidP="002B7CEE">
      <w:pPr>
        <w:spacing w:after="40" w:line="276" w:lineRule="auto"/>
        <w:ind w:left="720"/>
        <w:contextualSpacing/>
        <w:rPr>
          <w:rFonts w:asciiTheme="majorHAnsi" w:eastAsia="Calibri" w:hAnsiTheme="majorHAnsi" w:cstheme="majorHAnsi"/>
          <w:bCs/>
          <w:lang w:eastAsia="en-US"/>
        </w:rPr>
      </w:pPr>
      <w:r w:rsidRPr="002B7CEE">
        <w:rPr>
          <w:rFonts w:asciiTheme="majorHAnsi" w:eastAsia="Calibri" w:hAnsiTheme="majorHAnsi" w:cstheme="majorHAnsi"/>
          <w:bCs/>
          <w:lang w:eastAsia="en-US"/>
        </w:rPr>
        <w:t>W0186 [APM] wysyła zapytanie do systemu MEVO o dostępności rowerów – 1 pkt.</w:t>
      </w:r>
    </w:p>
    <w:p w14:paraId="6C3C33E8" w14:textId="77777777" w:rsidR="002B7CEE" w:rsidRPr="002B7CEE" w:rsidRDefault="002B7CEE" w:rsidP="002B7CEE">
      <w:pPr>
        <w:spacing w:after="40" w:line="276" w:lineRule="auto"/>
        <w:ind w:left="720"/>
        <w:contextualSpacing/>
        <w:rPr>
          <w:rFonts w:asciiTheme="majorHAnsi" w:eastAsia="Calibri" w:hAnsiTheme="majorHAnsi" w:cstheme="majorHAnsi"/>
          <w:bCs/>
          <w:lang w:eastAsia="en-US"/>
        </w:rPr>
      </w:pPr>
      <w:r w:rsidRPr="002B7CEE">
        <w:rPr>
          <w:rFonts w:asciiTheme="majorHAnsi" w:eastAsia="Calibri" w:hAnsiTheme="majorHAnsi" w:cstheme="majorHAnsi"/>
          <w:bCs/>
          <w:lang w:eastAsia="en-US"/>
        </w:rPr>
        <w:t>W0187 [APM] otrzymuje informację od systemu MEVO o dostępności rowerów – 1 pkt.</w:t>
      </w:r>
    </w:p>
    <w:p w14:paraId="5CA04F4E" w14:textId="77777777" w:rsidR="002B7CEE" w:rsidRPr="002B7CEE" w:rsidRDefault="002B7CEE" w:rsidP="002B7CEE">
      <w:pPr>
        <w:spacing w:after="40" w:line="276" w:lineRule="auto"/>
        <w:ind w:left="720"/>
        <w:contextualSpacing/>
        <w:rPr>
          <w:rFonts w:asciiTheme="majorHAnsi" w:eastAsia="Calibri" w:hAnsiTheme="majorHAnsi" w:cstheme="majorHAnsi"/>
          <w:bCs/>
          <w:lang w:eastAsia="en-US"/>
        </w:rPr>
      </w:pPr>
      <w:r w:rsidRPr="002B7CEE">
        <w:rPr>
          <w:rFonts w:asciiTheme="majorHAnsi" w:eastAsia="Calibri" w:hAnsiTheme="majorHAnsi" w:cstheme="majorHAnsi"/>
          <w:bCs/>
          <w:lang w:eastAsia="en-US"/>
        </w:rPr>
        <w:t>W0188 Żądanie zarezerwowania roweru zostaje wysłane do systemu MEVO – 1 pkt.</w:t>
      </w:r>
    </w:p>
    <w:p w14:paraId="0D0F3F47" w14:textId="77777777" w:rsidR="002B7CEE" w:rsidRPr="002B7CEE" w:rsidRDefault="002B7CEE" w:rsidP="002B7CEE">
      <w:pPr>
        <w:spacing w:after="40" w:line="276" w:lineRule="auto"/>
        <w:ind w:left="720"/>
        <w:contextualSpacing/>
        <w:rPr>
          <w:rFonts w:asciiTheme="majorHAnsi" w:eastAsia="Calibri" w:hAnsiTheme="majorHAnsi" w:cstheme="majorHAnsi"/>
          <w:bCs/>
          <w:lang w:eastAsia="en-US"/>
        </w:rPr>
      </w:pPr>
      <w:r w:rsidRPr="002B7CEE">
        <w:rPr>
          <w:rFonts w:asciiTheme="majorHAnsi" w:eastAsia="Calibri" w:hAnsiTheme="majorHAnsi" w:cstheme="majorHAnsi"/>
          <w:bCs/>
          <w:lang w:eastAsia="en-US"/>
        </w:rPr>
        <w:t>W0189 [APM] otrzymuje informację o zarezerwowaniu Roweru dla [PAS7] – 1 pkt.</w:t>
      </w:r>
    </w:p>
    <w:p w14:paraId="1CFB3567" w14:textId="77777777" w:rsidR="002B7CEE" w:rsidRPr="002B7CEE" w:rsidRDefault="002B7CEE" w:rsidP="002B7CEE">
      <w:pPr>
        <w:spacing w:after="40" w:line="276" w:lineRule="auto"/>
        <w:ind w:left="720"/>
        <w:contextualSpacing/>
        <w:rPr>
          <w:rFonts w:asciiTheme="majorHAnsi" w:eastAsia="Calibri" w:hAnsiTheme="majorHAnsi" w:cstheme="majorHAnsi"/>
          <w:bCs/>
          <w:lang w:eastAsia="en-US"/>
        </w:rPr>
      </w:pPr>
      <w:r w:rsidRPr="002B7CEE">
        <w:rPr>
          <w:rFonts w:asciiTheme="majorHAnsi" w:eastAsia="Calibri" w:hAnsiTheme="majorHAnsi" w:cstheme="majorHAnsi"/>
          <w:bCs/>
          <w:lang w:eastAsia="en-US"/>
        </w:rPr>
        <w:lastRenderedPageBreak/>
        <w:t>W0190 [APM] wyświetla komunikat dla [PAS7] o zarezerwowaniu Roweru – 1 pkt.</w:t>
      </w:r>
    </w:p>
    <w:p w14:paraId="6C3C6324" w14:textId="2A56DCBB" w:rsidR="002B7CEE" w:rsidRDefault="002B7CEE" w:rsidP="002B7CEE">
      <w:pPr>
        <w:spacing w:after="40" w:line="276" w:lineRule="auto"/>
        <w:ind w:left="720"/>
        <w:contextualSpacing/>
        <w:rPr>
          <w:rFonts w:asciiTheme="majorHAnsi" w:eastAsia="Calibri" w:hAnsiTheme="majorHAnsi" w:cstheme="majorHAnsi"/>
          <w:bCs/>
          <w:lang w:eastAsia="en-US"/>
        </w:rPr>
      </w:pPr>
      <w:r w:rsidRPr="002B7CEE">
        <w:rPr>
          <w:rFonts w:asciiTheme="majorHAnsi" w:eastAsia="Calibri" w:hAnsiTheme="majorHAnsi" w:cstheme="majorHAnsi"/>
          <w:bCs/>
          <w:lang w:eastAsia="en-US"/>
        </w:rPr>
        <w:t>PR0009 Pomiar ilości przesyłanych danych do obsługi roweru MEVO – 3 pkt.</w:t>
      </w:r>
    </w:p>
    <w:p w14:paraId="615EB90A" w14:textId="09ED9CF0" w:rsidR="002B7CEE" w:rsidRDefault="002B7CEE" w:rsidP="002B7CEE">
      <w:pPr>
        <w:spacing w:after="40" w:line="276" w:lineRule="auto"/>
        <w:ind w:left="720"/>
        <w:contextualSpacing/>
        <w:rPr>
          <w:rFonts w:asciiTheme="majorHAnsi" w:eastAsia="Calibri" w:hAnsiTheme="majorHAnsi" w:cstheme="majorHAnsi"/>
          <w:bCs/>
          <w:lang w:eastAsia="en-US"/>
        </w:rPr>
      </w:pPr>
    </w:p>
    <w:p w14:paraId="7BAA50AA" w14:textId="77777777" w:rsidR="002B7CEE" w:rsidRPr="002B7CEE" w:rsidRDefault="002B7CEE" w:rsidP="002B7CEE">
      <w:pPr>
        <w:spacing w:after="40" w:line="276" w:lineRule="auto"/>
        <w:ind w:left="720"/>
        <w:contextualSpacing/>
        <w:rPr>
          <w:rFonts w:asciiTheme="majorHAnsi" w:eastAsia="Calibri" w:hAnsiTheme="majorHAnsi" w:cstheme="majorHAnsi"/>
          <w:bCs/>
          <w:lang w:eastAsia="en-US"/>
        </w:rPr>
      </w:pPr>
    </w:p>
    <w:p w14:paraId="63B45B28" w14:textId="77777777" w:rsidR="002B7CEE" w:rsidRPr="002B7CEE" w:rsidRDefault="002B7CEE" w:rsidP="002B7CEE">
      <w:pPr>
        <w:spacing w:after="40" w:line="276" w:lineRule="auto"/>
        <w:ind w:left="720"/>
        <w:contextualSpacing/>
        <w:rPr>
          <w:rFonts w:asciiTheme="majorHAnsi" w:eastAsia="Calibri" w:hAnsiTheme="majorHAnsi" w:cstheme="majorHAnsi"/>
          <w:b/>
          <w:lang w:eastAsia="en-US"/>
        </w:rPr>
      </w:pPr>
      <w:r w:rsidRPr="002B7CEE">
        <w:rPr>
          <w:rFonts w:asciiTheme="majorHAnsi" w:eastAsia="Calibri" w:hAnsiTheme="majorHAnsi" w:cstheme="majorHAnsi"/>
          <w:b/>
          <w:lang w:eastAsia="en-US"/>
        </w:rPr>
        <w:t xml:space="preserve">Pasażer dokonuje </w:t>
      </w:r>
      <w:proofErr w:type="spellStart"/>
      <w:r w:rsidRPr="002B7CEE">
        <w:rPr>
          <w:rFonts w:asciiTheme="majorHAnsi" w:eastAsia="Calibri" w:hAnsiTheme="majorHAnsi" w:cstheme="majorHAnsi"/>
          <w:b/>
          <w:lang w:eastAsia="en-US"/>
        </w:rPr>
        <w:t>check</w:t>
      </w:r>
      <w:proofErr w:type="spellEnd"/>
      <w:r w:rsidRPr="002B7CEE">
        <w:rPr>
          <w:rFonts w:asciiTheme="majorHAnsi" w:eastAsia="Calibri" w:hAnsiTheme="majorHAnsi" w:cstheme="majorHAnsi"/>
          <w:b/>
          <w:lang w:eastAsia="en-US"/>
        </w:rPr>
        <w:t>–in</w:t>
      </w:r>
    </w:p>
    <w:p w14:paraId="1919E9C5" w14:textId="77777777" w:rsidR="002B7CEE" w:rsidRPr="002B7CEE" w:rsidRDefault="002B7CEE" w:rsidP="002B7CEE">
      <w:pPr>
        <w:spacing w:after="40" w:line="276" w:lineRule="auto"/>
        <w:ind w:left="720"/>
        <w:contextualSpacing/>
        <w:rPr>
          <w:rFonts w:asciiTheme="majorHAnsi" w:eastAsia="Calibri" w:hAnsiTheme="majorHAnsi" w:cstheme="majorHAnsi"/>
          <w:bCs/>
          <w:lang w:eastAsia="en-US"/>
        </w:rPr>
      </w:pPr>
      <w:r w:rsidRPr="002B7CEE">
        <w:rPr>
          <w:rFonts w:asciiTheme="majorHAnsi" w:eastAsia="Calibri" w:hAnsiTheme="majorHAnsi" w:cstheme="majorHAnsi"/>
          <w:bCs/>
          <w:lang w:eastAsia="en-US"/>
        </w:rPr>
        <w:t>[PAS7] uruchamia [APM] na [UM2]. Dokonuje odczytania kodu QR umieszczonego na tylnej części roweru za pomocą [APM]. Po odczytaniu ID Roweru w [UM2] z poziomu [APM], [APM] wysyła do systemu MEVO żądanie wypożyczenia Roweru dla [PAS7]. Po poprawnym wypożyczeniu Roweru dla [PAS7] w systemie MEVO wysyłany jest informacja do [SYS] o poprawnym wypożyczeniu Roweru dla [PAS7] w systemie MEVO. [SYS] zapisuje informację wypożyczeniu Roweru do [PAS7]. [PAS7] otrzymuje komunikat na [APM] o wypożyczeniu Roweru.</w:t>
      </w:r>
    </w:p>
    <w:p w14:paraId="69E2C047" w14:textId="77777777" w:rsidR="002B7CEE" w:rsidRDefault="002B7CEE" w:rsidP="002B7CEE">
      <w:pPr>
        <w:spacing w:after="40" w:line="276" w:lineRule="auto"/>
        <w:ind w:left="720"/>
        <w:contextualSpacing/>
        <w:rPr>
          <w:rFonts w:asciiTheme="majorHAnsi" w:eastAsia="Calibri" w:hAnsiTheme="majorHAnsi" w:cstheme="majorHAnsi"/>
          <w:bCs/>
          <w:lang w:eastAsia="en-US"/>
        </w:rPr>
      </w:pPr>
    </w:p>
    <w:p w14:paraId="1229F50C" w14:textId="03CCFBC1" w:rsidR="002B7CEE" w:rsidRPr="002B7CEE" w:rsidRDefault="002B7CEE" w:rsidP="002B7CEE">
      <w:pPr>
        <w:spacing w:after="40" w:line="276" w:lineRule="auto"/>
        <w:ind w:left="720"/>
        <w:contextualSpacing/>
        <w:rPr>
          <w:rFonts w:asciiTheme="majorHAnsi" w:eastAsia="Calibri" w:hAnsiTheme="majorHAnsi" w:cstheme="majorHAnsi"/>
          <w:bCs/>
          <w:lang w:eastAsia="en-US"/>
        </w:rPr>
      </w:pPr>
      <w:r w:rsidRPr="002B7CEE">
        <w:rPr>
          <w:rFonts w:asciiTheme="majorHAnsi" w:eastAsia="Calibri" w:hAnsiTheme="majorHAnsi" w:cstheme="majorHAnsi"/>
          <w:bCs/>
          <w:lang w:eastAsia="en-US"/>
        </w:rPr>
        <w:t>Kryteria przyznania punktów</w:t>
      </w:r>
    </w:p>
    <w:p w14:paraId="6EAA95F6" w14:textId="77777777" w:rsidR="002B7CEE" w:rsidRPr="002B7CEE" w:rsidRDefault="002B7CEE" w:rsidP="002B7CEE">
      <w:pPr>
        <w:spacing w:after="40" w:line="276" w:lineRule="auto"/>
        <w:ind w:left="720"/>
        <w:contextualSpacing/>
        <w:rPr>
          <w:rFonts w:asciiTheme="majorHAnsi" w:eastAsia="Calibri" w:hAnsiTheme="majorHAnsi" w:cstheme="majorHAnsi"/>
          <w:bCs/>
          <w:lang w:eastAsia="en-US"/>
        </w:rPr>
      </w:pPr>
      <w:r w:rsidRPr="002B7CEE">
        <w:rPr>
          <w:rFonts w:asciiTheme="majorHAnsi" w:eastAsia="Calibri" w:hAnsiTheme="majorHAnsi" w:cstheme="majorHAnsi"/>
          <w:bCs/>
          <w:lang w:eastAsia="en-US"/>
        </w:rPr>
        <w:t>W0191 [APM] dokonuje poprawnego odczytania kodu QR  – 1 pkt.</w:t>
      </w:r>
    </w:p>
    <w:p w14:paraId="2147FEF2" w14:textId="77777777" w:rsidR="002B7CEE" w:rsidRPr="002B7CEE" w:rsidRDefault="002B7CEE" w:rsidP="002B7CEE">
      <w:pPr>
        <w:spacing w:after="40" w:line="276" w:lineRule="auto"/>
        <w:ind w:left="720"/>
        <w:contextualSpacing/>
        <w:rPr>
          <w:rFonts w:asciiTheme="majorHAnsi" w:eastAsia="Calibri" w:hAnsiTheme="majorHAnsi" w:cstheme="majorHAnsi"/>
          <w:bCs/>
          <w:lang w:eastAsia="en-US"/>
        </w:rPr>
      </w:pPr>
      <w:r w:rsidRPr="002B7CEE">
        <w:rPr>
          <w:rFonts w:asciiTheme="majorHAnsi" w:eastAsia="Calibri" w:hAnsiTheme="majorHAnsi" w:cstheme="majorHAnsi"/>
          <w:bCs/>
          <w:lang w:eastAsia="en-US"/>
        </w:rPr>
        <w:t>W0192 [APM] wysyła żądanie przypisania Roweru do [PAS7] do systemu MEVO – 1pkt.</w:t>
      </w:r>
    </w:p>
    <w:p w14:paraId="620C5810" w14:textId="77777777" w:rsidR="002B7CEE" w:rsidRPr="002B7CEE" w:rsidRDefault="002B7CEE" w:rsidP="002B7CEE">
      <w:pPr>
        <w:spacing w:after="40" w:line="276" w:lineRule="auto"/>
        <w:ind w:left="720"/>
        <w:contextualSpacing/>
        <w:rPr>
          <w:rFonts w:asciiTheme="majorHAnsi" w:eastAsia="Calibri" w:hAnsiTheme="majorHAnsi" w:cstheme="majorHAnsi"/>
          <w:bCs/>
          <w:lang w:eastAsia="en-US"/>
        </w:rPr>
      </w:pPr>
      <w:r w:rsidRPr="002B7CEE">
        <w:rPr>
          <w:rFonts w:asciiTheme="majorHAnsi" w:eastAsia="Calibri" w:hAnsiTheme="majorHAnsi" w:cstheme="majorHAnsi"/>
          <w:bCs/>
          <w:lang w:eastAsia="en-US"/>
        </w:rPr>
        <w:t>W0193 [SYS] odbiera informacje o poprawnym przypisaniu Roweru do [PAS7] w systemie MEVO – 1pkt.</w:t>
      </w:r>
    </w:p>
    <w:p w14:paraId="0E9B48F7" w14:textId="77777777" w:rsidR="002B7CEE" w:rsidRPr="002B7CEE" w:rsidRDefault="002B7CEE" w:rsidP="002B7CEE">
      <w:pPr>
        <w:spacing w:after="40" w:line="276" w:lineRule="auto"/>
        <w:ind w:left="720"/>
        <w:contextualSpacing/>
        <w:rPr>
          <w:rFonts w:asciiTheme="majorHAnsi" w:eastAsia="Calibri" w:hAnsiTheme="majorHAnsi" w:cstheme="majorHAnsi"/>
          <w:bCs/>
          <w:lang w:eastAsia="en-US"/>
        </w:rPr>
      </w:pPr>
      <w:r w:rsidRPr="002B7CEE">
        <w:rPr>
          <w:rFonts w:asciiTheme="majorHAnsi" w:eastAsia="Calibri" w:hAnsiTheme="majorHAnsi" w:cstheme="majorHAnsi"/>
          <w:bCs/>
          <w:lang w:eastAsia="en-US"/>
        </w:rPr>
        <w:t>W0194 [SYS] przypisuje ID Roweru do [PAS7] – 1 pkt.</w:t>
      </w:r>
    </w:p>
    <w:p w14:paraId="764AD576" w14:textId="77777777" w:rsidR="002B7CEE" w:rsidRPr="002B7CEE" w:rsidRDefault="002B7CEE" w:rsidP="002B7CEE">
      <w:pPr>
        <w:spacing w:after="40" w:line="276" w:lineRule="auto"/>
        <w:ind w:left="720"/>
        <w:contextualSpacing/>
        <w:rPr>
          <w:rFonts w:asciiTheme="majorHAnsi" w:eastAsia="Calibri" w:hAnsiTheme="majorHAnsi" w:cstheme="majorHAnsi"/>
          <w:bCs/>
          <w:lang w:eastAsia="en-US"/>
        </w:rPr>
      </w:pPr>
      <w:r w:rsidRPr="002B7CEE">
        <w:rPr>
          <w:rFonts w:asciiTheme="majorHAnsi" w:eastAsia="Calibri" w:hAnsiTheme="majorHAnsi" w:cstheme="majorHAnsi"/>
          <w:bCs/>
          <w:lang w:eastAsia="en-US"/>
        </w:rPr>
        <w:t>W0195 [PAS7] otrzymuje komunikat na [APM] o wypożyczeniu Roweru – 1 pkt.</w:t>
      </w:r>
    </w:p>
    <w:p w14:paraId="2FEC16BD" w14:textId="77777777" w:rsidR="002B7CEE" w:rsidRPr="002B7CEE" w:rsidRDefault="002B7CEE" w:rsidP="002B7CEE">
      <w:pPr>
        <w:spacing w:after="40" w:line="276" w:lineRule="auto"/>
        <w:ind w:left="720"/>
        <w:contextualSpacing/>
        <w:rPr>
          <w:rFonts w:asciiTheme="majorHAnsi" w:eastAsia="Calibri" w:hAnsiTheme="majorHAnsi" w:cstheme="majorHAnsi"/>
          <w:b/>
          <w:lang w:eastAsia="en-US"/>
        </w:rPr>
      </w:pPr>
      <w:r w:rsidRPr="002B7CEE">
        <w:rPr>
          <w:rFonts w:asciiTheme="majorHAnsi" w:eastAsia="Calibri" w:hAnsiTheme="majorHAnsi" w:cstheme="majorHAnsi"/>
          <w:b/>
          <w:lang w:eastAsia="en-US"/>
        </w:rPr>
        <w:t xml:space="preserve">Pasażer dokonuje </w:t>
      </w:r>
      <w:proofErr w:type="spellStart"/>
      <w:r w:rsidRPr="002B7CEE">
        <w:rPr>
          <w:rFonts w:asciiTheme="majorHAnsi" w:eastAsia="Calibri" w:hAnsiTheme="majorHAnsi" w:cstheme="majorHAnsi"/>
          <w:b/>
          <w:lang w:eastAsia="en-US"/>
        </w:rPr>
        <w:t>check</w:t>
      </w:r>
      <w:proofErr w:type="spellEnd"/>
      <w:r w:rsidRPr="002B7CEE">
        <w:rPr>
          <w:rFonts w:asciiTheme="majorHAnsi" w:eastAsia="Calibri" w:hAnsiTheme="majorHAnsi" w:cstheme="majorHAnsi"/>
          <w:b/>
          <w:lang w:eastAsia="en-US"/>
        </w:rPr>
        <w:t>–out</w:t>
      </w:r>
    </w:p>
    <w:p w14:paraId="0F3128B4" w14:textId="77777777" w:rsidR="002B7CEE" w:rsidRPr="002B7CEE" w:rsidRDefault="002B7CEE" w:rsidP="002B7CEE">
      <w:pPr>
        <w:spacing w:after="40" w:line="276" w:lineRule="auto"/>
        <w:ind w:left="720"/>
        <w:contextualSpacing/>
        <w:rPr>
          <w:rFonts w:asciiTheme="majorHAnsi" w:eastAsia="Calibri" w:hAnsiTheme="majorHAnsi" w:cstheme="majorHAnsi"/>
          <w:bCs/>
          <w:lang w:eastAsia="en-US"/>
        </w:rPr>
      </w:pPr>
      <w:r w:rsidRPr="002B7CEE">
        <w:rPr>
          <w:rFonts w:asciiTheme="majorHAnsi" w:eastAsia="Calibri" w:hAnsiTheme="majorHAnsi" w:cstheme="majorHAnsi"/>
          <w:bCs/>
          <w:lang w:eastAsia="en-US"/>
        </w:rPr>
        <w:t xml:space="preserve">[PAS7] umieszcza rower na stojaku systemu MEVO, tym samym dokonując </w:t>
      </w:r>
      <w:proofErr w:type="spellStart"/>
      <w:r w:rsidRPr="002B7CEE">
        <w:rPr>
          <w:rFonts w:asciiTheme="majorHAnsi" w:eastAsia="Calibri" w:hAnsiTheme="majorHAnsi" w:cstheme="majorHAnsi"/>
          <w:bCs/>
          <w:lang w:eastAsia="en-US"/>
        </w:rPr>
        <w:t>check</w:t>
      </w:r>
      <w:proofErr w:type="spellEnd"/>
      <w:r w:rsidRPr="002B7CEE">
        <w:rPr>
          <w:rFonts w:asciiTheme="majorHAnsi" w:eastAsia="Calibri" w:hAnsiTheme="majorHAnsi" w:cstheme="majorHAnsi"/>
          <w:bCs/>
          <w:lang w:eastAsia="en-US"/>
        </w:rPr>
        <w:t xml:space="preserve">–out. Informacja o dokonaniu </w:t>
      </w:r>
      <w:proofErr w:type="spellStart"/>
      <w:r w:rsidRPr="002B7CEE">
        <w:rPr>
          <w:rFonts w:asciiTheme="majorHAnsi" w:eastAsia="Calibri" w:hAnsiTheme="majorHAnsi" w:cstheme="majorHAnsi"/>
          <w:bCs/>
          <w:lang w:eastAsia="en-US"/>
        </w:rPr>
        <w:t>check</w:t>
      </w:r>
      <w:proofErr w:type="spellEnd"/>
      <w:r w:rsidRPr="002B7CEE">
        <w:rPr>
          <w:rFonts w:asciiTheme="majorHAnsi" w:eastAsia="Calibri" w:hAnsiTheme="majorHAnsi" w:cstheme="majorHAnsi"/>
          <w:bCs/>
          <w:lang w:eastAsia="en-US"/>
        </w:rPr>
        <w:t xml:space="preserve">–out automatycznie wysyłana jest do systemu MEVO. System MEVO po dokonaniu poprawnego zapisu w systemie MEVO wysyła informacje do [SYS] o dokonaniu </w:t>
      </w:r>
      <w:proofErr w:type="spellStart"/>
      <w:r w:rsidRPr="002B7CEE">
        <w:rPr>
          <w:rFonts w:asciiTheme="majorHAnsi" w:eastAsia="Calibri" w:hAnsiTheme="majorHAnsi" w:cstheme="majorHAnsi"/>
          <w:bCs/>
          <w:lang w:eastAsia="en-US"/>
        </w:rPr>
        <w:t>check</w:t>
      </w:r>
      <w:proofErr w:type="spellEnd"/>
      <w:r w:rsidRPr="002B7CEE">
        <w:rPr>
          <w:rFonts w:asciiTheme="majorHAnsi" w:eastAsia="Calibri" w:hAnsiTheme="majorHAnsi" w:cstheme="majorHAnsi"/>
          <w:bCs/>
          <w:lang w:eastAsia="en-US"/>
        </w:rPr>
        <w:t xml:space="preserve">–out Roweru. Na [UM2] w [APM] [PAS7] otrzymuje komunikat o poprawnym dokonaniu </w:t>
      </w:r>
      <w:proofErr w:type="spellStart"/>
      <w:r w:rsidRPr="002B7CEE">
        <w:rPr>
          <w:rFonts w:asciiTheme="majorHAnsi" w:eastAsia="Calibri" w:hAnsiTheme="majorHAnsi" w:cstheme="majorHAnsi"/>
          <w:bCs/>
          <w:lang w:eastAsia="en-US"/>
        </w:rPr>
        <w:t>check</w:t>
      </w:r>
      <w:proofErr w:type="spellEnd"/>
      <w:r w:rsidRPr="002B7CEE">
        <w:rPr>
          <w:rFonts w:asciiTheme="majorHAnsi" w:eastAsia="Calibri" w:hAnsiTheme="majorHAnsi" w:cstheme="majorHAnsi"/>
          <w:bCs/>
          <w:lang w:eastAsia="en-US"/>
        </w:rPr>
        <w:t>–out.</w:t>
      </w:r>
    </w:p>
    <w:p w14:paraId="6BF34546" w14:textId="77777777" w:rsidR="002B7CEE" w:rsidRPr="002B7CEE" w:rsidRDefault="002B7CEE" w:rsidP="002B7CEE">
      <w:pPr>
        <w:spacing w:after="40" w:line="276" w:lineRule="auto"/>
        <w:ind w:left="720"/>
        <w:contextualSpacing/>
        <w:rPr>
          <w:rFonts w:asciiTheme="majorHAnsi" w:eastAsia="Calibri" w:hAnsiTheme="majorHAnsi" w:cstheme="majorHAnsi"/>
          <w:bCs/>
          <w:lang w:eastAsia="en-US"/>
        </w:rPr>
      </w:pPr>
      <w:r w:rsidRPr="002B7CEE">
        <w:rPr>
          <w:rFonts w:asciiTheme="majorHAnsi" w:eastAsia="Calibri" w:hAnsiTheme="majorHAnsi" w:cstheme="majorHAnsi"/>
          <w:bCs/>
          <w:lang w:eastAsia="en-US"/>
        </w:rPr>
        <w:t>Kryteria akceptacji</w:t>
      </w:r>
    </w:p>
    <w:p w14:paraId="6EB57DFF" w14:textId="77777777" w:rsidR="002B7CEE" w:rsidRPr="002B7CEE" w:rsidRDefault="002B7CEE" w:rsidP="002B7CEE">
      <w:pPr>
        <w:spacing w:after="40" w:line="276" w:lineRule="auto"/>
        <w:ind w:left="720"/>
        <w:contextualSpacing/>
        <w:rPr>
          <w:rFonts w:asciiTheme="majorHAnsi" w:eastAsia="Calibri" w:hAnsiTheme="majorHAnsi" w:cstheme="majorHAnsi"/>
          <w:bCs/>
          <w:lang w:eastAsia="en-US"/>
        </w:rPr>
      </w:pPr>
      <w:r w:rsidRPr="002B7CEE">
        <w:rPr>
          <w:rFonts w:asciiTheme="majorHAnsi" w:eastAsia="Calibri" w:hAnsiTheme="majorHAnsi" w:cstheme="majorHAnsi"/>
          <w:bCs/>
          <w:lang w:eastAsia="en-US"/>
        </w:rPr>
        <w:t xml:space="preserve">W0196 [SYS] odbiera informacje od systemu MEVO o dokonaniu </w:t>
      </w:r>
      <w:proofErr w:type="spellStart"/>
      <w:r w:rsidRPr="002B7CEE">
        <w:rPr>
          <w:rFonts w:asciiTheme="majorHAnsi" w:eastAsia="Calibri" w:hAnsiTheme="majorHAnsi" w:cstheme="majorHAnsi"/>
          <w:bCs/>
          <w:lang w:eastAsia="en-US"/>
        </w:rPr>
        <w:t>check</w:t>
      </w:r>
      <w:proofErr w:type="spellEnd"/>
      <w:r w:rsidRPr="002B7CEE">
        <w:rPr>
          <w:rFonts w:asciiTheme="majorHAnsi" w:eastAsia="Calibri" w:hAnsiTheme="majorHAnsi" w:cstheme="majorHAnsi"/>
          <w:bCs/>
          <w:lang w:eastAsia="en-US"/>
        </w:rPr>
        <w:t>–out Roweru .</w:t>
      </w:r>
    </w:p>
    <w:p w14:paraId="43AF8B4F" w14:textId="77777777" w:rsidR="002B7CEE" w:rsidRPr="002B7CEE" w:rsidRDefault="002B7CEE" w:rsidP="002B7CEE">
      <w:pPr>
        <w:spacing w:after="40" w:line="276" w:lineRule="auto"/>
        <w:ind w:left="720"/>
        <w:contextualSpacing/>
        <w:rPr>
          <w:rFonts w:asciiTheme="majorHAnsi" w:eastAsia="Calibri" w:hAnsiTheme="majorHAnsi" w:cstheme="majorHAnsi"/>
          <w:bCs/>
          <w:lang w:eastAsia="en-US"/>
        </w:rPr>
      </w:pPr>
      <w:r w:rsidRPr="002B7CEE">
        <w:rPr>
          <w:rFonts w:asciiTheme="majorHAnsi" w:eastAsia="Calibri" w:hAnsiTheme="majorHAnsi" w:cstheme="majorHAnsi"/>
          <w:bCs/>
          <w:lang w:eastAsia="en-US"/>
        </w:rPr>
        <w:t xml:space="preserve">W0197 [SYS] zapisuje informacje o dokonaniu </w:t>
      </w:r>
      <w:proofErr w:type="spellStart"/>
      <w:r w:rsidRPr="002B7CEE">
        <w:rPr>
          <w:rFonts w:asciiTheme="majorHAnsi" w:eastAsia="Calibri" w:hAnsiTheme="majorHAnsi" w:cstheme="majorHAnsi"/>
          <w:bCs/>
          <w:lang w:eastAsia="en-US"/>
        </w:rPr>
        <w:t>check</w:t>
      </w:r>
      <w:proofErr w:type="spellEnd"/>
      <w:r w:rsidRPr="002B7CEE">
        <w:rPr>
          <w:rFonts w:asciiTheme="majorHAnsi" w:eastAsia="Calibri" w:hAnsiTheme="majorHAnsi" w:cstheme="majorHAnsi"/>
          <w:bCs/>
          <w:lang w:eastAsia="en-US"/>
        </w:rPr>
        <w:t>–out przez [PAS7].</w:t>
      </w:r>
    </w:p>
    <w:p w14:paraId="4080304A" w14:textId="77777777" w:rsidR="002B7CEE" w:rsidRPr="002B7CEE" w:rsidRDefault="002B7CEE" w:rsidP="002B7CEE">
      <w:pPr>
        <w:spacing w:after="40" w:line="276" w:lineRule="auto"/>
        <w:ind w:left="720"/>
        <w:contextualSpacing/>
        <w:rPr>
          <w:rFonts w:asciiTheme="majorHAnsi" w:eastAsia="Calibri" w:hAnsiTheme="majorHAnsi" w:cstheme="majorHAnsi"/>
          <w:bCs/>
          <w:lang w:eastAsia="en-US"/>
        </w:rPr>
      </w:pPr>
      <w:r w:rsidRPr="002B7CEE">
        <w:rPr>
          <w:rFonts w:asciiTheme="majorHAnsi" w:eastAsia="Calibri" w:hAnsiTheme="majorHAnsi" w:cstheme="majorHAnsi"/>
          <w:bCs/>
          <w:lang w:eastAsia="en-US"/>
        </w:rPr>
        <w:t xml:space="preserve">W0198 Na [UM1] w [APM] [PAS7] otrzymuje komunikat o poprawnym dokonaniu </w:t>
      </w:r>
      <w:proofErr w:type="spellStart"/>
      <w:r w:rsidRPr="002B7CEE">
        <w:rPr>
          <w:rFonts w:asciiTheme="majorHAnsi" w:eastAsia="Calibri" w:hAnsiTheme="majorHAnsi" w:cstheme="majorHAnsi"/>
          <w:bCs/>
          <w:lang w:eastAsia="en-US"/>
        </w:rPr>
        <w:t>check</w:t>
      </w:r>
      <w:proofErr w:type="spellEnd"/>
      <w:r w:rsidRPr="002B7CEE">
        <w:rPr>
          <w:rFonts w:asciiTheme="majorHAnsi" w:eastAsia="Calibri" w:hAnsiTheme="majorHAnsi" w:cstheme="majorHAnsi"/>
          <w:bCs/>
          <w:lang w:eastAsia="en-US"/>
        </w:rPr>
        <w:t>–out.</w:t>
      </w:r>
    </w:p>
    <w:p w14:paraId="10C95184" w14:textId="77777777" w:rsidR="002B7CEE" w:rsidRPr="002B7CEE" w:rsidRDefault="002B7CEE" w:rsidP="002B7CEE">
      <w:pPr>
        <w:spacing w:after="40" w:line="276" w:lineRule="auto"/>
        <w:ind w:left="720"/>
        <w:contextualSpacing/>
        <w:rPr>
          <w:rFonts w:asciiTheme="majorHAnsi" w:eastAsia="Calibri" w:hAnsiTheme="majorHAnsi" w:cstheme="majorHAnsi"/>
          <w:bCs/>
          <w:lang w:eastAsia="en-US"/>
        </w:rPr>
      </w:pPr>
      <w:r w:rsidRPr="002B7CEE">
        <w:rPr>
          <w:rFonts w:asciiTheme="majorHAnsi" w:eastAsia="Calibri" w:hAnsiTheme="majorHAnsi" w:cstheme="majorHAnsi"/>
          <w:b/>
          <w:lang w:eastAsia="en-US"/>
        </w:rPr>
        <w:t xml:space="preserve">Pasażer dokonuje </w:t>
      </w:r>
      <w:proofErr w:type="spellStart"/>
      <w:r w:rsidRPr="002B7CEE">
        <w:rPr>
          <w:rFonts w:asciiTheme="majorHAnsi" w:eastAsia="Calibri" w:hAnsiTheme="majorHAnsi" w:cstheme="majorHAnsi"/>
          <w:b/>
          <w:lang w:eastAsia="en-US"/>
        </w:rPr>
        <w:t>check</w:t>
      </w:r>
      <w:proofErr w:type="spellEnd"/>
      <w:r w:rsidRPr="002B7CEE">
        <w:rPr>
          <w:rFonts w:asciiTheme="majorHAnsi" w:eastAsia="Calibri" w:hAnsiTheme="majorHAnsi" w:cstheme="majorHAnsi"/>
          <w:b/>
          <w:lang w:eastAsia="en-US"/>
        </w:rPr>
        <w:t xml:space="preserve"> in w pojeździe przy wykorzystaniu technologii NFC</w:t>
      </w:r>
    </w:p>
    <w:p w14:paraId="1648E523" w14:textId="77777777" w:rsidR="002B7CEE" w:rsidRPr="002B7CEE" w:rsidRDefault="002B7CEE" w:rsidP="002B7CEE">
      <w:pPr>
        <w:spacing w:after="40" w:line="276" w:lineRule="auto"/>
        <w:ind w:left="720"/>
        <w:contextualSpacing/>
        <w:rPr>
          <w:rFonts w:asciiTheme="majorHAnsi" w:eastAsia="Calibri" w:hAnsiTheme="majorHAnsi" w:cstheme="majorHAnsi"/>
          <w:bCs/>
          <w:lang w:eastAsia="en-US"/>
        </w:rPr>
      </w:pPr>
      <w:r w:rsidRPr="002B7CEE">
        <w:rPr>
          <w:rFonts w:asciiTheme="majorHAnsi" w:eastAsia="Calibri" w:hAnsiTheme="majorHAnsi" w:cstheme="majorHAnsi"/>
          <w:bCs/>
          <w:lang w:eastAsia="en-US"/>
        </w:rPr>
        <w:t xml:space="preserve">[PAS7] uaktywnia NFC w [UM1] i następnie zbliża telefon z aktywnym NFC do czytnika zbliżeniowego czytnika MEVO – komunikacja odbywa się po infrastrukturze komunikacyjnej </w:t>
      </w:r>
      <w:proofErr w:type="spellStart"/>
      <w:r w:rsidRPr="002B7CEE">
        <w:rPr>
          <w:rFonts w:asciiTheme="majorHAnsi" w:eastAsia="Calibri" w:hAnsiTheme="majorHAnsi" w:cstheme="majorHAnsi"/>
          <w:bCs/>
          <w:lang w:eastAsia="en-US"/>
        </w:rPr>
        <w:t>Walidatora</w:t>
      </w:r>
      <w:proofErr w:type="spellEnd"/>
      <w:r w:rsidRPr="002B7CEE">
        <w:rPr>
          <w:rFonts w:asciiTheme="majorHAnsi" w:eastAsia="Calibri" w:hAnsiTheme="majorHAnsi" w:cstheme="majorHAnsi"/>
          <w:bCs/>
          <w:lang w:eastAsia="en-US"/>
        </w:rPr>
        <w:t>, czytnik MEVO akceptuje przejazd.</w:t>
      </w:r>
    </w:p>
    <w:p w14:paraId="058B1B54" w14:textId="77777777" w:rsidR="002B7CEE" w:rsidRPr="002B7CEE" w:rsidRDefault="002B7CEE" w:rsidP="002B7CEE">
      <w:pPr>
        <w:spacing w:after="40" w:line="276" w:lineRule="auto"/>
        <w:ind w:left="720"/>
        <w:contextualSpacing/>
        <w:rPr>
          <w:rFonts w:asciiTheme="majorHAnsi" w:eastAsia="Calibri" w:hAnsiTheme="majorHAnsi" w:cstheme="majorHAnsi"/>
          <w:bCs/>
          <w:lang w:eastAsia="en-US"/>
        </w:rPr>
      </w:pPr>
      <w:r w:rsidRPr="002B7CEE">
        <w:rPr>
          <w:rFonts w:asciiTheme="majorHAnsi" w:eastAsia="Calibri" w:hAnsiTheme="majorHAnsi" w:cstheme="majorHAnsi"/>
          <w:bCs/>
          <w:lang w:eastAsia="en-US"/>
        </w:rPr>
        <w:t>Kryteria akceptacji</w:t>
      </w:r>
    </w:p>
    <w:p w14:paraId="44A40E0D" w14:textId="77777777" w:rsidR="002B7CEE" w:rsidRPr="002B7CEE" w:rsidRDefault="002B7CEE" w:rsidP="002B7CEE">
      <w:pPr>
        <w:spacing w:after="40" w:line="276" w:lineRule="auto"/>
        <w:ind w:left="720"/>
        <w:contextualSpacing/>
        <w:rPr>
          <w:rFonts w:asciiTheme="majorHAnsi" w:eastAsia="Calibri" w:hAnsiTheme="majorHAnsi" w:cstheme="majorHAnsi"/>
          <w:bCs/>
          <w:lang w:eastAsia="en-US"/>
        </w:rPr>
      </w:pPr>
      <w:r w:rsidRPr="002B7CEE">
        <w:rPr>
          <w:rFonts w:asciiTheme="majorHAnsi" w:eastAsia="Calibri" w:hAnsiTheme="majorHAnsi" w:cstheme="majorHAnsi"/>
          <w:bCs/>
          <w:lang w:eastAsia="en-US"/>
        </w:rPr>
        <w:t xml:space="preserve">W0199 </w:t>
      </w:r>
      <w:proofErr w:type="spellStart"/>
      <w:r w:rsidRPr="002B7CEE">
        <w:rPr>
          <w:rFonts w:asciiTheme="majorHAnsi" w:eastAsia="Calibri" w:hAnsiTheme="majorHAnsi" w:cstheme="majorHAnsi"/>
          <w:bCs/>
          <w:lang w:eastAsia="en-US"/>
        </w:rPr>
        <w:t>check</w:t>
      </w:r>
      <w:proofErr w:type="spellEnd"/>
      <w:r w:rsidRPr="002B7CEE">
        <w:rPr>
          <w:rFonts w:asciiTheme="majorHAnsi" w:eastAsia="Calibri" w:hAnsiTheme="majorHAnsi" w:cstheme="majorHAnsi"/>
          <w:bCs/>
          <w:lang w:eastAsia="en-US"/>
        </w:rPr>
        <w:t xml:space="preserve"> in [PAS7] widoczny w [SYS] .</w:t>
      </w:r>
    </w:p>
    <w:p w14:paraId="64BBECD3" w14:textId="77777777" w:rsidR="002B7CEE" w:rsidRPr="002B7CEE" w:rsidRDefault="002B7CEE" w:rsidP="002B7CEE">
      <w:pPr>
        <w:spacing w:after="40" w:line="276" w:lineRule="auto"/>
        <w:ind w:left="720"/>
        <w:contextualSpacing/>
        <w:rPr>
          <w:rFonts w:asciiTheme="majorHAnsi" w:eastAsia="Calibri" w:hAnsiTheme="majorHAnsi" w:cstheme="majorHAnsi"/>
          <w:b/>
          <w:lang w:eastAsia="en-US"/>
        </w:rPr>
      </w:pPr>
      <w:r w:rsidRPr="002B7CEE">
        <w:rPr>
          <w:rFonts w:asciiTheme="majorHAnsi" w:eastAsia="Calibri" w:hAnsiTheme="majorHAnsi" w:cstheme="majorHAnsi"/>
          <w:b/>
          <w:lang w:eastAsia="en-US"/>
        </w:rPr>
        <w:t xml:space="preserve">Pasażer dokonuje </w:t>
      </w:r>
      <w:proofErr w:type="spellStart"/>
      <w:r w:rsidRPr="002B7CEE">
        <w:rPr>
          <w:rFonts w:asciiTheme="majorHAnsi" w:eastAsia="Calibri" w:hAnsiTheme="majorHAnsi" w:cstheme="majorHAnsi"/>
          <w:b/>
          <w:lang w:eastAsia="en-US"/>
        </w:rPr>
        <w:t>check</w:t>
      </w:r>
      <w:proofErr w:type="spellEnd"/>
      <w:r w:rsidRPr="002B7CEE">
        <w:rPr>
          <w:rFonts w:asciiTheme="majorHAnsi" w:eastAsia="Calibri" w:hAnsiTheme="majorHAnsi" w:cstheme="majorHAnsi"/>
          <w:b/>
          <w:lang w:eastAsia="en-US"/>
        </w:rPr>
        <w:t xml:space="preserve"> out w pojeździe.</w:t>
      </w:r>
    </w:p>
    <w:p w14:paraId="18794E45" w14:textId="77777777" w:rsidR="002B7CEE" w:rsidRPr="002B7CEE" w:rsidRDefault="002B7CEE" w:rsidP="002B7CEE">
      <w:pPr>
        <w:spacing w:after="40" w:line="276" w:lineRule="auto"/>
        <w:ind w:left="720"/>
        <w:contextualSpacing/>
        <w:rPr>
          <w:rFonts w:asciiTheme="majorHAnsi" w:eastAsia="Calibri" w:hAnsiTheme="majorHAnsi" w:cstheme="majorHAnsi"/>
          <w:bCs/>
          <w:lang w:eastAsia="en-US"/>
        </w:rPr>
      </w:pPr>
      <w:r w:rsidRPr="002B7CEE">
        <w:rPr>
          <w:rFonts w:asciiTheme="majorHAnsi" w:eastAsia="Calibri" w:hAnsiTheme="majorHAnsi" w:cstheme="majorHAnsi"/>
          <w:bCs/>
          <w:lang w:eastAsia="en-US"/>
        </w:rPr>
        <w:t xml:space="preserve">Po 3 minutach [PAS7] dokonuje </w:t>
      </w:r>
      <w:proofErr w:type="spellStart"/>
      <w:r w:rsidRPr="002B7CEE">
        <w:rPr>
          <w:rFonts w:asciiTheme="majorHAnsi" w:eastAsia="Calibri" w:hAnsiTheme="majorHAnsi" w:cstheme="majorHAnsi"/>
          <w:bCs/>
          <w:lang w:eastAsia="en-US"/>
        </w:rPr>
        <w:t>check</w:t>
      </w:r>
      <w:proofErr w:type="spellEnd"/>
      <w:r w:rsidRPr="002B7CEE">
        <w:rPr>
          <w:rFonts w:asciiTheme="majorHAnsi" w:eastAsia="Calibri" w:hAnsiTheme="majorHAnsi" w:cstheme="majorHAnsi"/>
          <w:bCs/>
          <w:lang w:eastAsia="en-US"/>
        </w:rPr>
        <w:t xml:space="preserve"> out w [APM] w [UM1] w tej samej stacji, w której dokonał </w:t>
      </w:r>
      <w:proofErr w:type="spellStart"/>
      <w:r w:rsidRPr="002B7CEE">
        <w:rPr>
          <w:rFonts w:asciiTheme="majorHAnsi" w:eastAsia="Calibri" w:hAnsiTheme="majorHAnsi" w:cstheme="majorHAnsi"/>
          <w:bCs/>
          <w:lang w:eastAsia="en-US"/>
        </w:rPr>
        <w:t>check</w:t>
      </w:r>
      <w:proofErr w:type="spellEnd"/>
      <w:r w:rsidRPr="002B7CEE">
        <w:rPr>
          <w:rFonts w:asciiTheme="majorHAnsi" w:eastAsia="Calibri" w:hAnsiTheme="majorHAnsi" w:cstheme="majorHAnsi"/>
          <w:bCs/>
          <w:lang w:eastAsia="en-US"/>
        </w:rPr>
        <w:t>–in.</w:t>
      </w:r>
    </w:p>
    <w:p w14:paraId="00BC6AF6" w14:textId="77777777" w:rsidR="002B7CEE" w:rsidRPr="002B7CEE" w:rsidRDefault="002B7CEE" w:rsidP="002B7CEE">
      <w:pPr>
        <w:spacing w:after="40" w:line="276" w:lineRule="auto"/>
        <w:ind w:left="720"/>
        <w:contextualSpacing/>
        <w:rPr>
          <w:rFonts w:asciiTheme="majorHAnsi" w:eastAsia="Calibri" w:hAnsiTheme="majorHAnsi" w:cstheme="majorHAnsi"/>
          <w:bCs/>
          <w:lang w:eastAsia="en-US"/>
        </w:rPr>
      </w:pPr>
      <w:r w:rsidRPr="002B7CEE">
        <w:rPr>
          <w:rFonts w:asciiTheme="majorHAnsi" w:eastAsia="Calibri" w:hAnsiTheme="majorHAnsi" w:cstheme="majorHAnsi"/>
          <w:bCs/>
          <w:lang w:eastAsia="en-US"/>
        </w:rPr>
        <w:t>Kryteria akceptacji</w:t>
      </w:r>
    </w:p>
    <w:p w14:paraId="57601431" w14:textId="77777777" w:rsidR="002B7CEE" w:rsidRPr="002B7CEE" w:rsidRDefault="002B7CEE" w:rsidP="002B7CEE">
      <w:pPr>
        <w:spacing w:after="40" w:line="276" w:lineRule="auto"/>
        <w:ind w:left="720"/>
        <w:contextualSpacing/>
        <w:rPr>
          <w:rFonts w:asciiTheme="majorHAnsi" w:eastAsia="Calibri" w:hAnsiTheme="majorHAnsi" w:cstheme="majorHAnsi"/>
          <w:bCs/>
          <w:lang w:eastAsia="en-US"/>
        </w:rPr>
      </w:pPr>
      <w:r w:rsidRPr="002B7CEE">
        <w:rPr>
          <w:rFonts w:asciiTheme="majorHAnsi" w:eastAsia="Calibri" w:hAnsiTheme="majorHAnsi" w:cstheme="majorHAnsi"/>
          <w:bCs/>
          <w:lang w:eastAsia="en-US"/>
        </w:rPr>
        <w:t xml:space="preserve">W0200 </w:t>
      </w:r>
      <w:proofErr w:type="spellStart"/>
      <w:r w:rsidRPr="002B7CEE">
        <w:rPr>
          <w:rFonts w:asciiTheme="majorHAnsi" w:eastAsia="Calibri" w:hAnsiTheme="majorHAnsi" w:cstheme="majorHAnsi"/>
          <w:bCs/>
          <w:lang w:eastAsia="en-US"/>
        </w:rPr>
        <w:t>check</w:t>
      </w:r>
      <w:proofErr w:type="spellEnd"/>
      <w:r w:rsidRPr="002B7CEE">
        <w:rPr>
          <w:rFonts w:asciiTheme="majorHAnsi" w:eastAsia="Calibri" w:hAnsiTheme="majorHAnsi" w:cstheme="majorHAnsi"/>
          <w:bCs/>
          <w:lang w:eastAsia="en-US"/>
        </w:rPr>
        <w:t xml:space="preserve"> out [PAS7] widoczny w [SYS] t.</w:t>
      </w:r>
    </w:p>
    <w:p w14:paraId="1BF377D1" w14:textId="77777777" w:rsidR="002B7CEE" w:rsidRPr="002B7CEE" w:rsidRDefault="002B7CEE" w:rsidP="002B7CEE">
      <w:pPr>
        <w:spacing w:after="40" w:line="276" w:lineRule="auto"/>
        <w:ind w:left="720"/>
        <w:contextualSpacing/>
        <w:rPr>
          <w:rFonts w:asciiTheme="majorHAnsi" w:eastAsia="Calibri" w:hAnsiTheme="majorHAnsi" w:cstheme="majorHAnsi"/>
          <w:b/>
          <w:lang w:eastAsia="en-US"/>
        </w:rPr>
      </w:pPr>
      <w:r w:rsidRPr="002B7CEE">
        <w:rPr>
          <w:rFonts w:asciiTheme="majorHAnsi" w:eastAsia="Calibri" w:hAnsiTheme="majorHAnsi" w:cstheme="majorHAnsi"/>
          <w:b/>
          <w:lang w:eastAsia="en-US"/>
        </w:rPr>
        <w:t xml:space="preserve">Pasażer dokonuje </w:t>
      </w:r>
      <w:proofErr w:type="spellStart"/>
      <w:r w:rsidRPr="002B7CEE">
        <w:rPr>
          <w:rFonts w:asciiTheme="majorHAnsi" w:eastAsia="Calibri" w:hAnsiTheme="majorHAnsi" w:cstheme="majorHAnsi"/>
          <w:b/>
          <w:lang w:eastAsia="en-US"/>
        </w:rPr>
        <w:t>check</w:t>
      </w:r>
      <w:proofErr w:type="spellEnd"/>
      <w:r w:rsidRPr="002B7CEE">
        <w:rPr>
          <w:rFonts w:asciiTheme="majorHAnsi" w:eastAsia="Calibri" w:hAnsiTheme="majorHAnsi" w:cstheme="majorHAnsi"/>
          <w:b/>
          <w:lang w:eastAsia="en-US"/>
        </w:rPr>
        <w:t>–in</w:t>
      </w:r>
    </w:p>
    <w:p w14:paraId="66484DF6" w14:textId="77777777" w:rsidR="002B7CEE" w:rsidRPr="002B7CEE" w:rsidRDefault="002B7CEE" w:rsidP="002B7CEE">
      <w:pPr>
        <w:spacing w:after="40" w:line="276" w:lineRule="auto"/>
        <w:ind w:left="720"/>
        <w:contextualSpacing/>
        <w:rPr>
          <w:rFonts w:asciiTheme="majorHAnsi" w:eastAsia="Calibri" w:hAnsiTheme="majorHAnsi" w:cstheme="majorHAnsi"/>
          <w:bCs/>
          <w:lang w:eastAsia="en-US"/>
        </w:rPr>
      </w:pPr>
      <w:r w:rsidRPr="002B7CEE">
        <w:rPr>
          <w:rFonts w:asciiTheme="majorHAnsi" w:eastAsia="Calibri" w:hAnsiTheme="majorHAnsi" w:cstheme="majorHAnsi"/>
          <w:bCs/>
          <w:lang w:eastAsia="en-US"/>
        </w:rPr>
        <w:t>[PAS7] przykłada do czytnika [NFC2] roweru. Następuje odblokowanie roweru umożliwiające dokonanie przejazdu [PAS7].</w:t>
      </w:r>
    </w:p>
    <w:p w14:paraId="7EE3C9AE" w14:textId="77777777" w:rsidR="002B7CEE" w:rsidRPr="002B7CEE" w:rsidRDefault="002B7CEE" w:rsidP="002B7CEE">
      <w:pPr>
        <w:spacing w:after="40" w:line="276" w:lineRule="auto"/>
        <w:ind w:left="720"/>
        <w:contextualSpacing/>
        <w:rPr>
          <w:rFonts w:asciiTheme="majorHAnsi" w:eastAsia="Calibri" w:hAnsiTheme="majorHAnsi" w:cstheme="majorHAnsi"/>
          <w:bCs/>
          <w:lang w:eastAsia="en-US"/>
        </w:rPr>
      </w:pPr>
      <w:r w:rsidRPr="002B7CEE">
        <w:rPr>
          <w:rFonts w:asciiTheme="majorHAnsi" w:eastAsia="Calibri" w:hAnsiTheme="majorHAnsi" w:cstheme="majorHAnsi"/>
          <w:bCs/>
          <w:lang w:eastAsia="en-US"/>
        </w:rPr>
        <w:t>Kryteria akceptacji</w:t>
      </w:r>
    </w:p>
    <w:p w14:paraId="03BD06F5" w14:textId="77777777" w:rsidR="002B7CEE" w:rsidRPr="002B7CEE" w:rsidRDefault="002B7CEE" w:rsidP="002B7CEE">
      <w:pPr>
        <w:spacing w:after="40" w:line="276" w:lineRule="auto"/>
        <w:ind w:left="720"/>
        <w:contextualSpacing/>
        <w:rPr>
          <w:rFonts w:asciiTheme="majorHAnsi" w:eastAsia="Calibri" w:hAnsiTheme="majorHAnsi" w:cstheme="majorHAnsi"/>
          <w:bCs/>
          <w:lang w:eastAsia="en-US"/>
        </w:rPr>
      </w:pPr>
      <w:r w:rsidRPr="002B7CEE">
        <w:rPr>
          <w:rFonts w:asciiTheme="majorHAnsi" w:eastAsia="Calibri" w:hAnsiTheme="majorHAnsi" w:cstheme="majorHAnsi"/>
          <w:bCs/>
          <w:lang w:eastAsia="en-US"/>
        </w:rPr>
        <w:t xml:space="preserve">W0201 [SYS] odbiera informacje od systemu MEVO o dokonaniu </w:t>
      </w:r>
      <w:proofErr w:type="spellStart"/>
      <w:r w:rsidRPr="002B7CEE">
        <w:rPr>
          <w:rFonts w:asciiTheme="majorHAnsi" w:eastAsia="Calibri" w:hAnsiTheme="majorHAnsi" w:cstheme="majorHAnsi"/>
          <w:bCs/>
          <w:lang w:eastAsia="en-US"/>
        </w:rPr>
        <w:t>check</w:t>
      </w:r>
      <w:proofErr w:type="spellEnd"/>
      <w:r w:rsidRPr="002B7CEE">
        <w:rPr>
          <w:rFonts w:asciiTheme="majorHAnsi" w:eastAsia="Calibri" w:hAnsiTheme="majorHAnsi" w:cstheme="majorHAnsi"/>
          <w:bCs/>
          <w:lang w:eastAsia="en-US"/>
        </w:rPr>
        <w:t>–in przez [PAS7].</w:t>
      </w:r>
    </w:p>
    <w:p w14:paraId="05C0AA77" w14:textId="77777777" w:rsidR="002B7CEE" w:rsidRPr="002B7CEE" w:rsidRDefault="002B7CEE" w:rsidP="002B7CEE">
      <w:pPr>
        <w:spacing w:after="40" w:line="276" w:lineRule="auto"/>
        <w:ind w:left="720"/>
        <w:contextualSpacing/>
        <w:rPr>
          <w:rFonts w:asciiTheme="majorHAnsi" w:eastAsia="Calibri" w:hAnsiTheme="majorHAnsi" w:cstheme="majorHAnsi"/>
          <w:bCs/>
          <w:lang w:eastAsia="en-US"/>
        </w:rPr>
      </w:pPr>
      <w:r w:rsidRPr="002B7CEE">
        <w:rPr>
          <w:rFonts w:asciiTheme="majorHAnsi" w:eastAsia="Calibri" w:hAnsiTheme="majorHAnsi" w:cstheme="majorHAnsi"/>
          <w:bCs/>
          <w:lang w:eastAsia="en-US"/>
        </w:rPr>
        <w:t>W0202 [SYS] przypisuje ID Roweru do [PAS7] – 1 pkt.</w:t>
      </w:r>
    </w:p>
    <w:p w14:paraId="4B585951" w14:textId="77777777" w:rsidR="002B7CEE" w:rsidRPr="002B7CEE" w:rsidRDefault="002B7CEE" w:rsidP="002B7CEE">
      <w:pPr>
        <w:spacing w:after="40" w:line="276" w:lineRule="auto"/>
        <w:ind w:left="720"/>
        <w:contextualSpacing/>
        <w:rPr>
          <w:rFonts w:asciiTheme="majorHAnsi" w:eastAsia="Calibri" w:hAnsiTheme="majorHAnsi" w:cstheme="majorHAnsi"/>
          <w:bCs/>
          <w:lang w:eastAsia="en-US"/>
        </w:rPr>
      </w:pPr>
      <w:r w:rsidRPr="002B7CEE">
        <w:rPr>
          <w:rFonts w:asciiTheme="majorHAnsi" w:eastAsia="Calibri" w:hAnsiTheme="majorHAnsi" w:cstheme="majorHAnsi"/>
          <w:bCs/>
          <w:lang w:eastAsia="en-US"/>
        </w:rPr>
        <w:t>W0203 Rower dokonuje odblokowania blokady – 1 pkt.</w:t>
      </w:r>
    </w:p>
    <w:p w14:paraId="17675A36" w14:textId="77777777" w:rsidR="002B7CEE" w:rsidRPr="002B7CEE" w:rsidRDefault="002B7CEE" w:rsidP="002B7CEE">
      <w:pPr>
        <w:spacing w:after="40" w:line="276" w:lineRule="auto"/>
        <w:ind w:left="720"/>
        <w:contextualSpacing/>
        <w:rPr>
          <w:rFonts w:asciiTheme="majorHAnsi" w:eastAsia="Calibri" w:hAnsiTheme="majorHAnsi" w:cstheme="majorHAnsi"/>
          <w:b/>
          <w:lang w:eastAsia="en-US"/>
        </w:rPr>
      </w:pPr>
      <w:r w:rsidRPr="002B7CEE">
        <w:rPr>
          <w:rFonts w:asciiTheme="majorHAnsi" w:eastAsia="Calibri" w:hAnsiTheme="majorHAnsi" w:cstheme="majorHAnsi"/>
          <w:b/>
          <w:lang w:eastAsia="en-US"/>
        </w:rPr>
        <w:t xml:space="preserve">Pasażer dokonuje </w:t>
      </w:r>
      <w:proofErr w:type="spellStart"/>
      <w:r w:rsidRPr="002B7CEE">
        <w:rPr>
          <w:rFonts w:asciiTheme="majorHAnsi" w:eastAsia="Calibri" w:hAnsiTheme="majorHAnsi" w:cstheme="majorHAnsi"/>
          <w:b/>
          <w:lang w:eastAsia="en-US"/>
        </w:rPr>
        <w:t>check</w:t>
      </w:r>
      <w:proofErr w:type="spellEnd"/>
      <w:r w:rsidRPr="002B7CEE">
        <w:rPr>
          <w:rFonts w:asciiTheme="majorHAnsi" w:eastAsia="Calibri" w:hAnsiTheme="majorHAnsi" w:cstheme="majorHAnsi"/>
          <w:b/>
          <w:lang w:eastAsia="en-US"/>
        </w:rPr>
        <w:t>–out</w:t>
      </w:r>
    </w:p>
    <w:p w14:paraId="72FC7EAA" w14:textId="77777777" w:rsidR="002B7CEE" w:rsidRPr="002B7CEE" w:rsidRDefault="002B7CEE" w:rsidP="002B7CEE">
      <w:pPr>
        <w:spacing w:after="40" w:line="276" w:lineRule="auto"/>
        <w:ind w:left="720"/>
        <w:contextualSpacing/>
        <w:rPr>
          <w:rFonts w:asciiTheme="majorHAnsi" w:eastAsia="Calibri" w:hAnsiTheme="majorHAnsi" w:cstheme="majorHAnsi"/>
          <w:bCs/>
          <w:lang w:eastAsia="en-US"/>
        </w:rPr>
      </w:pPr>
      <w:r w:rsidRPr="002B7CEE">
        <w:rPr>
          <w:rFonts w:asciiTheme="majorHAnsi" w:eastAsia="Calibri" w:hAnsiTheme="majorHAnsi" w:cstheme="majorHAnsi"/>
          <w:bCs/>
          <w:lang w:eastAsia="en-US"/>
        </w:rPr>
        <w:t xml:space="preserve">[PAS7] blokuje rower MEVO, tym samym dokonując </w:t>
      </w:r>
      <w:proofErr w:type="spellStart"/>
      <w:r w:rsidRPr="002B7CEE">
        <w:rPr>
          <w:rFonts w:asciiTheme="majorHAnsi" w:eastAsia="Calibri" w:hAnsiTheme="majorHAnsi" w:cstheme="majorHAnsi"/>
          <w:bCs/>
          <w:lang w:eastAsia="en-US"/>
        </w:rPr>
        <w:t>check</w:t>
      </w:r>
      <w:proofErr w:type="spellEnd"/>
      <w:r w:rsidRPr="002B7CEE">
        <w:rPr>
          <w:rFonts w:asciiTheme="majorHAnsi" w:eastAsia="Calibri" w:hAnsiTheme="majorHAnsi" w:cstheme="majorHAnsi"/>
          <w:bCs/>
          <w:lang w:eastAsia="en-US"/>
        </w:rPr>
        <w:t xml:space="preserve">–out. Informacja o dokonaniu </w:t>
      </w:r>
      <w:proofErr w:type="spellStart"/>
      <w:r w:rsidRPr="002B7CEE">
        <w:rPr>
          <w:rFonts w:asciiTheme="majorHAnsi" w:eastAsia="Calibri" w:hAnsiTheme="majorHAnsi" w:cstheme="majorHAnsi"/>
          <w:bCs/>
          <w:lang w:eastAsia="en-US"/>
        </w:rPr>
        <w:t>check</w:t>
      </w:r>
      <w:proofErr w:type="spellEnd"/>
      <w:r w:rsidRPr="002B7CEE">
        <w:rPr>
          <w:rFonts w:asciiTheme="majorHAnsi" w:eastAsia="Calibri" w:hAnsiTheme="majorHAnsi" w:cstheme="majorHAnsi"/>
          <w:bCs/>
          <w:lang w:eastAsia="en-US"/>
        </w:rPr>
        <w:t xml:space="preserve">–out automatycznie wysyłana jest do systemu MEVO. System MEVO po dokonaniu poprawnego zapisu w </w:t>
      </w:r>
      <w:r w:rsidRPr="002B7CEE">
        <w:rPr>
          <w:rFonts w:asciiTheme="majorHAnsi" w:eastAsia="Calibri" w:hAnsiTheme="majorHAnsi" w:cstheme="majorHAnsi"/>
          <w:bCs/>
          <w:lang w:eastAsia="en-US"/>
        </w:rPr>
        <w:lastRenderedPageBreak/>
        <w:t xml:space="preserve">systemie MEVO wysyła informacje do [SYS] o dokonaniu </w:t>
      </w:r>
      <w:proofErr w:type="spellStart"/>
      <w:r w:rsidRPr="002B7CEE">
        <w:rPr>
          <w:rFonts w:asciiTheme="majorHAnsi" w:eastAsia="Calibri" w:hAnsiTheme="majorHAnsi" w:cstheme="majorHAnsi"/>
          <w:bCs/>
          <w:lang w:eastAsia="en-US"/>
        </w:rPr>
        <w:t>check</w:t>
      </w:r>
      <w:proofErr w:type="spellEnd"/>
      <w:r w:rsidRPr="002B7CEE">
        <w:rPr>
          <w:rFonts w:asciiTheme="majorHAnsi" w:eastAsia="Calibri" w:hAnsiTheme="majorHAnsi" w:cstheme="majorHAnsi"/>
          <w:bCs/>
          <w:lang w:eastAsia="en-US"/>
        </w:rPr>
        <w:t xml:space="preserve">–out Roweru. Na [UM1] w [APM] [PAS7] otrzymuje komunikat o poprawnym dokonaniu </w:t>
      </w:r>
      <w:proofErr w:type="spellStart"/>
      <w:r w:rsidRPr="002B7CEE">
        <w:rPr>
          <w:rFonts w:asciiTheme="majorHAnsi" w:eastAsia="Calibri" w:hAnsiTheme="majorHAnsi" w:cstheme="majorHAnsi"/>
          <w:bCs/>
          <w:lang w:eastAsia="en-US"/>
        </w:rPr>
        <w:t>check</w:t>
      </w:r>
      <w:proofErr w:type="spellEnd"/>
      <w:r w:rsidRPr="002B7CEE">
        <w:rPr>
          <w:rFonts w:asciiTheme="majorHAnsi" w:eastAsia="Calibri" w:hAnsiTheme="majorHAnsi" w:cstheme="majorHAnsi"/>
          <w:bCs/>
          <w:lang w:eastAsia="en-US"/>
        </w:rPr>
        <w:t>–out.</w:t>
      </w:r>
    </w:p>
    <w:p w14:paraId="5B9430AC" w14:textId="77777777" w:rsidR="002B7CEE" w:rsidRPr="002B7CEE" w:rsidRDefault="002B7CEE" w:rsidP="002B7CEE">
      <w:pPr>
        <w:spacing w:after="40" w:line="276" w:lineRule="auto"/>
        <w:ind w:left="720"/>
        <w:contextualSpacing/>
        <w:rPr>
          <w:rFonts w:asciiTheme="majorHAnsi" w:eastAsia="Calibri" w:hAnsiTheme="majorHAnsi" w:cstheme="majorHAnsi"/>
          <w:bCs/>
          <w:lang w:eastAsia="en-US"/>
        </w:rPr>
      </w:pPr>
      <w:r w:rsidRPr="002B7CEE">
        <w:rPr>
          <w:rFonts w:asciiTheme="majorHAnsi" w:eastAsia="Calibri" w:hAnsiTheme="majorHAnsi" w:cstheme="majorHAnsi"/>
          <w:bCs/>
          <w:lang w:eastAsia="en-US"/>
        </w:rPr>
        <w:t>Kryteria akceptacji</w:t>
      </w:r>
    </w:p>
    <w:p w14:paraId="5F1C2C7F" w14:textId="77777777" w:rsidR="002B7CEE" w:rsidRPr="002B7CEE" w:rsidRDefault="002B7CEE" w:rsidP="002B7CEE">
      <w:pPr>
        <w:spacing w:after="40" w:line="276" w:lineRule="auto"/>
        <w:ind w:left="720"/>
        <w:contextualSpacing/>
        <w:rPr>
          <w:rFonts w:asciiTheme="majorHAnsi" w:eastAsia="Calibri" w:hAnsiTheme="majorHAnsi" w:cstheme="majorHAnsi"/>
          <w:bCs/>
          <w:lang w:eastAsia="en-US"/>
        </w:rPr>
      </w:pPr>
      <w:r w:rsidRPr="002B7CEE">
        <w:rPr>
          <w:rFonts w:asciiTheme="majorHAnsi" w:eastAsia="Calibri" w:hAnsiTheme="majorHAnsi" w:cstheme="majorHAnsi"/>
          <w:bCs/>
          <w:lang w:eastAsia="en-US"/>
        </w:rPr>
        <w:t xml:space="preserve">W0204 [SYS] odbiera informacje od systemu MEVO o dokonaniu </w:t>
      </w:r>
      <w:proofErr w:type="spellStart"/>
      <w:r w:rsidRPr="002B7CEE">
        <w:rPr>
          <w:rFonts w:asciiTheme="majorHAnsi" w:eastAsia="Calibri" w:hAnsiTheme="majorHAnsi" w:cstheme="majorHAnsi"/>
          <w:bCs/>
          <w:lang w:eastAsia="en-US"/>
        </w:rPr>
        <w:t>check</w:t>
      </w:r>
      <w:proofErr w:type="spellEnd"/>
      <w:r w:rsidRPr="002B7CEE">
        <w:rPr>
          <w:rFonts w:asciiTheme="majorHAnsi" w:eastAsia="Calibri" w:hAnsiTheme="majorHAnsi" w:cstheme="majorHAnsi"/>
          <w:bCs/>
          <w:lang w:eastAsia="en-US"/>
        </w:rPr>
        <w:t>–out Roweru.</w:t>
      </w:r>
    </w:p>
    <w:p w14:paraId="56E3E132" w14:textId="77777777" w:rsidR="002B7CEE" w:rsidRPr="002B7CEE" w:rsidRDefault="002B7CEE" w:rsidP="002B7CEE">
      <w:pPr>
        <w:spacing w:after="40" w:line="276" w:lineRule="auto"/>
        <w:ind w:left="720"/>
        <w:contextualSpacing/>
        <w:rPr>
          <w:rFonts w:asciiTheme="majorHAnsi" w:eastAsia="Calibri" w:hAnsiTheme="majorHAnsi" w:cstheme="majorHAnsi"/>
          <w:bCs/>
          <w:lang w:eastAsia="en-US"/>
        </w:rPr>
      </w:pPr>
      <w:r w:rsidRPr="002B7CEE">
        <w:rPr>
          <w:rFonts w:asciiTheme="majorHAnsi" w:eastAsia="Calibri" w:hAnsiTheme="majorHAnsi" w:cstheme="majorHAnsi"/>
          <w:bCs/>
          <w:lang w:eastAsia="en-US"/>
        </w:rPr>
        <w:t xml:space="preserve">W0205 [SYS] zapisuje informacje o dokonaniu </w:t>
      </w:r>
      <w:proofErr w:type="spellStart"/>
      <w:r w:rsidRPr="002B7CEE">
        <w:rPr>
          <w:rFonts w:asciiTheme="majorHAnsi" w:eastAsia="Calibri" w:hAnsiTheme="majorHAnsi" w:cstheme="majorHAnsi"/>
          <w:bCs/>
          <w:lang w:eastAsia="en-US"/>
        </w:rPr>
        <w:t>check</w:t>
      </w:r>
      <w:proofErr w:type="spellEnd"/>
      <w:r w:rsidRPr="002B7CEE">
        <w:rPr>
          <w:rFonts w:asciiTheme="majorHAnsi" w:eastAsia="Calibri" w:hAnsiTheme="majorHAnsi" w:cstheme="majorHAnsi"/>
          <w:bCs/>
          <w:lang w:eastAsia="en-US"/>
        </w:rPr>
        <w:t>–out przez [PAS7].</w:t>
      </w:r>
    </w:p>
    <w:p w14:paraId="7F432BED" w14:textId="77777777" w:rsidR="002B7CEE" w:rsidRPr="002B7CEE" w:rsidRDefault="002B7CEE" w:rsidP="002B7CEE">
      <w:pPr>
        <w:spacing w:after="40" w:line="276" w:lineRule="auto"/>
        <w:ind w:left="720"/>
        <w:contextualSpacing/>
        <w:rPr>
          <w:rFonts w:ascii="Calibri" w:eastAsia="Calibri" w:hAnsi="Calibri" w:cs="Calibri"/>
          <w:b/>
          <w:lang w:eastAsia="en-US"/>
        </w:rPr>
      </w:pPr>
      <w:r w:rsidRPr="002B7CEE">
        <w:rPr>
          <w:rFonts w:asciiTheme="majorHAnsi" w:eastAsia="Calibri" w:hAnsiTheme="majorHAnsi" w:cstheme="majorHAnsi"/>
          <w:bCs/>
          <w:lang w:eastAsia="en-US"/>
        </w:rPr>
        <w:t>W0206 Na [UM1] w [APM] [</w:t>
      </w:r>
      <w:r w:rsidRPr="002B7CEE">
        <w:rPr>
          <w:rFonts w:ascii="Calibri" w:eastAsia="Calibri" w:hAnsi="Calibri" w:cs="Calibri"/>
          <w:b/>
          <w:lang w:eastAsia="en-US"/>
        </w:rPr>
        <w:t xml:space="preserve">PAS7] otrzymuje komunikat o poprawnym dokonaniu </w:t>
      </w:r>
      <w:proofErr w:type="spellStart"/>
      <w:r w:rsidRPr="002B7CEE">
        <w:rPr>
          <w:rFonts w:ascii="Calibri" w:eastAsia="Calibri" w:hAnsi="Calibri" w:cs="Calibri"/>
          <w:b/>
          <w:lang w:eastAsia="en-US"/>
        </w:rPr>
        <w:t>check</w:t>
      </w:r>
      <w:proofErr w:type="spellEnd"/>
      <w:r w:rsidRPr="002B7CEE">
        <w:rPr>
          <w:rFonts w:ascii="Calibri" w:eastAsia="Calibri" w:hAnsi="Calibri" w:cs="Calibri"/>
          <w:b/>
          <w:lang w:eastAsia="en-US"/>
        </w:rPr>
        <w:t>.</w:t>
      </w:r>
    </w:p>
    <w:p w14:paraId="4B34C5FB" w14:textId="77777777" w:rsidR="002B7CEE" w:rsidRDefault="002B7CEE" w:rsidP="002B7CEE">
      <w:pPr>
        <w:spacing w:after="40" w:line="276" w:lineRule="auto"/>
        <w:ind w:left="720"/>
        <w:contextualSpacing/>
        <w:rPr>
          <w:rFonts w:ascii="Calibri" w:eastAsia="Calibri" w:hAnsi="Calibri" w:cs="Calibri"/>
          <w:b/>
          <w:lang w:eastAsia="en-US"/>
        </w:rPr>
      </w:pPr>
      <w:r w:rsidRPr="002B7CEE">
        <w:rPr>
          <w:rFonts w:ascii="Calibri" w:eastAsia="Calibri" w:hAnsi="Calibri" w:cs="Calibri"/>
          <w:b/>
          <w:lang w:eastAsia="en-US"/>
        </w:rPr>
        <w:t>Pomiar końcowy PR0009</w:t>
      </w:r>
    </w:p>
    <w:p w14:paraId="05FB4476" w14:textId="77777777" w:rsidR="002B7CEE" w:rsidRDefault="002B7CEE" w:rsidP="002B7CEE">
      <w:pPr>
        <w:spacing w:after="40" w:line="276" w:lineRule="auto"/>
        <w:contextualSpacing/>
        <w:rPr>
          <w:rFonts w:ascii="Calibri" w:eastAsia="Calibri" w:hAnsi="Calibri" w:cs="Calibri"/>
          <w:b/>
          <w:lang w:eastAsia="en-US"/>
        </w:rPr>
      </w:pPr>
    </w:p>
    <w:p w14:paraId="00000211" w14:textId="50C08D58" w:rsidR="005D2E50" w:rsidRPr="002B7CEE" w:rsidRDefault="001B1DB0" w:rsidP="00FE2CC2">
      <w:pPr>
        <w:pStyle w:val="Akapitzlist"/>
        <w:numPr>
          <w:ilvl w:val="0"/>
          <w:numId w:val="66"/>
        </w:numPr>
        <w:spacing w:after="40" w:line="276" w:lineRule="auto"/>
        <w:rPr>
          <w:rFonts w:ascii="Calibri" w:eastAsia="Calibri" w:hAnsi="Calibri" w:cs="Calibri"/>
          <w:b/>
          <w:lang w:eastAsia="en-US"/>
        </w:rPr>
      </w:pPr>
      <w:r w:rsidRPr="002B7CEE">
        <w:rPr>
          <w:rFonts w:ascii="Calibri" w:eastAsia="Calibri" w:hAnsi="Calibri" w:cs="Calibri"/>
          <w:b/>
        </w:rPr>
        <w:t>Słownik pojęć</w:t>
      </w:r>
    </w:p>
    <w:p w14:paraId="00000212" w14:textId="77777777" w:rsidR="005D2E50" w:rsidRPr="00980C2E" w:rsidRDefault="005D2E50">
      <w:pPr>
        <w:pBdr>
          <w:top w:val="nil"/>
          <w:left w:val="nil"/>
          <w:bottom w:val="nil"/>
          <w:right w:val="nil"/>
          <w:between w:val="nil"/>
        </w:pBdr>
        <w:tabs>
          <w:tab w:val="left" w:pos="3900"/>
        </w:tabs>
        <w:spacing w:after="40" w:line="276" w:lineRule="auto"/>
        <w:jc w:val="both"/>
        <w:rPr>
          <w:rFonts w:ascii="Calibri" w:eastAsia="Calibri" w:hAnsi="Calibri" w:cs="Calibri"/>
        </w:rPr>
      </w:pPr>
    </w:p>
    <w:tbl>
      <w:tblPr>
        <w:tblStyle w:val="a6"/>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6232"/>
      </w:tblGrid>
      <w:tr w:rsidR="00980C2E" w:rsidRPr="00980C2E" w14:paraId="08363559" w14:textId="77777777">
        <w:tc>
          <w:tcPr>
            <w:tcW w:w="2830" w:type="dxa"/>
            <w:shd w:val="clear" w:color="auto" w:fill="D9E2F3"/>
          </w:tcPr>
          <w:p w14:paraId="00000213" w14:textId="77777777" w:rsidR="005D2E50" w:rsidRPr="00980C2E" w:rsidRDefault="001B1DB0">
            <w:pPr>
              <w:pBdr>
                <w:top w:val="nil"/>
                <w:left w:val="nil"/>
                <w:bottom w:val="nil"/>
                <w:right w:val="nil"/>
                <w:between w:val="nil"/>
              </w:pBdr>
              <w:tabs>
                <w:tab w:val="left" w:pos="3900"/>
              </w:tabs>
              <w:spacing w:after="40" w:line="276" w:lineRule="auto"/>
              <w:jc w:val="both"/>
              <w:rPr>
                <w:rFonts w:ascii="Calibri" w:eastAsia="Calibri" w:hAnsi="Calibri" w:cs="Calibri"/>
              </w:rPr>
            </w:pPr>
            <w:r w:rsidRPr="00980C2E">
              <w:rPr>
                <w:rFonts w:ascii="Calibri" w:eastAsia="Calibri" w:hAnsi="Calibri" w:cs="Calibri"/>
                <w:b/>
              </w:rPr>
              <w:t>Pojęcie lub skrót</w:t>
            </w:r>
          </w:p>
        </w:tc>
        <w:tc>
          <w:tcPr>
            <w:tcW w:w="6232" w:type="dxa"/>
            <w:shd w:val="clear" w:color="auto" w:fill="D9E2F3"/>
          </w:tcPr>
          <w:p w14:paraId="00000214" w14:textId="77777777" w:rsidR="005D2E50" w:rsidRPr="00980C2E" w:rsidRDefault="001B1DB0">
            <w:pPr>
              <w:pBdr>
                <w:top w:val="nil"/>
                <w:left w:val="nil"/>
                <w:bottom w:val="nil"/>
                <w:right w:val="nil"/>
                <w:between w:val="nil"/>
              </w:pBdr>
              <w:tabs>
                <w:tab w:val="left" w:pos="3900"/>
              </w:tabs>
              <w:spacing w:after="40" w:line="276" w:lineRule="auto"/>
              <w:jc w:val="both"/>
              <w:rPr>
                <w:rFonts w:ascii="Calibri" w:eastAsia="Calibri" w:hAnsi="Calibri" w:cs="Calibri"/>
              </w:rPr>
            </w:pPr>
            <w:r w:rsidRPr="00980C2E">
              <w:rPr>
                <w:rFonts w:ascii="Calibri" w:eastAsia="Calibri" w:hAnsi="Calibri" w:cs="Calibri"/>
                <w:b/>
              </w:rPr>
              <w:t>Definicja</w:t>
            </w:r>
          </w:p>
        </w:tc>
      </w:tr>
      <w:tr w:rsidR="00980C2E" w:rsidRPr="00980C2E" w14:paraId="22A94DCF" w14:textId="77777777">
        <w:tc>
          <w:tcPr>
            <w:tcW w:w="2830" w:type="dxa"/>
          </w:tcPr>
          <w:p w14:paraId="00000215" w14:textId="77777777" w:rsidR="005D2E50" w:rsidRPr="00980C2E" w:rsidRDefault="001B1DB0">
            <w:pPr>
              <w:pBdr>
                <w:top w:val="nil"/>
                <w:left w:val="nil"/>
                <w:bottom w:val="nil"/>
                <w:right w:val="nil"/>
                <w:between w:val="nil"/>
              </w:pBdr>
              <w:tabs>
                <w:tab w:val="left" w:pos="3900"/>
              </w:tabs>
              <w:spacing w:after="40" w:line="276" w:lineRule="auto"/>
              <w:jc w:val="both"/>
              <w:rPr>
                <w:rFonts w:ascii="Calibri" w:eastAsia="Calibri" w:hAnsi="Calibri" w:cs="Calibri"/>
              </w:rPr>
            </w:pPr>
            <w:bookmarkStart w:id="13" w:name="bookmark=id.ihv636" w:colFirst="0" w:colLast="0"/>
            <w:bookmarkEnd w:id="13"/>
            <w:r w:rsidRPr="00980C2E">
              <w:rPr>
                <w:rFonts w:ascii="Calibri" w:eastAsia="Calibri" w:hAnsi="Calibri" w:cs="Calibri"/>
              </w:rPr>
              <w:t>Aktor</w:t>
            </w:r>
          </w:p>
        </w:tc>
        <w:tc>
          <w:tcPr>
            <w:tcW w:w="6232" w:type="dxa"/>
          </w:tcPr>
          <w:p w14:paraId="00000216" w14:textId="77777777" w:rsidR="005D2E50" w:rsidRPr="00980C2E" w:rsidRDefault="001B1DB0">
            <w:pPr>
              <w:pBdr>
                <w:top w:val="nil"/>
                <w:left w:val="nil"/>
                <w:bottom w:val="nil"/>
                <w:right w:val="nil"/>
                <w:between w:val="nil"/>
              </w:pBdr>
              <w:tabs>
                <w:tab w:val="left" w:pos="3900"/>
              </w:tabs>
              <w:spacing w:after="40" w:line="276" w:lineRule="auto"/>
              <w:jc w:val="both"/>
              <w:rPr>
                <w:rFonts w:ascii="Calibri" w:eastAsia="Calibri" w:hAnsi="Calibri" w:cs="Calibri"/>
              </w:rPr>
            </w:pPr>
            <w:bookmarkStart w:id="14" w:name="bookmark=id.32hioqz" w:colFirst="0" w:colLast="0"/>
            <w:bookmarkEnd w:id="14"/>
            <w:r w:rsidRPr="00980C2E">
              <w:rPr>
                <w:rFonts w:ascii="Calibri" w:eastAsia="Calibri" w:hAnsi="Calibri" w:cs="Calibri"/>
              </w:rPr>
              <w:t>Użytkownik systemu, reprezentujący grupę użytkowników używających podobnych funkcji systemu.</w:t>
            </w:r>
          </w:p>
        </w:tc>
      </w:tr>
      <w:tr w:rsidR="00980C2E" w:rsidRPr="00980C2E" w14:paraId="541AB3B2" w14:textId="77777777">
        <w:tc>
          <w:tcPr>
            <w:tcW w:w="2830" w:type="dxa"/>
          </w:tcPr>
          <w:p w14:paraId="00000217" w14:textId="77777777" w:rsidR="005D2E50" w:rsidRPr="00980C2E" w:rsidRDefault="001B1DB0">
            <w:pPr>
              <w:pBdr>
                <w:top w:val="nil"/>
                <w:left w:val="nil"/>
                <w:bottom w:val="nil"/>
                <w:right w:val="nil"/>
                <w:between w:val="nil"/>
              </w:pBdr>
              <w:tabs>
                <w:tab w:val="left" w:pos="3900"/>
              </w:tabs>
              <w:spacing w:after="40" w:line="276" w:lineRule="auto"/>
              <w:jc w:val="both"/>
              <w:rPr>
                <w:rFonts w:ascii="Calibri" w:eastAsia="Calibri" w:hAnsi="Calibri" w:cs="Calibri"/>
              </w:rPr>
            </w:pPr>
            <w:r w:rsidRPr="00980C2E">
              <w:rPr>
                <w:rFonts w:ascii="Calibri" w:eastAsia="Calibri" w:hAnsi="Calibri" w:cs="Calibri"/>
              </w:rPr>
              <w:t>Aplikacja</w:t>
            </w:r>
          </w:p>
        </w:tc>
        <w:tc>
          <w:tcPr>
            <w:tcW w:w="6232" w:type="dxa"/>
          </w:tcPr>
          <w:p w14:paraId="00000218" w14:textId="77777777" w:rsidR="005D2E50" w:rsidRPr="00980C2E" w:rsidRDefault="001B1DB0">
            <w:pPr>
              <w:pBdr>
                <w:top w:val="nil"/>
                <w:left w:val="nil"/>
                <w:bottom w:val="nil"/>
                <w:right w:val="nil"/>
                <w:between w:val="nil"/>
              </w:pBdr>
              <w:tabs>
                <w:tab w:val="left" w:pos="3900"/>
              </w:tabs>
              <w:spacing w:after="40" w:line="276" w:lineRule="auto"/>
              <w:jc w:val="both"/>
              <w:rPr>
                <w:rFonts w:ascii="Calibri" w:eastAsia="Calibri" w:hAnsi="Calibri" w:cs="Calibri"/>
              </w:rPr>
            </w:pPr>
            <w:r w:rsidRPr="00980C2E">
              <w:rPr>
                <w:rFonts w:ascii="Calibri" w:eastAsia="Calibri" w:hAnsi="Calibri" w:cs="Calibri"/>
              </w:rPr>
              <w:t>Aplikacja mobilna służąca do obsługi i korzystania z SRM, opisana w niemniejszym OPZ</w:t>
            </w:r>
          </w:p>
        </w:tc>
      </w:tr>
      <w:tr w:rsidR="00980C2E" w:rsidRPr="00980C2E" w14:paraId="1F6CA808" w14:textId="77777777">
        <w:tc>
          <w:tcPr>
            <w:tcW w:w="2830" w:type="dxa"/>
          </w:tcPr>
          <w:p w14:paraId="00000219" w14:textId="77777777" w:rsidR="005D2E50" w:rsidRPr="00980C2E" w:rsidRDefault="001B1DB0">
            <w:pPr>
              <w:pBdr>
                <w:top w:val="nil"/>
                <w:left w:val="nil"/>
                <w:bottom w:val="nil"/>
                <w:right w:val="nil"/>
                <w:between w:val="nil"/>
              </w:pBdr>
              <w:tabs>
                <w:tab w:val="left" w:pos="3900"/>
              </w:tabs>
              <w:spacing w:after="40" w:line="276" w:lineRule="auto"/>
              <w:jc w:val="both"/>
              <w:rPr>
                <w:rFonts w:ascii="Calibri" w:eastAsia="Calibri" w:hAnsi="Calibri" w:cs="Calibri"/>
              </w:rPr>
            </w:pPr>
            <w:r w:rsidRPr="00980C2E">
              <w:rPr>
                <w:rFonts w:ascii="Calibri" w:eastAsia="Calibri" w:hAnsi="Calibri" w:cs="Calibri"/>
              </w:rPr>
              <w:t>Czarna Lista</w:t>
            </w:r>
          </w:p>
        </w:tc>
        <w:tc>
          <w:tcPr>
            <w:tcW w:w="6232" w:type="dxa"/>
          </w:tcPr>
          <w:p w14:paraId="0000021A" w14:textId="77777777" w:rsidR="005D2E50" w:rsidRPr="00980C2E" w:rsidRDefault="001B1DB0">
            <w:pPr>
              <w:pBdr>
                <w:top w:val="nil"/>
                <w:left w:val="nil"/>
                <w:bottom w:val="nil"/>
                <w:right w:val="nil"/>
                <w:between w:val="nil"/>
              </w:pBdr>
              <w:tabs>
                <w:tab w:val="left" w:pos="3900"/>
              </w:tabs>
              <w:spacing w:after="40" w:line="276" w:lineRule="auto"/>
              <w:jc w:val="both"/>
              <w:rPr>
                <w:rFonts w:ascii="Calibri" w:eastAsia="Calibri" w:hAnsi="Calibri" w:cs="Calibri"/>
              </w:rPr>
            </w:pPr>
            <w:r w:rsidRPr="00980C2E">
              <w:rPr>
                <w:rFonts w:ascii="Calibri" w:eastAsia="Calibri" w:hAnsi="Calibri" w:cs="Calibri"/>
              </w:rPr>
              <w:t>Lista Pasażerów niemających uprawnień do skorzystania z usługi transportowej.</w:t>
            </w:r>
          </w:p>
        </w:tc>
      </w:tr>
      <w:tr w:rsidR="00980C2E" w:rsidRPr="00980C2E" w14:paraId="2676F1C1" w14:textId="77777777">
        <w:tc>
          <w:tcPr>
            <w:tcW w:w="2830" w:type="dxa"/>
          </w:tcPr>
          <w:p w14:paraId="0000021B" w14:textId="77777777" w:rsidR="005D2E50" w:rsidRPr="00980C2E" w:rsidRDefault="001B1DB0">
            <w:pPr>
              <w:pBdr>
                <w:top w:val="nil"/>
                <w:left w:val="nil"/>
                <w:bottom w:val="nil"/>
                <w:right w:val="nil"/>
                <w:between w:val="nil"/>
              </w:pBdr>
              <w:tabs>
                <w:tab w:val="left" w:pos="3900"/>
              </w:tabs>
              <w:spacing w:after="40" w:line="276" w:lineRule="auto"/>
              <w:jc w:val="both"/>
              <w:rPr>
                <w:rFonts w:ascii="Calibri" w:eastAsia="Calibri" w:hAnsi="Calibri" w:cs="Calibri"/>
              </w:rPr>
            </w:pPr>
            <w:r w:rsidRPr="00980C2E">
              <w:rPr>
                <w:rFonts w:ascii="Calibri" w:eastAsia="Calibri" w:hAnsi="Calibri" w:cs="Calibri"/>
              </w:rPr>
              <w:t>Centrum Kontaktu (CK)</w:t>
            </w:r>
          </w:p>
        </w:tc>
        <w:tc>
          <w:tcPr>
            <w:tcW w:w="6232" w:type="dxa"/>
          </w:tcPr>
          <w:p w14:paraId="0000021C" w14:textId="77777777" w:rsidR="005D2E50" w:rsidRPr="00980C2E" w:rsidRDefault="001B1DB0">
            <w:pPr>
              <w:pBdr>
                <w:top w:val="nil"/>
                <w:left w:val="nil"/>
                <w:bottom w:val="nil"/>
                <w:right w:val="nil"/>
                <w:between w:val="nil"/>
              </w:pBdr>
              <w:tabs>
                <w:tab w:val="left" w:pos="3900"/>
              </w:tabs>
              <w:spacing w:after="40" w:line="276" w:lineRule="auto"/>
              <w:jc w:val="both"/>
              <w:rPr>
                <w:rFonts w:ascii="Calibri" w:eastAsia="Calibri" w:hAnsi="Calibri" w:cs="Calibri"/>
              </w:rPr>
            </w:pPr>
            <w:r w:rsidRPr="00980C2E">
              <w:rPr>
                <w:rFonts w:ascii="Calibri" w:eastAsia="Calibri" w:hAnsi="Calibri" w:cs="Calibri"/>
              </w:rPr>
              <w:t>Element systemu obsługi klienta SRM, który pozwala na kontakt z operatorem SRM, przy pomocy telefonu, poczty elektronicznej oraz wiadomości tekstowych.</w:t>
            </w:r>
          </w:p>
        </w:tc>
      </w:tr>
      <w:tr w:rsidR="00980C2E" w:rsidRPr="00980C2E" w14:paraId="3C255174" w14:textId="77777777">
        <w:tc>
          <w:tcPr>
            <w:tcW w:w="2830" w:type="dxa"/>
          </w:tcPr>
          <w:p w14:paraId="0000021D" w14:textId="77777777" w:rsidR="005D2E50" w:rsidRPr="00980C2E" w:rsidRDefault="001B1DB0">
            <w:pPr>
              <w:pBdr>
                <w:top w:val="nil"/>
                <w:left w:val="nil"/>
                <w:bottom w:val="nil"/>
                <w:right w:val="nil"/>
                <w:between w:val="nil"/>
              </w:pBdr>
              <w:tabs>
                <w:tab w:val="left" w:pos="3900"/>
              </w:tabs>
              <w:spacing w:after="40" w:line="276" w:lineRule="auto"/>
              <w:jc w:val="both"/>
              <w:rPr>
                <w:rFonts w:ascii="Calibri" w:eastAsia="Calibri" w:hAnsi="Calibri" w:cs="Calibri"/>
              </w:rPr>
            </w:pPr>
            <w:r w:rsidRPr="00980C2E">
              <w:rPr>
                <w:rFonts w:ascii="Calibri" w:eastAsia="Calibri" w:hAnsi="Calibri" w:cs="Calibri"/>
              </w:rPr>
              <w:t>Dostawca i Operator SRM</w:t>
            </w:r>
          </w:p>
        </w:tc>
        <w:tc>
          <w:tcPr>
            <w:tcW w:w="6232" w:type="dxa"/>
          </w:tcPr>
          <w:p w14:paraId="0000021E" w14:textId="77777777" w:rsidR="005D2E50" w:rsidRPr="00980C2E" w:rsidRDefault="001B1DB0">
            <w:pPr>
              <w:pBdr>
                <w:top w:val="nil"/>
                <w:left w:val="nil"/>
                <w:bottom w:val="nil"/>
                <w:right w:val="nil"/>
                <w:between w:val="nil"/>
              </w:pBdr>
              <w:tabs>
                <w:tab w:val="left" w:pos="3900"/>
              </w:tabs>
              <w:spacing w:after="40" w:line="276" w:lineRule="auto"/>
              <w:jc w:val="both"/>
              <w:rPr>
                <w:rFonts w:ascii="Calibri" w:eastAsia="Calibri" w:hAnsi="Calibri" w:cs="Calibri"/>
              </w:rPr>
            </w:pPr>
            <w:r w:rsidRPr="00980C2E">
              <w:rPr>
                <w:rFonts w:ascii="Calibri" w:eastAsia="Calibri" w:hAnsi="Calibri" w:cs="Calibri"/>
              </w:rPr>
              <w:t>Dostawca rozwiązania SRM.</w:t>
            </w:r>
          </w:p>
        </w:tc>
      </w:tr>
      <w:tr w:rsidR="00980C2E" w:rsidRPr="00980C2E" w14:paraId="7EB2AEE5" w14:textId="77777777">
        <w:tc>
          <w:tcPr>
            <w:tcW w:w="2830" w:type="dxa"/>
          </w:tcPr>
          <w:p w14:paraId="0000021F" w14:textId="77777777" w:rsidR="005D2E50" w:rsidRPr="00980C2E" w:rsidRDefault="001B1DB0">
            <w:pPr>
              <w:pBdr>
                <w:top w:val="nil"/>
                <w:left w:val="nil"/>
                <w:bottom w:val="nil"/>
                <w:right w:val="nil"/>
                <w:between w:val="nil"/>
              </w:pBdr>
              <w:tabs>
                <w:tab w:val="left" w:pos="3900"/>
              </w:tabs>
              <w:spacing w:after="40" w:line="276" w:lineRule="auto"/>
              <w:jc w:val="both"/>
              <w:rPr>
                <w:rFonts w:ascii="Calibri" w:eastAsia="Calibri" w:hAnsi="Calibri" w:cs="Calibri"/>
              </w:rPr>
            </w:pPr>
            <w:proofErr w:type="spellStart"/>
            <w:r w:rsidRPr="00980C2E">
              <w:rPr>
                <w:rFonts w:ascii="Calibri" w:eastAsia="Calibri" w:hAnsi="Calibri" w:cs="Calibri"/>
              </w:rPr>
              <w:t>Innobaltica</w:t>
            </w:r>
            <w:proofErr w:type="spellEnd"/>
          </w:p>
        </w:tc>
        <w:tc>
          <w:tcPr>
            <w:tcW w:w="6232" w:type="dxa"/>
          </w:tcPr>
          <w:p w14:paraId="00000220" w14:textId="0BB5D260" w:rsidR="005D2E50" w:rsidRPr="00980C2E" w:rsidRDefault="001B1DB0">
            <w:pPr>
              <w:pBdr>
                <w:top w:val="nil"/>
                <w:left w:val="nil"/>
                <w:bottom w:val="nil"/>
                <w:right w:val="nil"/>
                <w:between w:val="nil"/>
              </w:pBdr>
              <w:tabs>
                <w:tab w:val="left" w:pos="3900"/>
              </w:tabs>
              <w:spacing w:after="40" w:line="276" w:lineRule="auto"/>
              <w:jc w:val="both"/>
              <w:rPr>
                <w:rFonts w:ascii="Calibri" w:eastAsia="Calibri" w:hAnsi="Calibri" w:cs="Calibri"/>
              </w:rPr>
            </w:pPr>
            <w:r w:rsidRPr="00980C2E">
              <w:rPr>
                <w:rFonts w:ascii="Calibri" w:eastAsia="Calibri" w:hAnsi="Calibri" w:cs="Calibri"/>
              </w:rPr>
              <w:t>Operator systemu</w:t>
            </w:r>
            <w:r w:rsidR="002B7CEE">
              <w:rPr>
                <w:rFonts w:ascii="Calibri" w:eastAsia="Calibri" w:hAnsi="Calibri" w:cs="Calibri"/>
              </w:rPr>
              <w:t xml:space="preserve"> PZUM </w:t>
            </w:r>
            <w:r w:rsidRPr="00980C2E">
              <w:rPr>
                <w:rFonts w:ascii="Calibri" w:eastAsia="Calibri" w:hAnsi="Calibri" w:cs="Calibri"/>
              </w:rPr>
              <w:t>i Informacji Pasażerskiej. Jednostka centralna gromadząca i prowadząca sprzedaż usług transportowych dla Pasażerów w województwie Pomorskim i regionach zaprzyjaźnionych wg taryf organizatorów transportu operujących w województwie pomorskim oraz powiązanych, udostępniających organizatorom i przewoźnikom niezbędnych danych umożliwiających rozliczenia finansowe.</w:t>
            </w:r>
          </w:p>
        </w:tc>
      </w:tr>
      <w:tr w:rsidR="00980C2E" w:rsidRPr="00980C2E" w14:paraId="27EC8CA4" w14:textId="77777777">
        <w:tc>
          <w:tcPr>
            <w:tcW w:w="2830" w:type="dxa"/>
          </w:tcPr>
          <w:p w14:paraId="00000221" w14:textId="77777777" w:rsidR="005D2E50" w:rsidRPr="00980C2E" w:rsidRDefault="001B1DB0">
            <w:pPr>
              <w:pBdr>
                <w:top w:val="nil"/>
                <w:left w:val="nil"/>
                <w:bottom w:val="nil"/>
                <w:right w:val="nil"/>
                <w:between w:val="nil"/>
              </w:pBdr>
              <w:tabs>
                <w:tab w:val="left" w:pos="3900"/>
              </w:tabs>
              <w:spacing w:after="40" w:line="276" w:lineRule="auto"/>
              <w:jc w:val="both"/>
              <w:rPr>
                <w:rFonts w:ascii="Calibri" w:eastAsia="Calibri" w:hAnsi="Calibri" w:cs="Calibri"/>
              </w:rPr>
            </w:pPr>
            <w:r w:rsidRPr="00980C2E">
              <w:rPr>
                <w:rFonts w:ascii="Calibri" w:eastAsia="Calibri" w:hAnsi="Calibri" w:cs="Calibri"/>
              </w:rPr>
              <w:t>Interesariusz</w:t>
            </w:r>
          </w:p>
        </w:tc>
        <w:tc>
          <w:tcPr>
            <w:tcW w:w="6232" w:type="dxa"/>
          </w:tcPr>
          <w:p w14:paraId="00000222" w14:textId="77777777" w:rsidR="005D2E50" w:rsidRPr="00980C2E" w:rsidRDefault="001B1DB0">
            <w:pPr>
              <w:pBdr>
                <w:top w:val="nil"/>
                <w:left w:val="nil"/>
                <w:bottom w:val="nil"/>
                <w:right w:val="nil"/>
                <w:between w:val="nil"/>
              </w:pBdr>
              <w:tabs>
                <w:tab w:val="left" w:pos="3900"/>
              </w:tabs>
              <w:spacing w:after="40" w:line="276" w:lineRule="auto"/>
              <w:jc w:val="both"/>
              <w:rPr>
                <w:rFonts w:ascii="Calibri" w:eastAsia="Calibri" w:hAnsi="Calibri" w:cs="Calibri"/>
              </w:rPr>
            </w:pPr>
            <w:r w:rsidRPr="00980C2E">
              <w:rPr>
                <w:rFonts w:ascii="Calibri" w:eastAsia="Calibri" w:hAnsi="Calibri" w:cs="Calibri"/>
              </w:rPr>
              <w:t>Beneficjent lub osoba/podmiot, które są zainteresowane powodzeniem lub niepowodzeniem wdrażanego rozwiązania.</w:t>
            </w:r>
          </w:p>
        </w:tc>
      </w:tr>
      <w:tr w:rsidR="00980C2E" w:rsidRPr="00980C2E" w14:paraId="38DC3663" w14:textId="77777777">
        <w:tc>
          <w:tcPr>
            <w:tcW w:w="2830" w:type="dxa"/>
          </w:tcPr>
          <w:p w14:paraId="00000223" w14:textId="77777777" w:rsidR="005D2E50" w:rsidRPr="00980C2E" w:rsidRDefault="001B1DB0">
            <w:pPr>
              <w:pBdr>
                <w:top w:val="nil"/>
                <w:left w:val="nil"/>
                <w:bottom w:val="nil"/>
                <w:right w:val="nil"/>
                <w:between w:val="nil"/>
              </w:pBdr>
              <w:tabs>
                <w:tab w:val="left" w:pos="3900"/>
              </w:tabs>
              <w:spacing w:after="40" w:line="276" w:lineRule="auto"/>
              <w:jc w:val="both"/>
              <w:rPr>
                <w:rFonts w:ascii="Calibri" w:eastAsia="Calibri" w:hAnsi="Calibri" w:cs="Calibri"/>
              </w:rPr>
            </w:pPr>
            <w:r w:rsidRPr="00980C2E">
              <w:rPr>
                <w:rFonts w:ascii="Calibri" w:eastAsia="Calibri" w:hAnsi="Calibri" w:cs="Calibri"/>
              </w:rPr>
              <w:t>Klient</w:t>
            </w:r>
          </w:p>
        </w:tc>
        <w:tc>
          <w:tcPr>
            <w:tcW w:w="6232" w:type="dxa"/>
          </w:tcPr>
          <w:p w14:paraId="00000224" w14:textId="77777777" w:rsidR="005D2E50" w:rsidRPr="00980C2E" w:rsidRDefault="001B1DB0">
            <w:pPr>
              <w:pBdr>
                <w:top w:val="nil"/>
                <w:left w:val="nil"/>
                <w:bottom w:val="nil"/>
                <w:right w:val="nil"/>
                <w:between w:val="nil"/>
              </w:pBdr>
              <w:tabs>
                <w:tab w:val="left" w:pos="3900"/>
              </w:tabs>
              <w:spacing w:after="40" w:line="276" w:lineRule="auto"/>
              <w:jc w:val="both"/>
              <w:rPr>
                <w:rFonts w:ascii="Calibri" w:eastAsia="Calibri" w:hAnsi="Calibri" w:cs="Calibri"/>
              </w:rPr>
            </w:pPr>
            <w:r w:rsidRPr="00980C2E">
              <w:rPr>
                <w:rFonts w:ascii="Calibri" w:eastAsia="Calibri" w:hAnsi="Calibri" w:cs="Calibri"/>
              </w:rPr>
              <w:t>Osoba korzystająca z SRM, poprzez zawarcie odpowiedniej umowy,</w:t>
            </w:r>
          </w:p>
        </w:tc>
      </w:tr>
      <w:tr w:rsidR="00980C2E" w:rsidRPr="00980C2E" w14:paraId="731F4064" w14:textId="77777777">
        <w:tc>
          <w:tcPr>
            <w:tcW w:w="2830" w:type="dxa"/>
          </w:tcPr>
          <w:p w14:paraId="00000225" w14:textId="77777777" w:rsidR="005D2E50" w:rsidRPr="00980C2E" w:rsidRDefault="001B1DB0">
            <w:pPr>
              <w:pBdr>
                <w:top w:val="nil"/>
                <w:left w:val="nil"/>
                <w:bottom w:val="nil"/>
                <w:right w:val="nil"/>
                <w:between w:val="nil"/>
              </w:pBdr>
              <w:tabs>
                <w:tab w:val="left" w:pos="3900"/>
              </w:tabs>
              <w:spacing w:after="40" w:line="276" w:lineRule="auto"/>
              <w:jc w:val="both"/>
              <w:rPr>
                <w:rFonts w:ascii="Calibri" w:eastAsia="Calibri" w:hAnsi="Calibri" w:cs="Calibri"/>
              </w:rPr>
            </w:pPr>
            <w:r w:rsidRPr="00980C2E">
              <w:rPr>
                <w:rFonts w:ascii="Calibri" w:eastAsia="Calibri" w:hAnsi="Calibri" w:cs="Calibri"/>
              </w:rPr>
              <w:t>Kody QR</w:t>
            </w:r>
          </w:p>
        </w:tc>
        <w:tc>
          <w:tcPr>
            <w:tcW w:w="6232" w:type="dxa"/>
          </w:tcPr>
          <w:p w14:paraId="00000226" w14:textId="77777777" w:rsidR="005D2E50" w:rsidRPr="00980C2E" w:rsidRDefault="001B1DB0">
            <w:pPr>
              <w:pBdr>
                <w:top w:val="nil"/>
                <w:left w:val="nil"/>
                <w:bottom w:val="nil"/>
                <w:right w:val="nil"/>
                <w:between w:val="nil"/>
              </w:pBdr>
              <w:tabs>
                <w:tab w:val="left" w:pos="3900"/>
              </w:tabs>
              <w:spacing w:after="40" w:line="276" w:lineRule="auto"/>
              <w:jc w:val="both"/>
              <w:rPr>
                <w:rFonts w:ascii="Calibri" w:eastAsia="Calibri" w:hAnsi="Calibri" w:cs="Calibri"/>
              </w:rPr>
            </w:pPr>
            <w:r w:rsidRPr="00980C2E">
              <w:rPr>
                <w:rFonts w:ascii="Calibri" w:eastAsia="Calibri" w:hAnsi="Calibri" w:cs="Calibri"/>
              </w:rPr>
              <w:t>Kody QR będące nośnikiem informacji w postaci struktury, która jest skanowana a następnie przetwarzana elektronicznie w obiekt możliwy do odczytania przez urządzenia rejestrujące kod.</w:t>
            </w:r>
          </w:p>
        </w:tc>
      </w:tr>
      <w:tr w:rsidR="00980C2E" w:rsidRPr="00980C2E" w14:paraId="10F620A9" w14:textId="77777777">
        <w:tc>
          <w:tcPr>
            <w:tcW w:w="2830" w:type="dxa"/>
          </w:tcPr>
          <w:p w14:paraId="00000227" w14:textId="77777777" w:rsidR="005D2E50" w:rsidRPr="00980C2E" w:rsidRDefault="001B1DB0">
            <w:pPr>
              <w:pBdr>
                <w:top w:val="nil"/>
                <w:left w:val="nil"/>
                <w:bottom w:val="nil"/>
                <w:right w:val="nil"/>
                <w:between w:val="nil"/>
              </w:pBdr>
              <w:tabs>
                <w:tab w:val="left" w:pos="3900"/>
              </w:tabs>
              <w:spacing w:after="40" w:line="276" w:lineRule="auto"/>
              <w:jc w:val="both"/>
              <w:rPr>
                <w:rFonts w:ascii="Calibri" w:eastAsia="Calibri" w:hAnsi="Calibri" w:cs="Calibri"/>
              </w:rPr>
            </w:pPr>
            <w:r w:rsidRPr="00980C2E">
              <w:rPr>
                <w:rFonts w:ascii="Calibri" w:eastAsia="Calibri" w:hAnsi="Calibri" w:cs="Calibri"/>
              </w:rPr>
              <w:t>NFC</w:t>
            </w:r>
          </w:p>
        </w:tc>
        <w:tc>
          <w:tcPr>
            <w:tcW w:w="6232" w:type="dxa"/>
          </w:tcPr>
          <w:p w14:paraId="00000228" w14:textId="77777777" w:rsidR="005D2E50" w:rsidRPr="00980C2E" w:rsidRDefault="001B1DB0">
            <w:pPr>
              <w:pBdr>
                <w:top w:val="nil"/>
                <w:left w:val="nil"/>
                <w:bottom w:val="nil"/>
                <w:right w:val="nil"/>
                <w:between w:val="nil"/>
              </w:pBdr>
              <w:tabs>
                <w:tab w:val="left" w:pos="3900"/>
              </w:tabs>
              <w:spacing w:after="40" w:line="276" w:lineRule="auto"/>
              <w:jc w:val="both"/>
              <w:rPr>
                <w:rFonts w:ascii="Calibri" w:eastAsia="Calibri" w:hAnsi="Calibri" w:cs="Calibri"/>
              </w:rPr>
            </w:pPr>
            <w:r w:rsidRPr="00980C2E">
              <w:rPr>
                <w:rFonts w:ascii="Calibri" w:eastAsia="Calibri" w:hAnsi="Calibri" w:cs="Calibri"/>
              </w:rPr>
              <w:t xml:space="preserve">Technologia </w:t>
            </w:r>
            <w:proofErr w:type="spellStart"/>
            <w:r w:rsidRPr="00980C2E">
              <w:rPr>
                <w:rFonts w:ascii="Calibri" w:eastAsia="Calibri" w:hAnsi="Calibri" w:cs="Calibri"/>
              </w:rPr>
              <w:t>Near</w:t>
            </w:r>
            <w:proofErr w:type="spellEnd"/>
            <w:r w:rsidRPr="00980C2E">
              <w:rPr>
                <w:rFonts w:ascii="Calibri" w:eastAsia="Calibri" w:hAnsi="Calibri" w:cs="Calibri"/>
              </w:rPr>
              <w:t xml:space="preserve"> Field </w:t>
            </w:r>
            <w:proofErr w:type="spellStart"/>
            <w:r w:rsidRPr="00980C2E">
              <w:rPr>
                <w:rFonts w:ascii="Calibri" w:eastAsia="Calibri" w:hAnsi="Calibri" w:cs="Calibri"/>
              </w:rPr>
              <w:t>Communication</w:t>
            </w:r>
            <w:proofErr w:type="spellEnd"/>
            <w:r w:rsidRPr="00980C2E">
              <w:rPr>
                <w:rFonts w:ascii="Calibri" w:eastAsia="Calibri" w:hAnsi="Calibri" w:cs="Calibri"/>
              </w:rPr>
              <w:t xml:space="preserve"> pozwala na wykorzystanie infrastruktury RFID, ponieważ naśladuje czytniki i znaczniki RFID.</w:t>
            </w:r>
          </w:p>
        </w:tc>
      </w:tr>
      <w:tr w:rsidR="002B7CEE" w:rsidRPr="00980C2E" w14:paraId="4D4FAF43" w14:textId="77777777">
        <w:tc>
          <w:tcPr>
            <w:tcW w:w="2830" w:type="dxa"/>
          </w:tcPr>
          <w:p w14:paraId="00000229" w14:textId="512DC902" w:rsidR="002B7CEE" w:rsidRPr="00980C2E" w:rsidRDefault="002B7CEE">
            <w:pPr>
              <w:pBdr>
                <w:top w:val="nil"/>
                <w:left w:val="nil"/>
                <w:bottom w:val="nil"/>
                <w:right w:val="nil"/>
                <w:between w:val="nil"/>
              </w:pBdr>
              <w:tabs>
                <w:tab w:val="left" w:pos="3900"/>
              </w:tabs>
              <w:spacing w:after="40" w:line="276" w:lineRule="auto"/>
              <w:jc w:val="both"/>
              <w:rPr>
                <w:rFonts w:ascii="Calibri" w:eastAsia="Calibri" w:hAnsi="Calibri" w:cs="Calibri"/>
              </w:rPr>
            </w:pPr>
            <w:r w:rsidRPr="00980C2E">
              <w:rPr>
                <w:rFonts w:ascii="Calibri" w:eastAsia="Calibri" w:hAnsi="Calibri" w:cs="Calibri"/>
              </w:rPr>
              <w:t>Nośnik Identyfikacji</w:t>
            </w:r>
          </w:p>
        </w:tc>
        <w:tc>
          <w:tcPr>
            <w:tcW w:w="6232" w:type="dxa"/>
          </w:tcPr>
          <w:p w14:paraId="0000022A" w14:textId="64853E72" w:rsidR="002B7CEE" w:rsidRPr="00980C2E" w:rsidRDefault="002B7CEE">
            <w:pPr>
              <w:pBdr>
                <w:top w:val="nil"/>
                <w:left w:val="nil"/>
                <w:bottom w:val="nil"/>
                <w:right w:val="nil"/>
                <w:between w:val="nil"/>
              </w:pBdr>
              <w:tabs>
                <w:tab w:val="left" w:pos="3900"/>
              </w:tabs>
              <w:spacing w:after="40" w:line="276" w:lineRule="auto"/>
              <w:jc w:val="both"/>
              <w:rPr>
                <w:rFonts w:ascii="Calibri" w:eastAsia="Calibri" w:hAnsi="Calibri" w:cs="Calibri"/>
              </w:rPr>
            </w:pPr>
            <w:r w:rsidRPr="00980C2E">
              <w:rPr>
                <w:rFonts w:ascii="Calibri" w:eastAsia="Calibri" w:hAnsi="Calibri" w:cs="Calibri"/>
              </w:rPr>
              <w:t>Urządzenie, aplikacja mobilna zainstalowana na telefonie lub inny obiekt służący do potwierdzenia możliwości realizacji usługi transportowej, potwierdzający tożsamość pasażera w systemie centralnym.</w:t>
            </w:r>
          </w:p>
        </w:tc>
      </w:tr>
      <w:tr w:rsidR="002B7CEE" w:rsidRPr="00980C2E" w14:paraId="05037C34" w14:textId="77777777">
        <w:tc>
          <w:tcPr>
            <w:tcW w:w="2830" w:type="dxa"/>
          </w:tcPr>
          <w:p w14:paraId="0000022B" w14:textId="770D0B2A" w:rsidR="002B7CEE" w:rsidRPr="00980C2E" w:rsidRDefault="002B7CEE">
            <w:pPr>
              <w:pBdr>
                <w:top w:val="nil"/>
                <w:left w:val="nil"/>
                <w:bottom w:val="nil"/>
                <w:right w:val="nil"/>
                <w:between w:val="nil"/>
              </w:pBdr>
              <w:tabs>
                <w:tab w:val="left" w:pos="3900"/>
              </w:tabs>
              <w:spacing w:after="40" w:line="276" w:lineRule="auto"/>
              <w:jc w:val="both"/>
              <w:rPr>
                <w:rFonts w:ascii="Calibri" w:eastAsia="Calibri" w:hAnsi="Calibri" w:cs="Calibri"/>
              </w:rPr>
            </w:pPr>
            <w:r w:rsidRPr="00980C2E">
              <w:rPr>
                <w:rFonts w:ascii="Calibri" w:eastAsia="Calibri" w:hAnsi="Calibri" w:cs="Calibri"/>
              </w:rPr>
              <w:lastRenderedPageBreak/>
              <w:t>Mały totem informacyjny</w:t>
            </w:r>
          </w:p>
        </w:tc>
        <w:tc>
          <w:tcPr>
            <w:tcW w:w="6232" w:type="dxa"/>
          </w:tcPr>
          <w:p w14:paraId="0000022C" w14:textId="1E883811" w:rsidR="002B7CEE" w:rsidRPr="00980C2E" w:rsidRDefault="002B7CEE">
            <w:pPr>
              <w:pBdr>
                <w:top w:val="nil"/>
                <w:left w:val="nil"/>
                <w:bottom w:val="nil"/>
                <w:right w:val="nil"/>
                <w:between w:val="nil"/>
              </w:pBdr>
              <w:tabs>
                <w:tab w:val="left" w:pos="3900"/>
              </w:tabs>
              <w:spacing w:after="40" w:line="276" w:lineRule="auto"/>
              <w:jc w:val="both"/>
              <w:rPr>
                <w:rFonts w:ascii="Calibri" w:eastAsia="Calibri" w:hAnsi="Calibri" w:cs="Calibri"/>
              </w:rPr>
            </w:pPr>
            <w:r w:rsidRPr="00980C2E">
              <w:rPr>
                <w:rFonts w:ascii="Calibri" w:eastAsia="Calibri" w:hAnsi="Calibri" w:cs="Calibri"/>
              </w:rPr>
              <w:t>Element identyfikacji wizualnej SRM, szczegółowo opisany w OPZ.</w:t>
            </w:r>
          </w:p>
        </w:tc>
      </w:tr>
      <w:tr w:rsidR="002B7CEE" w:rsidRPr="00980C2E" w14:paraId="71C088B7" w14:textId="77777777">
        <w:tc>
          <w:tcPr>
            <w:tcW w:w="2830" w:type="dxa"/>
          </w:tcPr>
          <w:p w14:paraId="0000022D" w14:textId="06FC4055" w:rsidR="002B7CEE" w:rsidRPr="00980C2E" w:rsidRDefault="002B7CEE">
            <w:pPr>
              <w:pBdr>
                <w:top w:val="nil"/>
                <w:left w:val="nil"/>
                <w:bottom w:val="nil"/>
                <w:right w:val="nil"/>
                <w:between w:val="nil"/>
              </w:pBdr>
              <w:tabs>
                <w:tab w:val="left" w:pos="3900"/>
              </w:tabs>
              <w:spacing w:after="40" w:line="276" w:lineRule="auto"/>
              <w:jc w:val="both"/>
              <w:rPr>
                <w:rFonts w:ascii="Calibri" w:eastAsia="Calibri" w:hAnsi="Calibri" w:cs="Calibri"/>
              </w:rPr>
            </w:pPr>
            <w:r w:rsidRPr="00980C2E">
              <w:rPr>
                <w:rFonts w:ascii="Calibri" w:eastAsia="Calibri" w:hAnsi="Calibri" w:cs="Calibri"/>
              </w:rPr>
              <w:t>Duży totem informacyjny</w:t>
            </w:r>
          </w:p>
        </w:tc>
        <w:tc>
          <w:tcPr>
            <w:tcW w:w="6232" w:type="dxa"/>
          </w:tcPr>
          <w:p w14:paraId="0000022E" w14:textId="326B978A" w:rsidR="002B7CEE" w:rsidRPr="00980C2E" w:rsidRDefault="002B7CEE">
            <w:pPr>
              <w:pBdr>
                <w:top w:val="nil"/>
                <w:left w:val="nil"/>
                <w:bottom w:val="nil"/>
                <w:right w:val="nil"/>
                <w:between w:val="nil"/>
              </w:pBdr>
              <w:tabs>
                <w:tab w:val="left" w:pos="3900"/>
              </w:tabs>
              <w:spacing w:after="40" w:line="276" w:lineRule="auto"/>
              <w:jc w:val="both"/>
              <w:rPr>
                <w:rFonts w:ascii="Calibri" w:eastAsia="Calibri" w:hAnsi="Calibri" w:cs="Calibri"/>
              </w:rPr>
            </w:pPr>
            <w:r w:rsidRPr="00980C2E">
              <w:rPr>
                <w:rFonts w:ascii="Calibri" w:eastAsia="Calibri" w:hAnsi="Calibri" w:cs="Calibri"/>
              </w:rPr>
              <w:t>Element identyfikacji wizualnej SRM, szczegółowo opisany w OPZ.</w:t>
            </w:r>
          </w:p>
        </w:tc>
      </w:tr>
      <w:tr w:rsidR="002B7CEE" w:rsidRPr="00980C2E" w14:paraId="0249CCAB" w14:textId="77777777">
        <w:tc>
          <w:tcPr>
            <w:tcW w:w="2830" w:type="dxa"/>
          </w:tcPr>
          <w:p w14:paraId="0000022F" w14:textId="1E8CBA10" w:rsidR="002B7CEE" w:rsidRPr="00980C2E" w:rsidRDefault="002B7CEE">
            <w:pPr>
              <w:pBdr>
                <w:top w:val="nil"/>
                <w:left w:val="nil"/>
                <w:bottom w:val="nil"/>
                <w:right w:val="nil"/>
                <w:between w:val="nil"/>
              </w:pBdr>
              <w:tabs>
                <w:tab w:val="left" w:pos="3900"/>
              </w:tabs>
              <w:spacing w:after="40" w:line="276" w:lineRule="auto"/>
              <w:jc w:val="both"/>
              <w:rPr>
                <w:rFonts w:ascii="Calibri" w:eastAsia="Calibri" w:hAnsi="Calibri" w:cs="Calibri"/>
              </w:rPr>
            </w:pPr>
            <w:r w:rsidRPr="00980C2E">
              <w:rPr>
                <w:rFonts w:ascii="Calibri" w:eastAsia="Calibri" w:hAnsi="Calibri" w:cs="Calibri"/>
              </w:rPr>
              <w:t>Operator transportu</w:t>
            </w:r>
          </w:p>
        </w:tc>
        <w:tc>
          <w:tcPr>
            <w:tcW w:w="6232" w:type="dxa"/>
          </w:tcPr>
          <w:p w14:paraId="00000230" w14:textId="56A6B5B5" w:rsidR="002B7CEE" w:rsidRPr="00980C2E" w:rsidRDefault="002B7CEE">
            <w:pPr>
              <w:pBdr>
                <w:top w:val="nil"/>
                <w:left w:val="nil"/>
                <w:bottom w:val="nil"/>
                <w:right w:val="nil"/>
                <w:between w:val="nil"/>
              </w:pBdr>
              <w:tabs>
                <w:tab w:val="left" w:pos="3900"/>
              </w:tabs>
              <w:spacing w:after="40" w:line="276" w:lineRule="auto"/>
              <w:jc w:val="both"/>
              <w:rPr>
                <w:rFonts w:ascii="Calibri" w:eastAsia="Calibri" w:hAnsi="Calibri" w:cs="Calibri"/>
              </w:rPr>
            </w:pPr>
            <w:r w:rsidRPr="00980C2E">
              <w:rPr>
                <w:rFonts w:ascii="Calibri" w:eastAsia="Calibri" w:hAnsi="Calibri" w:cs="Calibri"/>
              </w:rPr>
              <w:t>Przedsiębiorca uprawniony do prowadzenia działalności gospodarczej w zakresie przewozu osób.</w:t>
            </w:r>
          </w:p>
        </w:tc>
      </w:tr>
      <w:tr w:rsidR="002B7CEE" w:rsidRPr="00980C2E" w14:paraId="643D7D15" w14:textId="77777777">
        <w:tc>
          <w:tcPr>
            <w:tcW w:w="2830" w:type="dxa"/>
          </w:tcPr>
          <w:p w14:paraId="00000231" w14:textId="1015A008" w:rsidR="002B7CEE" w:rsidRPr="00980C2E" w:rsidRDefault="002B7CEE">
            <w:pPr>
              <w:pBdr>
                <w:top w:val="nil"/>
                <w:left w:val="nil"/>
                <w:bottom w:val="nil"/>
                <w:right w:val="nil"/>
                <w:between w:val="nil"/>
              </w:pBdr>
              <w:tabs>
                <w:tab w:val="left" w:pos="3900"/>
              </w:tabs>
              <w:spacing w:after="40" w:line="276" w:lineRule="auto"/>
              <w:jc w:val="both"/>
              <w:rPr>
                <w:rFonts w:ascii="Calibri" w:eastAsia="Calibri" w:hAnsi="Calibri" w:cs="Calibri"/>
              </w:rPr>
            </w:pPr>
            <w:r w:rsidRPr="00980C2E">
              <w:rPr>
                <w:rFonts w:ascii="Calibri" w:eastAsia="Calibri" w:hAnsi="Calibri" w:cs="Calibri"/>
              </w:rPr>
              <w:t>Organizator transportu</w:t>
            </w:r>
          </w:p>
        </w:tc>
        <w:tc>
          <w:tcPr>
            <w:tcW w:w="6232" w:type="dxa"/>
          </w:tcPr>
          <w:p w14:paraId="00000232" w14:textId="7732F199" w:rsidR="002B7CEE" w:rsidRPr="00980C2E" w:rsidRDefault="002B7CEE">
            <w:pPr>
              <w:pBdr>
                <w:top w:val="nil"/>
                <w:left w:val="nil"/>
                <w:bottom w:val="nil"/>
                <w:right w:val="nil"/>
                <w:between w:val="nil"/>
              </w:pBdr>
              <w:tabs>
                <w:tab w:val="left" w:pos="3900"/>
              </w:tabs>
              <w:spacing w:after="40" w:line="276" w:lineRule="auto"/>
              <w:jc w:val="both"/>
              <w:rPr>
                <w:rFonts w:ascii="Calibri" w:eastAsia="Calibri" w:hAnsi="Calibri" w:cs="Calibri"/>
              </w:rPr>
            </w:pPr>
            <w:r w:rsidRPr="00980C2E">
              <w:rPr>
                <w:rFonts w:ascii="Calibri" w:eastAsia="Calibri" w:hAnsi="Calibri" w:cs="Calibri"/>
              </w:rPr>
              <w:t>Właściwa jednostka samorządu terytorialnego do spraw transportu, zapewniający funkcjonowanie publicznego transportu zbiorowego na danym obszarze.</w:t>
            </w:r>
          </w:p>
        </w:tc>
      </w:tr>
      <w:tr w:rsidR="002B7CEE" w:rsidRPr="00980C2E" w14:paraId="25F47AFB" w14:textId="77777777">
        <w:tc>
          <w:tcPr>
            <w:tcW w:w="2830" w:type="dxa"/>
          </w:tcPr>
          <w:p w14:paraId="00000233" w14:textId="4DDF47F0" w:rsidR="002B7CEE" w:rsidRPr="00980C2E" w:rsidRDefault="002B7CEE">
            <w:pPr>
              <w:pBdr>
                <w:top w:val="nil"/>
                <w:left w:val="nil"/>
                <w:bottom w:val="nil"/>
                <w:right w:val="nil"/>
                <w:between w:val="nil"/>
              </w:pBdr>
              <w:tabs>
                <w:tab w:val="left" w:pos="3900"/>
              </w:tabs>
              <w:spacing w:after="40" w:line="276" w:lineRule="auto"/>
              <w:jc w:val="both"/>
              <w:rPr>
                <w:rFonts w:ascii="Calibri" w:eastAsia="Calibri" w:hAnsi="Calibri" w:cs="Calibri"/>
              </w:rPr>
            </w:pPr>
            <w:r w:rsidRPr="00980C2E">
              <w:rPr>
                <w:rFonts w:ascii="Calibri" w:eastAsia="Calibri" w:hAnsi="Calibri" w:cs="Calibri"/>
              </w:rPr>
              <w:t>Pasażer</w:t>
            </w:r>
          </w:p>
        </w:tc>
        <w:tc>
          <w:tcPr>
            <w:tcW w:w="6232" w:type="dxa"/>
          </w:tcPr>
          <w:p w14:paraId="00000234" w14:textId="323B6B2E" w:rsidR="002B7CEE" w:rsidRPr="00980C2E" w:rsidRDefault="002B7CEE">
            <w:pPr>
              <w:pBdr>
                <w:top w:val="nil"/>
                <w:left w:val="nil"/>
                <w:bottom w:val="nil"/>
                <w:right w:val="nil"/>
                <w:between w:val="nil"/>
              </w:pBdr>
              <w:tabs>
                <w:tab w:val="left" w:pos="3900"/>
              </w:tabs>
              <w:spacing w:after="40" w:line="276" w:lineRule="auto"/>
              <w:jc w:val="both"/>
              <w:rPr>
                <w:rFonts w:ascii="Calibri" w:eastAsia="Calibri" w:hAnsi="Calibri" w:cs="Calibri"/>
              </w:rPr>
            </w:pPr>
            <w:r w:rsidRPr="00980C2E">
              <w:rPr>
                <w:rFonts w:ascii="Calibri" w:eastAsia="Calibri" w:hAnsi="Calibri" w:cs="Calibri"/>
              </w:rPr>
              <w:t>Osoba korzystająca ze środka transportu w ramach usługi transportowej.</w:t>
            </w:r>
          </w:p>
        </w:tc>
      </w:tr>
      <w:tr w:rsidR="002B7CEE" w:rsidRPr="00980C2E" w14:paraId="2F1EAC54" w14:textId="77777777">
        <w:tc>
          <w:tcPr>
            <w:tcW w:w="2830" w:type="dxa"/>
          </w:tcPr>
          <w:p w14:paraId="00000235" w14:textId="7E98F066" w:rsidR="002B7CEE" w:rsidRPr="00980C2E" w:rsidRDefault="002B7CEE">
            <w:pPr>
              <w:pBdr>
                <w:top w:val="nil"/>
                <w:left w:val="nil"/>
                <w:bottom w:val="nil"/>
                <w:right w:val="nil"/>
                <w:between w:val="nil"/>
              </w:pBdr>
              <w:tabs>
                <w:tab w:val="left" w:pos="3900"/>
              </w:tabs>
              <w:spacing w:after="40" w:line="276" w:lineRule="auto"/>
              <w:jc w:val="both"/>
              <w:rPr>
                <w:rFonts w:ascii="Calibri" w:eastAsia="Calibri" w:hAnsi="Calibri" w:cs="Calibri"/>
              </w:rPr>
            </w:pPr>
            <w:r w:rsidRPr="00980C2E">
              <w:rPr>
                <w:rFonts w:ascii="Calibri" w:eastAsia="Calibri" w:hAnsi="Calibri" w:cs="Calibri"/>
              </w:rPr>
              <w:t>Planner</w:t>
            </w:r>
          </w:p>
        </w:tc>
        <w:tc>
          <w:tcPr>
            <w:tcW w:w="6232" w:type="dxa"/>
          </w:tcPr>
          <w:p w14:paraId="00000236" w14:textId="042D451C" w:rsidR="002B7CEE" w:rsidRPr="00980C2E" w:rsidRDefault="002B7CEE">
            <w:pPr>
              <w:pBdr>
                <w:top w:val="nil"/>
                <w:left w:val="nil"/>
                <w:bottom w:val="nil"/>
                <w:right w:val="nil"/>
                <w:between w:val="nil"/>
              </w:pBdr>
              <w:tabs>
                <w:tab w:val="left" w:pos="3900"/>
              </w:tabs>
              <w:spacing w:after="40" w:line="276" w:lineRule="auto"/>
              <w:jc w:val="both"/>
              <w:rPr>
                <w:rFonts w:ascii="Calibri" w:eastAsia="Calibri" w:hAnsi="Calibri" w:cs="Calibri"/>
              </w:rPr>
            </w:pPr>
            <w:r w:rsidRPr="00980C2E">
              <w:rPr>
                <w:rFonts w:ascii="Calibri" w:eastAsia="Calibri" w:hAnsi="Calibri" w:cs="Calibri"/>
              </w:rPr>
              <w:t>Usługa dostępna na portalu lub w aplikacji mobilnej umożliwiająca zaplanowanie przejazdu z punktu A do punktu B wg różnych parametrów (cena, komfort, czas) przy wykorzystaniu różnych środków transportu, zapewniająca również możliwość rezerwacji roweru w ramach SRM.</w:t>
            </w:r>
          </w:p>
        </w:tc>
      </w:tr>
      <w:tr w:rsidR="002B7CEE" w:rsidRPr="00980C2E" w14:paraId="46C5CE62" w14:textId="77777777">
        <w:tc>
          <w:tcPr>
            <w:tcW w:w="2830" w:type="dxa"/>
          </w:tcPr>
          <w:p w14:paraId="00000237" w14:textId="213EAA6B" w:rsidR="002B7CEE" w:rsidRPr="00980C2E" w:rsidRDefault="002B7CEE">
            <w:pPr>
              <w:pBdr>
                <w:top w:val="nil"/>
                <w:left w:val="nil"/>
                <w:bottom w:val="nil"/>
                <w:right w:val="nil"/>
                <w:between w:val="nil"/>
              </w:pBdr>
              <w:tabs>
                <w:tab w:val="left" w:pos="3900"/>
              </w:tabs>
              <w:spacing w:after="40" w:line="276" w:lineRule="auto"/>
              <w:jc w:val="both"/>
              <w:rPr>
                <w:rFonts w:ascii="Calibri" w:eastAsia="Calibri" w:hAnsi="Calibri" w:cs="Calibri"/>
              </w:rPr>
            </w:pPr>
            <w:r w:rsidRPr="00980C2E">
              <w:rPr>
                <w:rFonts w:ascii="Calibri" w:eastAsia="Calibri" w:hAnsi="Calibri" w:cs="Calibri"/>
              </w:rPr>
              <w:t>RFID</w:t>
            </w:r>
          </w:p>
        </w:tc>
        <w:tc>
          <w:tcPr>
            <w:tcW w:w="6232" w:type="dxa"/>
          </w:tcPr>
          <w:p w14:paraId="00000238" w14:textId="6E47358F" w:rsidR="002B7CEE" w:rsidRPr="00980C2E" w:rsidRDefault="002B7CEE">
            <w:pPr>
              <w:pBdr>
                <w:top w:val="nil"/>
                <w:left w:val="nil"/>
                <w:bottom w:val="nil"/>
                <w:right w:val="nil"/>
                <w:between w:val="nil"/>
              </w:pBdr>
              <w:tabs>
                <w:tab w:val="left" w:pos="3900"/>
              </w:tabs>
              <w:spacing w:after="40" w:line="276" w:lineRule="auto"/>
              <w:jc w:val="both"/>
              <w:rPr>
                <w:rFonts w:ascii="Calibri" w:eastAsia="Calibri" w:hAnsi="Calibri" w:cs="Calibri"/>
              </w:rPr>
            </w:pPr>
            <w:r w:rsidRPr="00980C2E">
              <w:rPr>
                <w:rFonts w:ascii="Calibri" w:eastAsia="Calibri" w:hAnsi="Calibri" w:cs="Calibri"/>
              </w:rPr>
              <w:t>Technika, która wykorzystuje fale radiowe do przesyłania danych oraz zasilania elektronicznego układu (etykieta RFID) stanowiącego etykietę obiektu przez czytnik, w celu identyfikacji obiektu</w:t>
            </w:r>
          </w:p>
        </w:tc>
      </w:tr>
      <w:tr w:rsidR="002B7CEE" w:rsidRPr="00980C2E" w14:paraId="2D8B6476" w14:textId="77777777">
        <w:tc>
          <w:tcPr>
            <w:tcW w:w="2830" w:type="dxa"/>
          </w:tcPr>
          <w:p w14:paraId="00000239" w14:textId="4426519B" w:rsidR="002B7CEE" w:rsidRPr="00980C2E" w:rsidRDefault="002B7CEE">
            <w:pPr>
              <w:pBdr>
                <w:top w:val="nil"/>
                <w:left w:val="nil"/>
                <w:bottom w:val="nil"/>
                <w:right w:val="nil"/>
                <w:between w:val="nil"/>
              </w:pBdr>
              <w:tabs>
                <w:tab w:val="left" w:pos="3900"/>
              </w:tabs>
              <w:spacing w:after="40" w:line="276" w:lineRule="auto"/>
              <w:jc w:val="both"/>
              <w:rPr>
                <w:rFonts w:ascii="Calibri" w:eastAsia="Calibri" w:hAnsi="Calibri" w:cs="Calibri"/>
              </w:rPr>
            </w:pPr>
            <w:r>
              <w:rPr>
                <w:rFonts w:ascii="Calibri" w:eastAsia="Calibri" w:hAnsi="Calibri" w:cs="Calibri"/>
              </w:rPr>
              <w:t>PZUM</w:t>
            </w:r>
          </w:p>
        </w:tc>
        <w:tc>
          <w:tcPr>
            <w:tcW w:w="6232" w:type="dxa"/>
          </w:tcPr>
          <w:p w14:paraId="0000023A" w14:textId="0F1668D0" w:rsidR="002B7CEE" w:rsidRPr="00980C2E" w:rsidRDefault="002B7CEE">
            <w:pPr>
              <w:pBdr>
                <w:top w:val="nil"/>
                <w:left w:val="nil"/>
                <w:bottom w:val="nil"/>
                <w:right w:val="nil"/>
                <w:between w:val="nil"/>
              </w:pBdr>
              <w:tabs>
                <w:tab w:val="left" w:pos="3900"/>
              </w:tabs>
              <w:spacing w:after="40" w:line="276" w:lineRule="auto"/>
              <w:jc w:val="both"/>
              <w:rPr>
                <w:rFonts w:ascii="Calibri" w:eastAsia="Calibri" w:hAnsi="Calibri" w:cs="Calibri"/>
              </w:rPr>
            </w:pPr>
            <w:r w:rsidRPr="00980C2E">
              <w:rPr>
                <w:rFonts w:ascii="Calibri" w:eastAsia="Calibri" w:hAnsi="Calibri" w:cs="Calibri"/>
              </w:rPr>
              <w:t>Platformy Zintegrowanych Usług</w:t>
            </w:r>
            <w:r>
              <w:rPr>
                <w:rFonts w:ascii="Calibri" w:eastAsia="Calibri" w:hAnsi="Calibri" w:cs="Calibri"/>
              </w:rPr>
              <w:t xml:space="preserve"> </w:t>
            </w:r>
            <w:r w:rsidRPr="00980C2E">
              <w:rPr>
                <w:rFonts w:ascii="Calibri" w:eastAsia="Calibri" w:hAnsi="Calibri" w:cs="Calibri"/>
              </w:rPr>
              <w:t xml:space="preserve">Mobilności </w:t>
            </w:r>
          </w:p>
        </w:tc>
      </w:tr>
      <w:tr w:rsidR="002B7CEE" w:rsidRPr="00980C2E" w14:paraId="5799DB0F" w14:textId="77777777">
        <w:tc>
          <w:tcPr>
            <w:tcW w:w="2830" w:type="dxa"/>
          </w:tcPr>
          <w:p w14:paraId="0000023B" w14:textId="7A5DC672" w:rsidR="002B7CEE" w:rsidRPr="00980C2E" w:rsidRDefault="002B7CEE">
            <w:pPr>
              <w:pBdr>
                <w:top w:val="nil"/>
                <w:left w:val="nil"/>
                <w:bottom w:val="nil"/>
                <w:right w:val="nil"/>
                <w:between w:val="nil"/>
              </w:pBdr>
              <w:tabs>
                <w:tab w:val="left" w:pos="3900"/>
              </w:tabs>
              <w:spacing w:after="40" w:line="276" w:lineRule="auto"/>
              <w:jc w:val="both"/>
              <w:rPr>
                <w:rFonts w:ascii="Calibri" w:eastAsia="Calibri" w:hAnsi="Calibri" w:cs="Calibri"/>
              </w:rPr>
            </w:pPr>
            <w:r w:rsidRPr="00980C2E">
              <w:rPr>
                <w:rFonts w:ascii="Calibri" w:eastAsia="Calibri" w:hAnsi="Calibri" w:cs="Calibri"/>
              </w:rPr>
              <w:t>SRM</w:t>
            </w:r>
          </w:p>
        </w:tc>
        <w:tc>
          <w:tcPr>
            <w:tcW w:w="6232" w:type="dxa"/>
          </w:tcPr>
          <w:p w14:paraId="0000023D" w14:textId="740A4136" w:rsidR="002B7CEE" w:rsidRPr="00980C2E" w:rsidRDefault="002B7CEE" w:rsidP="002B7CEE">
            <w:pPr>
              <w:pBdr>
                <w:top w:val="nil"/>
                <w:left w:val="nil"/>
                <w:bottom w:val="nil"/>
                <w:right w:val="nil"/>
                <w:between w:val="nil"/>
              </w:pBdr>
              <w:tabs>
                <w:tab w:val="left" w:pos="3900"/>
              </w:tabs>
              <w:spacing w:after="40" w:line="276" w:lineRule="auto"/>
              <w:jc w:val="both"/>
              <w:rPr>
                <w:rFonts w:ascii="Calibri" w:eastAsia="Calibri" w:hAnsi="Calibri" w:cs="Calibri"/>
              </w:rPr>
            </w:pPr>
            <w:r w:rsidRPr="00980C2E">
              <w:rPr>
                <w:rFonts w:ascii="Calibri" w:eastAsia="Calibri" w:hAnsi="Calibri" w:cs="Calibri"/>
              </w:rPr>
              <w:t>System Roweru Metropolitalnego – system wypożyczania rowerów opisany w niniejszym OPZ.</w:t>
            </w:r>
          </w:p>
        </w:tc>
      </w:tr>
      <w:tr w:rsidR="002B7CEE" w:rsidRPr="00980C2E" w14:paraId="4475A045" w14:textId="77777777">
        <w:tc>
          <w:tcPr>
            <w:tcW w:w="2830" w:type="dxa"/>
          </w:tcPr>
          <w:p w14:paraId="0000023E" w14:textId="3D52D02E" w:rsidR="002B7CEE" w:rsidRPr="00980C2E" w:rsidRDefault="002B7CEE">
            <w:pPr>
              <w:pBdr>
                <w:top w:val="nil"/>
                <w:left w:val="nil"/>
                <w:bottom w:val="nil"/>
                <w:right w:val="nil"/>
                <w:between w:val="nil"/>
              </w:pBdr>
              <w:tabs>
                <w:tab w:val="left" w:pos="3900"/>
              </w:tabs>
              <w:spacing w:after="40" w:line="276" w:lineRule="auto"/>
              <w:jc w:val="both"/>
              <w:rPr>
                <w:rFonts w:ascii="Calibri" w:eastAsia="Calibri" w:hAnsi="Calibri" w:cs="Calibri"/>
              </w:rPr>
            </w:pPr>
            <w:r w:rsidRPr="00980C2E">
              <w:rPr>
                <w:rFonts w:ascii="Calibri" w:eastAsia="Calibri" w:hAnsi="Calibri" w:cs="Calibri"/>
              </w:rPr>
              <w:t>Stacja Postoju</w:t>
            </w:r>
          </w:p>
        </w:tc>
        <w:tc>
          <w:tcPr>
            <w:tcW w:w="6232" w:type="dxa"/>
          </w:tcPr>
          <w:p w14:paraId="0000023F" w14:textId="56628810" w:rsidR="002B7CEE" w:rsidRPr="00980C2E" w:rsidRDefault="002B7CEE">
            <w:pPr>
              <w:pBdr>
                <w:top w:val="nil"/>
                <w:left w:val="nil"/>
                <w:bottom w:val="nil"/>
                <w:right w:val="nil"/>
                <w:between w:val="nil"/>
              </w:pBdr>
              <w:tabs>
                <w:tab w:val="left" w:pos="3900"/>
              </w:tabs>
              <w:spacing w:after="40" w:line="276" w:lineRule="auto"/>
              <w:jc w:val="both"/>
              <w:rPr>
                <w:rFonts w:ascii="Calibri" w:eastAsia="Calibri" w:hAnsi="Calibri" w:cs="Calibri"/>
              </w:rPr>
            </w:pPr>
            <w:r w:rsidRPr="00980C2E">
              <w:rPr>
                <w:rFonts w:ascii="Calibri" w:eastAsia="Calibri" w:hAnsi="Calibri" w:cs="Calibri"/>
              </w:rPr>
              <w:t>Teren, na którym wyznaczone zostaną miejsca postoju rowerów w SRM i zainstalowane zostaną stojaki rowerowe oraz Totemy Informacyjne.</w:t>
            </w:r>
          </w:p>
        </w:tc>
      </w:tr>
      <w:tr w:rsidR="002B7CEE" w:rsidRPr="00980C2E" w14:paraId="6F925E64" w14:textId="77777777">
        <w:tc>
          <w:tcPr>
            <w:tcW w:w="2830" w:type="dxa"/>
          </w:tcPr>
          <w:p w14:paraId="00000240" w14:textId="3C196B7D" w:rsidR="002B7CEE" w:rsidRPr="00980C2E" w:rsidRDefault="002B7CEE">
            <w:pPr>
              <w:pBdr>
                <w:top w:val="nil"/>
                <w:left w:val="nil"/>
                <w:bottom w:val="nil"/>
                <w:right w:val="nil"/>
                <w:between w:val="nil"/>
              </w:pBdr>
              <w:tabs>
                <w:tab w:val="left" w:pos="3900"/>
              </w:tabs>
              <w:spacing w:after="40" w:line="276" w:lineRule="auto"/>
              <w:jc w:val="both"/>
              <w:rPr>
                <w:rFonts w:ascii="Calibri" w:eastAsia="Calibri" w:hAnsi="Calibri" w:cs="Calibri"/>
              </w:rPr>
            </w:pPr>
            <w:r w:rsidRPr="00980C2E">
              <w:rPr>
                <w:rFonts w:ascii="Calibri" w:eastAsia="Calibri" w:hAnsi="Calibri" w:cs="Calibri"/>
              </w:rPr>
              <w:t>Strona Internetowa</w:t>
            </w:r>
          </w:p>
        </w:tc>
        <w:tc>
          <w:tcPr>
            <w:tcW w:w="6232" w:type="dxa"/>
          </w:tcPr>
          <w:p w14:paraId="00000241" w14:textId="6D3A3D16" w:rsidR="002B7CEE" w:rsidRPr="00980C2E" w:rsidRDefault="002B7CEE">
            <w:pPr>
              <w:pBdr>
                <w:top w:val="nil"/>
                <w:left w:val="nil"/>
                <w:bottom w:val="nil"/>
                <w:right w:val="nil"/>
                <w:between w:val="nil"/>
              </w:pBdr>
              <w:tabs>
                <w:tab w:val="left" w:pos="3900"/>
              </w:tabs>
              <w:spacing w:after="40" w:line="276" w:lineRule="auto"/>
              <w:jc w:val="both"/>
              <w:rPr>
                <w:rFonts w:ascii="Calibri" w:eastAsia="Calibri" w:hAnsi="Calibri" w:cs="Calibri"/>
              </w:rPr>
            </w:pPr>
            <w:r w:rsidRPr="00980C2E">
              <w:rPr>
                <w:rFonts w:ascii="Calibri" w:eastAsia="Calibri" w:hAnsi="Calibri" w:cs="Calibri"/>
              </w:rPr>
              <w:t>Strona internetowa służąca do obsługi i korzystania z SRM, opisana w OPZ.</w:t>
            </w:r>
          </w:p>
        </w:tc>
      </w:tr>
      <w:tr w:rsidR="002B7CEE" w:rsidRPr="00980C2E" w14:paraId="5D3C0EAC" w14:textId="77777777">
        <w:tc>
          <w:tcPr>
            <w:tcW w:w="2830" w:type="dxa"/>
          </w:tcPr>
          <w:p w14:paraId="00000242" w14:textId="1CAF5782" w:rsidR="002B7CEE" w:rsidRPr="00980C2E" w:rsidRDefault="002B7CEE">
            <w:pPr>
              <w:pBdr>
                <w:top w:val="nil"/>
                <w:left w:val="nil"/>
                <w:bottom w:val="nil"/>
                <w:right w:val="nil"/>
                <w:between w:val="nil"/>
              </w:pBdr>
              <w:tabs>
                <w:tab w:val="left" w:pos="3900"/>
              </w:tabs>
              <w:spacing w:after="40" w:line="276" w:lineRule="auto"/>
              <w:jc w:val="both"/>
              <w:rPr>
                <w:rFonts w:ascii="Calibri" w:eastAsia="Calibri" w:hAnsi="Calibri" w:cs="Calibri"/>
              </w:rPr>
            </w:pPr>
            <w:r w:rsidRPr="00980C2E">
              <w:rPr>
                <w:rFonts w:ascii="Calibri" w:eastAsia="Calibri" w:hAnsi="Calibri" w:cs="Calibri"/>
              </w:rPr>
              <w:t>System Informatyczny</w:t>
            </w:r>
          </w:p>
        </w:tc>
        <w:tc>
          <w:tcPr>
            <w:tcW w:w="6232" w:type="dxa"/>
          </w:tcPr>
          <w:p w14:paraId="00000243" w14:textId="1F33C8D3" w:rsidR="002B7CEE" w:rsidRPr="00980C2E" w:rsidRDefault="002B7CEE">
            <w:pPr>
              <w:pBdr>
                <w:top w:val="nil"/>
                <w:left w:val="nil"/>
                <w:bottom w:val="nil"/>
                <w:right w:val="nil"/>
                <w:between w:val="nil"/>
              </w:pBdr>
              <w:tabs>
                <w:tab w:val="left" w:pos="3900"/>
              </w:tabs>
              <w:spacing w:after="40" w:line="276" w:lineRule="auto"/>
              <w:jc w:val="both"/>
              <w:rPr>
                <w:rFonts w:ascii="Calibri" w:eastAsia="Calibri" w:hAnsi="Calibri" w:cs="Calibri"/>
              </w:rPr>
            </w:pPr>
            <w:r w:rsidRPr="00980C2E">
              <w:rPr>
                <w:rFonts w:ascii="Calibri" w:eastAsia="Calibri" w:hAnsi="Calibri" w:cs="Calibri"/>
              </w:rPr>
              <w:t>System informatyczny, służący do obsługi i korzystania z SRM, opisany w niniejszym OPZ</w:t>
            </w:r>
          </w:p>
        </w:tc>
      </w:tr>
      <w:tr w:rsidR="002B7CEE" w:rsidRPr="00980C2E" w14:paraId="640BCF7F" w14:textId="77777777">
        <w:tc>
          <w:tcPr>
            <w:tcW w:w="2830" w:type="dxa"/>
          </w:tcPr>
          <w:p w14:paraId="00000244" w14:textId="007F577A" w:rsidR="002B7CEE" w:rsidRPr="00980C2E" w:rsidRDefault="002B7CEE">
            <w:pPr>
              <w:pBdr>
                <w:top w:val="nil"/>
                <w:left w:val="nil"/>
                <w:bottom w:val="nil"/>
                <w:right w:val="nil"/>
                <w:between w:val="nil"/>
              </w:pBdr>
              <w:tabs>
                <w:tab w:val="left" w:pos="3900"/>
              </w:tabs>
              <w:spacing w:after="40" w:line="276" w:lineRule="auto"/>
              <w:jc w:val="both"/>
              <w:rPr>
                <w:rFonts w:ascii="Calibri" w:eastAsia="Calibri" w:hAnsi="Calibri" w:cs="Calibri"/>
              </w:rPr>
            </w:pPr>
            <w:r w:rsidRPr="00980C2E">
              <w:rPr>
                <w:rFonts w:ascii="Calibri" w:eastAsia="Calibri" w:hAnsi="Calibri" w:cs="Calibri"/>
              </w:rPr>
              <w:t>Środek transportu</w:t>
            </w:r>
          </w:p>
        </w:tc>
        <w:tc>
          <w:tcPr>
            <w:tcW w:w="6232" w:type="dxa"/>
          </w:tcPr>
          <w:p w14:paraId="5BF98368" w14:textId="77777777" w:rsidR="002B7CEE" w:rsidRPr="00980C2E" w:rsidRDefault="002B7CEE">
            <w:pPr>
              <w:keepNext/>
              <w:keepLines/>
              <w:pBdr>
                <w:top w:val="nil"/>
                <w:left w:val="nil"/>
                <w:bottom w:val="nil"/>
                <w:right w:val="nil"/>
                <w:between w:val="nil"/>
              </w:pBdr>
              <w:spacing w:after="40" w:line="276" w:lineRule="auto"/>
              <w:ind w:left="360"/>
              <w:rPr>
                <w:rFonts w:ascii="Calibri" w:eastAsia="Calibri" w:hAnsi="Calibri" w:cs="Calibri"/>
              </w:rPr>
            </w:pPr>
            <w:r w:rsidRPr="00980C2E">
              <w:rPr>
                <w:rFonts w:ascii="Calibri" w:eastAsia="Calibri" w:hAnsi="Calibri" w:cs="Calibri"/>
              </w:rPr>
              <w:t xml:space="preserve">Obiekt transportowy, który umożliwia przemieszczanie się ludzi. </w:t>
            </w:r>
          </w:p>
          <w:p w14:paraId="0E330EFA" w14:textId="77777777" w:rsidR="002B7CEE" w:rsidRPr="00980C2E" w:rsidRDefault="002B7CEE">
            <w:pPr>
              <w:keepNext/>
              <w:keepLines/>
              <w:pBdr>
                <w:top w:val="nil"/>
                <w:left w:val="nil"/>
                <w:bottom w:val="nil"/>
                <w:right w:val="nil"/>
                <w:between w:val="nil"/>
              </w:pBdr>
              <w:spacing w:after="40" w:line="276" w:lineRule="auto"/>
              <w:ind w:left="360"/>
              <w:rPr>
                <w:rFonts w:ascii="Calibri" w:eastAsia="Calibri" w:hAnsi="Calibri" w:cs="Calibri"/>
              </w:rPr>
            </w:pPr>
            <w:r w:rsidRPr="00980C2E">
              <w:rPr>
                <w:rFonts w:ascii="Calibri" w:eastAsia="Calibri" w:hAnsi="Calibri" w:cs="Calibri"/>
              </w:rPr>
              <w:t>W przypadku SRM jest to:</w:t>
            </w:r>
            <w:r w:rsidRPr="00980C2E">
              <w:rPr>
                <w:rFonts w:ascii="Calibri" w:eastAsia="Calibri" w:hAnsi="Calibri" w:cs="Calibri"/>
              </w:rPr>
              <w:br/>
              <w:t>• Rower standardowy,</w:t>
            </w:r>
          </w:p>
          <w:p w14:paraId="00000245" w14:textId="57D2550D" w:rsidR="002B7CEE" w:rsidRPr="00980C2E" w:rsidRDefault="002B7CEE">
            <w:pPr>
              <w:pBdr>
                <w:top w:val="nil"/>
                <w:left w:val="nil"/>
                <w:bottom w:val="nil"/>
                <w:right w:val="nil"/>
                <w:between w:val="nil"/>
              </w:pBdr>
              <w:tabs>
                <w:tab w:val="left" w:pos="3900"/>
              </w:tabs>
              <w:spacing w:after="40" w:line="276" w:lineRule="auto"/>
              <w:jc w:val="both"/>
              <w:rPr>
                <w:rFonts w:ascii="Calibri" w:eastAsia="Calibri" w:hAnsi="Calibri" w:cs="Calibri"/>
              </w:rPr>
            </w:pPr>
            <w:r w:rsidRPr="00980C2E">
              <w:rPr>
                <w:rFonts w:ascii="Calibri" w:eastAsia="Calibri" w:hAnsi="Calibri" w:cs="Calibri"/>
              </w:rPr>
              <w:t>• Rower z napędem wspomaganym elektrycznie,</w:t>
            </w:r>
          </w:p>
        </w:tc>
      </w:tr>
      <w:tr w:rsidR="002B7CEE" w:rsidRPr="00980C2E" w14:paraId="3424345F" w14:textId="77777777">
        <w:tc>
          <w:tcPr>
            <w:tcW w:w="2830" w:type="dxa"/>
          </w:tcPr>
          <w:p w14:paraId="00000246" w14:textId="4A45B842" w:rsidR="002B7CEE" w:rsidRPr="00980C2E" w:rsidRDefault="002B7CEE">
            <w:pPr>
              <w:pBdr>
                <w:top w:val="nil"/>
                <w:left w:val="nil"/>
                <w:bottom w:val="nil"/>
                <w:right w:val="nil"/>
                <w:between w:val="nil"/>
              </w:pBdr>
              <w:tabs>
                <w:tab w:val="left" w:pos="3900"/>
              </w:tabs>
              <w:spacing w:after="40" w:line="276" w:lineRule="auto"/>
              <w:jc w:val="both"/>
              <w:rPr>
                <w:rFonts w:ascii="Calibri" w:eastAsia="Calibri" w:hAnsi="Calibri" w:cs="Calibri"/>
              </w:rPr>
            </w:pPr>
            <w:r w:rsidRPr="00980C2E">
              <w:rPr>
                <w:rFonts w:ascii="Calibri" w:eastAsia="Calibri" w:hAnsi="Calibri" w:cs="Calibri"/>
              </w:rPr>
              <w:t>Taryfa</w:t>
            </w:r>
          </w:p>
        </w:tc>
        <w:tc>
          <w:tcPr>
            <w:tcW w:w="6232" w:type="dxa"/>
          </w:tcPr>
          <w:p w14:paraId="00000249" w14:textId="666269F4" w:rsidR="002B7CEE" w:rsidRPr="00980C2E" w:rsidRDefault="002B7CEE">
            <w:pPr>
              <w:keepNext/>
              <w:keepLines/>
              <w:pBdr>
                <w:top w:val="nil"/>
                <w:left w:val="nil"/>
                <w:bottom w:val="nil"/>
                <w:right w:val="nil"/>
                <w:between w:val="nil"/>
              </w:pBdr>
              <w:spacing w:after="40" w:line="276" w:lineRule="auto"/>
              <w:ind w:left="360"/>
              <w:jc w:val="both"/>
              <w:rPr>
                <w:rFonts w:ascii="Calibri" w:eastAsia="Calibri" w:hAnsi="Calibri" w:cs="Calibri"/>
              </w:rPr>
            </w:pPr>
            <w:r w:rsidRPr="00980C2E">
              <w:rPr>
                <w:rFonts w:ascii="Calibri" w:eastAsia="Calibri" w:hAnsi="Calibri" w:cs="Calibri"/>
              </w:rPr>
              <w:t>Spis usług transportowych z podaniem opłat za korzystanie z nich</w:t>
            </w:r>
          </w:p>
        </w:tc>
      </w:tr>
      <w:tr w:rsidR="002B7CEE" w:rsidRPr="00980C2E" w14:paraId="6BF9F64D" w14:textId="77777777">
        <w:tc>
          <w:tcPr>
            <w:tcW w:w="2830" w:type="dxa"/>
          </w:tcPr>
          <w:p w14:paraId="0000024A" w14:textId="3888FA74" w:rsidR="002B7CEE" w:rsidRPr="00980C2E" w:rsidRDefault="002B7CEE">
            <w:pPr>
              <w:pBdr>
                <w:top w:val="nil"/>
                <w:left w:val="nil"/>
                <w:bottom w:val="nil"/>
                <w:right w:val="nil"/>
                <w:between w:val="nil"/>
              </w:pBdr>
              <w:tabs>
                <w:tab w:val="left" w:pos="3900"/>
              </w:tabs>
              <w:spacing w:after="40" w:line="276" w:lineRule="auto"/>
              <w:jc w:val="both"/>
              <w:rPr>
                <w:rFonts w:ascii="Calibri" w:eastAsia="Calibri" w:hAnsi="Calibri" w:cs="Calibri"/>
              </w:rPr>
            </w:pPr>
            <w:bookmarkStart w:id="15" w:name="bookmark=id.1hmsyys" w:colFirst="0" w:colLast="0"/>
            <w:bookmarkEnd w:id="15"/>
            <w:r w:rsidRPr="00980C2E">
              <w:rPr>
                <w:rFonts w:ascii="Calibri" w:eastAsia="Calibri" w:hAnsi="Calibri" w:cs="Calibri"/>
              </w:rPr>
              <w:t>Usługa transportowa</w:t>
            </w:r>
          </w:p>
        </w:tc>
        <w:tc>
          <w:tcPr>
            <w:tcW w:w="6232" w:type="dxa"/>
          </w:tcPr>
          <w:p w14:paraId="0000024B" w14:textId="7A75FA37" w:rsidR="002B7CEE" w:rsidRPr="00980C2E" w:rsidRDefault="002B7CEE">
            <w:pPr>
              <w:pBdr>
                <w:top w:val="nil"/>
                <w:left w:val="nil"/>
                <w:bottom w:val="nil"/>
                <w:right w:val="nil"/>
                <w:between w:val="nil"/>
              </w:pBdr>
              <w:tabs>
                <w:tab w:val="left" w:pos="3900"/>
              </w:tabs>
              <w:spacing w:after="40" w:line="276" w:lineRule="auto"/>
              <w:jc w:val="both"/>
              <w:rPr>
                <w:rFonts w:ascii="Calibri" w:eastAsia="Calibri" w:hAnsi="Calibri" w:cs="Calibri"/>
              </w:rPr>
            </w:pPr>
            <w:r w:rsidRPr="00980C2E">
              <w:rPr>
                <w:rFonts w:ascii="Calibri" w:eastAsia="Calibri" w:hAnsi="Calibri" w:cs="Calibri"/>
              </w:rPr>
              <w:t>Usługa liczona od momentu rozpoczęcia przejazdu danym środkiem transportu do opuszczenia danego środka transportu.</w:t>
            </w:r>
          </w:p>
        </w:tc>
      </w:tr>
      <w:tr w:rsidR="002B7CEE" w:rsidRPr="00980C2E" w14:paraId="6F6AE759" w14:textId="77777777">
        <w:tc>
          <w:tcPr>
            <w:tcW w:w="2830" w:type="dxa"/>
          </w:tcPr>
          <w:p w14:paraId="0000024C" w14:textId="384DE02C" w:rsidR="002B7CEE" w:rsidRPr="00980C2E" w:rsidRDefault="002B7CEE">
            <w:pPr>
              <w:pBdr>
                <w:top w:val="nil"/>
                <w:left w:val="nil"/>
                <w:bottom w:val="nil"/>
                <w:right w:val="nil"/>
                <w:between w:val="nil"/>
              </w:pBdr>
              <w:tabs>
                <w:tab w:val="left" w:pos="3900"/>
              </w:tabs>
              <w:spacing w:after="40" w:line="276" w:lineRule="auto"/>
              <w:jc w:val="both"/>
              <w:rPr>
                <w:rFonts w:ascii="Calibri" w:eastAsia="Calibri" w:hAnsi="Calibri" w:cs="Calibri"/>
              </w:rPr>
            </w:pPr>
            <w:bookmarkStart w:id="16" w:name="bookmark=id.41mghml" w:colFirst="0" w:colLast="0"/>
            <w:bookmarkEnd w:id="16"/>
          </w:p>
        </w:tc>
        <w:tc>
          <w:tcPr>
            <w:tcW w:w="6232" w:type="dxa"/>
          </w:tcPr>
          <w:p w14:paraId="0000024D" w14:textId="678D71A6" w:rsidR="002B7CEE" w:rsidRPr="00980C2E" w:rsidRDefault="002B7CEE">
            <w:pPr>
              <w:pBdr>
                <w:top w:val="nil"/>
                <w:left w:val="nil"/>
                <w:bottom w:val="nil"/>
                <w:right w:val="nil"/>
                <w:between w:val="nil"/>
              </w:pBdr>
              <w:tabs>
                <w:tab w:val="left" w:pos="3900"/>
              </w:tabs>
              <w:spacing w:after="40" w:line="276" w:lineRule="auto"/>
              <w:jc w:val="both"/>
              <w:rPr>
                <w:rFonts w:ascii="Calibri" w:eastAsia="Calibri" w:hAnsi="Calibri" w:cs="Calibri"/>
              </w:rPr>
            </w:pPr>
          </w:p>
        </w:tc>
      </w:tr>
    </w:tbl>
    <w:p w14:paraId="0000024E" w14:textId="77777777" w:rsidR="005D2E50" w:rsidRPr="00980C2E" w:rsidRDefault="005D2E50">
      <w:pPr>
        <w:widowControl w:val="0"/>
        <w:pBdr>
          <w:top w:val="nil"/>
          <w:left w:val="nil"/>
          <w:bottom w:val="nil"/>
          <w:right w:val="nil"/>
          <w:between w:val="nil"/>
        </w:pBdr>
        <w:tabs>
          <w:tab w:val="left" w:pos="2145"/>
        </w:tabs>
        <w:spacing w:after="40" w:line="276" w:lineRule="auto"/>
        <w:rPr>
          <w:rFonts w:ascii="Calibri" w:eastAsia="Calibri" w:hAnsi="Calibri" w:cs="Calibri"/>
        </w:rPr>
      </w:pPr>
    </w:p>
    <w:sectPr w:rsidR="005D2E50" w:rsidRPr="00980C2E">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340" w:footer="283"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570A2" w14:textId="77777777" w:rsidR="00FE2CC2" w:rsidRDefault="00FE2CC2">
      <w:r>
        <w:separator/>
      </w:r>
    </w:p>
  </w:endnote>
  <w:endnote w:type="continuationSeparator" w:id="0">
    <w:p w14:paraId="2F7302E0" w14:textId="77777777" w:rsidR="00FE2CC2" w:rsidRDefault="00FE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OpenSymbol">
    <w:altName w:val="Arial Unicode MS"/>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55" w14:textId="77777777" w:rsidR="00E64E3D" w:rsidRDefault="00E64E3D">
    <w:pPr>
      <w:widowControl w:val="0"/>
      <w:pBdr>
        <w:top w:val="nil"/>
        <w:left w:val="nil"/>
        <w:bottom w:val="nil"/>
        <w:right w:val="nil"/>
        <w:between w:val="nil"/>
      </w:pBdr>
      <w:tabs>
        <w:tab w:val="center" w:pos="4536"/>
        <w:tab w:val="right" w:pos="9072"/>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57" w14:textId="77777777" w:rsidR="00E64E3D" w:rsidRDefault="00E64E3D">
    <w:pPr>
      <w:widowControl w:val="0"/>
      <w:pBdr>
        <w:top w:val="nil"/>
        <w:left w:val="nil"/>
        <w:bottom w:val="nil"/>
        <w:right w:val="nil"/>
        <w:between w:val="nil"/>
      </w:pBdr>
      <w:tabs>
        <w:tab w:val="left" w:pos="1425"/>
        <w:tab w:val="right" w:pos="8712"/>
      </w:tabs>
      <w:ind w:right="360"/>
      <w:jc w:val="center"/>
      <w:rPr>
        <w:rFonts w:ascii="Calibri" w:eastAsia="Calibri" w:hAnsi="Calibri" w:cs="Calibri"/>
        <w:color w:val="000000"/>
        <w:sz w:val="18"/>
        <w:szCs w:val="18"/>
      </w:rPr>
    </w:pPr>
    <w:bookmarkStart w:id="17" w:name="_GoBack"/>
    <w:bookmarkEnd w:id="17"/>
    <w:r>
      <w:rPr>
        <w:noProof/>
      </w:rPr>
      <w:drawing>
        <wp:anchor distT="0" distB="0" distL="114300" distR="114300" simplePos="0" relativeHeight="251658240" behindDoc="0" locked="0" layoutInCell="1" hidden="0" allowOverlap="1" wp14:anchorId="2491459F" wp14:editId="7428BD53">
          <wp:simplePos x="0" y="0"/>
          <wp:positionH relativeFrom="column">
            <wp:posOffset>4645660</wp:posOffset>
          </wp:positionH>
          <wp:positionV relativeFrom="paragraph">
            <wp:posOffset>-165098</wp:posOffset>
          </wp:positionV>
          <wp:extent cx="1615440" cy="535940"/>
          <wp:effectExtent l="0" t="0" r="0" b="0"/>
          <wp:wrapSquare wrapText="bothSides" distT="0" distB="0" distL="114300" distR="114300"/>
          <wp:docPr id="104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15440" cy="535940"/>
                  </a:xfrm>
                  <a:prstGeom prst="rect">
                    <a:avLst/>
                  </a:prstGeom>
                  <a:ln/>
                </pic:spPr>
              </pic:pic>
            </a:graphicData>
          </a:graphic>
        </wp:anchor>
      </w:drawing>
    </w:r>
  </w:p>
  <w:p w14:paraId="00000258" w14:textId="77777777" w:rsidR="00E64E3D" w:rsidRDefault="00E64E3D">
    <w:pPr>
      <w:widowControl w:val="0"/>
      <w:pBdr>
        <w:top w:val="nil"/>
        <w:left w:val="nil"/>
        <w:bottom w:val="nil"/>
        <w:right w:val="nil"/>
        <w:between w:val="nil"/>
      </w:pBdr>
      <w:rPr>
        <w:color w:val="000000"/>
        <w:highlight w:val="cy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56" w14:textId="77777777" w:rsidR="00E64E3D" w:rsidRDefault="00E64E3D">
    <w:pPr>
      <w:widowControl w:val="0"/>
      <w:pBdr>
        <w:top w:val="nil"/>
        <w:left w:val="nil"/>
        <w:bottom w:val="nil"/>
        <w:right w:val="nil"/>
        <w:between w:val="nil"/>
      </w:pBdr>
      <w:tabs>
        <w:tab w:val="center" w:pos="4536"/>
        <w:tab w:val="right" w:pos="9072"/>
      </w:tabs>
      <w:jc w:val="center"/>
      <w:rPr>
        <w:color w:val="000000"/>
      </w:rPr>
    </w:pPr>
    <w:bookmarkStart w:id="19" w:name="_heading=h.gjdgxs" w:colFirst="0" w:colLast="0"/>
    <w:bookmarkEnd w:id="19"/>
    <w:r>
      <w:rPr>
        <w:noProof/>
      </w:rPr>
      <w:drawing>
        <wp:anchor distT="0" distB="0" distL="114300" distR="114300" simplePos="0" relativeHeight="251659264" behindDoc="0" locked="0" layoutInCell="1" hidden="0" allowOverlap="1" wp14:anchorId="59F40DD0" wp14:editId="02C2DDBA">
          <wp:simplePos x="0" y="0"/>
          <wp:positionH relativeFrom="column">
            <wp:posOffset>4826635</wp:posOffset>
          </wp:positionH>
          <wp:positionV relativeFrom="paragraph">
            <wp:posOffset>-355598</wp:posOffset>
          </wp:positionV>
          <wp:extent cx="1615440" cy="535940"/>
          <wp:effectExtent l="0" t="0" r="0" b="0"/>
          <wp:wrapSquare wrapText="bothSides" distT="0" distB="0" distL="114300" distR="114300"/>
          <wp:docPr id="103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15440" cy="5359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57799" w14:textId="77777777" w:rsidR="00FE2CC2" w:rsidRDefault="00FE2CC2">
      <w:r>
        <w:separator/>
      </w:r>
    </w:p>
  </w:footnote>
  <w:footnote w:type="continuationSeparator" w:id="0">
    <w:p w14:paraId="5A9A3537" w14:textId="77777777" w:rsidR="00FE2CC2" w:rsidRDefault="00FE2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50" w14:textId="77777777" w:rsidR="00E64E3D" w:rsidRDefault="00E64E3D">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000000"/>
      </w:rPr>
      <w:id w:val="330103970"/>
      <w:docPartObj>
        <w:docPartGallery w:val="Page Numbers (Margins)"/>
        <w:docPartUnique/>
      </w:docPartObj>
    </w:sdtPr>
    <w:sdtContent>
      <w:p w14:paraId="0000024F" w14:textId="19BD2F8F" w:rsidR="00E64E3D" w:rsidRDefault="00F833F2">
        <w:pPr>
          <w:widowControl w:val="0"/>
          <w:pBdr>
            <w:top w:val="nil"/>
            <w:left w:val="nil"/>
            <w:bottom w:val="nil"/>
            <w:right w:val="nil"/>
            <w:between w:val="nil"/>
          </w:pBdr>
          <w:tabs>
            <w:tab w:val="center" w:pos="4536"/>
            <w:tab w:val="right" w:pos="9072"/>
          </w:tabs>
          <w:rPr>
            <w:color w:val="000000"/>
          </w:rPr>
        </w:pPr>
        <w:r w:rsidRPr="00F833F2">
          <w:rPr>
            <w:noProof/>
            <w:color w:val="000000"/>
          </w:rPr>
          <mc:AlternateContent>
            <mc:Choice Requires="wps">
              <w:drawing>
                <wp:anchor distT="0" distB="0" distL="114300" distR="114300" simplePos="0" relativeHeight="251663360" behindDoc="0" locked="0" layoutInCell="0" allowOverlap="1" wp14:anchorId="5894EDE5" wp14:editId="13FA7ECA">
                  <wp:simplePos x="0" y="0"/>
                  <wp:positionH relativeFrom="rightMargin">
                    <wp:align>center</wp:align>
                  </wp:positionH>
                  <wp:positionV relativeFrom="margin">
                    <wp:align>bottom</wp:align>
                  </wp:positionV>
                  <wp:extent cx="510540" cy="2183130"/>
                  <wp:effectExtent l="0" t="0" r="381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744DB" w14:textId="616D6846" w:rsidR="00F833F2" w:rsidRPr="00F833F2" w:rsidRDefault="00F833F2">
                              <w:pPr>
                                <w:pStyle w:val="Stopka"/>
                                <w:ind w:left="0" w:hanging="2"/>
                                <w:rPr>
                                  <w:rFonts w:asciiTheme="majorHAnsi" w:eastAsiaTheme="majorEastAsia" w:hAnsiTheme="majorHAnsi" w:cstheme="majorHAnsi"/>
                                  <w:sz w:val="16"/>
                                  <w:szCs w:val="16"/>
                                </w:rPr>
                              </w:pPr>
                              <w:r w:rsidRPr="00F833F2">
                                <w:rPr>
                                  <w:rFonts w:asciiTheme="majorHAnsi" w:eastAsiaTheme="majorEastAsia" w:hAnsiTheme="majorHAnsi" w:cstheme="majorBidi"/>
                                  <w:sz w:val="16"/>
                                  <w:szCs w:val="16"/>
                                </w:rPr>
                                <w:t xml:space="preserve">Strona   </w:t>
                              </w:r>
                              <w:r w:rsidRPr="00F833F2">
                                <w:rPr>
                                  <w:rFonts w:asciiTheme="majorHAnsi" w:eastAsiaTheme="minorEastAsia" w:hAnsiTheme="majorHAnsi" w:cstheme="majorHAnsi"/>
                                  <w:sz w:val="16"/>
                                  <w:szCs w:val="16"/>
                                </w:rPr>
                                <w:fldChar w:fldCharType="begin"/>
                              </w:r>
                              <w:r w:rsidRPr="00F833F2">
                                <w:rPr>
                                  <w:rFonts w:asciiTheme="majorHAnsi" w:hAnsiTheme="majorHAnsi" w:cstheme="majorHAnsi"/>
                                  <w:sz w:val="16"/>
                                  <w:szCs w:val="16"/>
                                </w:rPr>
                                <w:instrText>PAGE    \* MERGEFORMAT</w:instrText>
                              </w:r>
                              <w:r w:rsidRPr="00F833F2">
                                <w:rPr>
                                  <w:rFonts w:asciiTheme="majorHAnsi" w:eastAsiaTheme="minorEastAsia" w:hAnsiTheme="majorHAnsi" w:cstheme="majorHAnsi"/>
                                  <w:sz w:val="16"/>
                                  <w:szCs w:val="16"/>
                                </w:rPr>
                                <w:fldChar w:fldCharType="separate"/>
                              </w:r>
                              <w:r w:rsidRPr="00F833F2">
                                <w:rPr>
                                  <w:rFonts w:asciiTheme="majorHAnsi" w:eastAsiaTheme="majorEastAsia" w:hAnsiTheme="majorHAnsi" w:cstheme="majorHAnsi"/>
                                  <w:sz w:val="16"/>
                                  <w:szCs w:val="16"/>
                                </w:rPr>
                                <w:t>2</w:t>
                              </w:r>
                              <w:r w:rsidRPr="00F833F2">
                                <w:rPr>
                                  <w:rFonts w:asciiTheme="majorHAnsi" w:eastAsiaTheme="majorEastAsia" w:hAnsiTheme="majorHAnsi" w:cstheme="majorHAnsi"/>
                                  <w:sz w:val="16"/>
                                  <w:szCs w:val="16"/>
                                </w:rPr>
                                <w:fldChar w:fldCharType="end"/>
                              </w:r>
                            </w:p>
                            <w:p w14:paraId="49FC4759" w14:textId="77777777" w:rsidR="00F833F2" w:rsidRDefault="00F833F2"/>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894EDE5" id="Prostokąt 3" o:spid="_x0000_s1026" style="position:absolute;margin-left:0;margin-top:0;width:40.2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" o:allowincell="f" filled="f" stroked="f">
                  <v:textbox style="layout-flow:vertical;mso-layout-flow-alt:bottom-to-top;mso-fit-shape-to-text:t">
                    <w:txbxContent>
                      <w:p w14:paraId="647744DB" w14:textId="616D6846" w:rsidR="00F833F2" w:rsidRPr="00F833F2" w:rsidRDefault="00F833F2">
                        <w:pPr>
                          <w:pStyle w:val="Stopka"/>
                          <w:ind w:left="0" w:hanging="2"/>
                          <w:rPr>
                            <w:rFonts w:asciiTheme="majorHAnsi" w:eastAsiaTheme="majorEastAsia" w:hAnsiTheme="majorHAnsi" w:cstheme="majorHAnsi"/>
                            <w:sz w:val="16"/>
                            <w:szCs w:val="16"/>
                          </w:rPr>
                        </w:pPr>
                        <w:r w:rsidRPr="00F833F2">
                          <w:rPr>
                            <w:rFonts w:asciiTheme="majorHAnsi" w:eastAsiaTheme="majorEastAsia" w:hAnsiTheme="majorHAnsi" w:cstheme="majorBidi"/>
                            <w:sz w:val="16"/>
                            <w:szCs w:val="16"/>
                          </w:rPr>
                          <w:t xml:space="preserve">Strona   </w:t>
                        </w:r>
                        <w:r w:rsidRPr="00F833F2">
                          <w:rPr>
                            <w:rFonts w:asciiTheme="majorHAnsi" w:eastAsiaTheme="minorEastAsia" w:hAnsiTheme="majorHAnsi" w:cstheme="majorHAnsi"/>
                            <w:sz w:val="16"/>
                            <w:szCs w:val="16"/>
                          </w:rPr>
                          <w:fldChar w:fldCharType="begin"/>
                        </w:r>
                        <w:r w:rsidRPr="00F833F2">
                          <w:rPr>
                            <w:rFonts w:asciiTheme="majorHAnsi" w:hAnsiTheme="majorHAnsi" w:cstheme="majorHAnsi"/>
                            <w:sz w:val="16"/>
                            <w:szCs w:val="16"/>
                          </w:rPr>
                          <w:instrText>PAGE    \* MERGEFORMAT</w:instrText>
                        </w:r>
                        <w:r w:rsidRPr="00F833F2">
                          <w:rPr>
                            <w:rFonts w:asciiTheme="majorHAnsi" w:eastAsiaTheme="minorEastAsia" w:hAnsiTheme="majorHAnsi" w:cstheme="majorHAnsi"/>
                            <w:sz w:val="16"/>
                            <w:szCs w:val="16"/>
                          </w:rPr>
                          <w:fldChar w:fldCharType="separate"/>
                        </w:r>
                        <w:r w:rsidRPr="00F833F2">
                          <w:rPr>
                            <w:rFonts w:asciiTheme="majorHAnsi" w:eastAsiaTheme="majorEastAsia" w:hAnsiTheme="majorHAnsi" w:cstheme="majorHAnsi"/>
                            <w:sz w:val="16"/>
                            <w:szCs w:val="16"/>
                          </w:rPr>
                          <w:t>2</w:t>
                        </w:r>
                        <w:r w:rsidRPr="00F833F2">
                          <w:rPr>
                            <w:rFonts w:asciiTheme="majorHAnsi" w:eastAsiaTheme="majorEastAsia" w:hAnsiTheme="majorHAnsi" w:cstheme="majorHAnsi"/>
                            <w:sz w:val="16"/>
                            <w:szCs w:val="16"/>
                          </w:rPr>
                          <w:fldChar w:fldCharType="end"/>
                        </w:r>
                      </w:p>
                      <w:p w14:paraId="49FC4759" w14:textId="77777777" w:rsidR="00F833F2" w:rsidRDefault="00F833F2"/>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51" w14:textId="6E1A5029" w:rsidR="00E64E3D" w:rsidRDefault="00F833F2" w:rsidP="00F833F2">
    <w:pPr>
      <w:ind w:left="-993"/>
      <w:jc w:val="center"/>
      <w:rPr>
        <w:rFonts w:ascii="Arial" w:eastAsia="Arial" w:hAnsi="Arial" w:cs="Arial"/>
        <w:sz w:val="16"/>
        <w:szCs w:val="16"/>
      </w:rPr>
    </w:pPr>
    <w:sdt>
      <w:sdtPr>
        <w:rPr>
          <w:rFonts w:ascii="Arial" w:eastAsia="Arial" w:hAnsi="Arial" w:cs="Arial"/>
          <w:sz w:val="16"/>
          <w:szCs w:val="16"/>
        </w:rPr>
        <w:id w:val="-1025865459"/>
        <w:docPartObj>
          <w:docPartGallery w:val="Page Numbers (Margins)"/>
          <w:docPartUnique/>
        </w:docPartObj>
      </w:sdtPr>
      <w:sdtContent>
        <w:r w:rsidRPr="00F833F2">
          <w:rPr>
            <w:rFonts w:ascii="Arial" w:eastAsia="Arial" w:hAnsi="Arial" w:cs="Arial"/>
            <w:noProof/>
            <w:sz w:val="16"/>
            <w:szCs w:val="16"/>
          </w:rPr>
          <mc:AlternateContent>
            <mc:Choice Requires="wps">
              <w:drawing>
                <wp:anchor distT="0" distB="0" distL="114300" distR="114300" simplePos="0" relativeHeight="251661312" behindDoc="0" locked="0" layoutInCell="0" allowOverlap="1" wp14:anchorId="5B675146" wp14:editId="45527B58">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5C685" w14:textId="3DEAA720" w:rsidR="00F833F2" w:rsidRPr="00F833F2" w:rsidRDefault="00F833F2">
                              <w:pPr>
                                <w:pStyle w:val="Stopka"/>
                                <w:ind w:left="0" w:hanging="2"/>
                                <w:rPr>
                                  <w:rFonts w:asciiTheme="majorHAnsi" w:eastAsiaTheme="majorEastAsia" w:hAnsiTheme="majorHAnsi" w:cstheme="majorHAnsi"/>
                                  <w:sz w:val="16"/>
                                  <w:szCs w:val="16"/>
                                </w:rPr>
                              </w:pPr>
                              <w:r w:rsidRPr="00F833F2">
                                <w:rPr>
                                  <w:rFonts w:asciiTheme="majorHAnsi" w:eastAsiaTheme="majorEastAsia" w:hAnsiTheme="majorHAnsi" w:cstheme="majorHAnsi"/>
                                  <w:sz w:val="16"/>
                                  <w:szCs w:val="16"/>
                                </w:rPr>
                                <w:t>Strona</w:t>
                              </w:r>
                              <w:r>
                                <w:rPr>
                                  <w:rFonts w:asciiTheme="majorHAnsi" w:eastAsiaTheme="majorEastAsia" w:hAnsiTheme="majorHAnsi" w:cstheme="majorHAnsi"/>
                                  <w:sz w:val="16"/>
                                  <w:szCs w:val="16"/>
                                </w:rPr>
                                <w:t xml:space="preserve">   </w:t>
                              </w:r>
                              <w:r w:rsidRPr="00F833F2">
                                <w:rPr>
                                  <w:rFonts w:asciiTheme="majorHAnsi" w:eastAsiaTheme="minorEastAsia" w:hAnsiTheme="majorHAnsi" w:cstheme="majorHAnsi"/>
                                  <w:sz w:val="16"/>
                                  <w:szCs w:val="16"/>
                                </w:rPr>
                                <w:fldChar w:fldCharType="begin"/>
                              </w:r>
                              <w:r w:rsidRPr="00F833F2">
                                <w:rPr>
                                  <w:rFonts w:asciiTheme="majorHAnsi" w:hAnsiTheme="majorHAnsi" w:cstheme="majorHAnsi"/>
                                  <w:sz w:val="16"/>
                                  <w:szCs w:val="16"/>
                                </w:rPr>
                                <w:instrText>PAGE    \* MERGEFORMAT</w:instrText>
                              </w:r>
                              <w:r w:rsidRPr="00F833F2">
                                <w:rPr>
                                  <w:rFonts w:asciiTheme="majorHAnsi" w:eastAsiaTheme="minorEastAsia" w:hAnsiTheme="majorHAnsi" w:cstheme="majorHAnsi"/>
                                  <w:sz w:val="16"/>
                                  <w:szCs w:val="16"/>
                                </w:rPr>
                                <w:fldChar w:fldCharType="separate"/>
                              </w:r>
                              <w:r w:rsidRPr="00F833F2">
                                <w:rPr>
                                  <w:rFonts w:asciiTheme="majorHAnsi" w:eastAsiaTheme="majorEastAsia" w:hAnsiTheme="majorHAnsi" w:cstheme="majorHAnsi"/>
                                  <w:sz w:val="16"/>
                                  <w:szCs w:val="16"/>
                                </w:rPr>
                                <w:t>2</w:t>
                              </w:r>
                              <w:r w:rsidRPr="00F833F2">
                                <w:rPr>
                                  <w:rFonts w:asciiTheme="majorHAnsi" w:eastAsiaTheme="majorEastAsia" w:hAnsiTheme="majorHAnsi" w:cstheme="majorHAnsi"/>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B675146" id="Prostokąt 2" o:spid="_x0000_s1027" style="position:absolute;left:0;text-align:left;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" o:allowincell="f" filled="f" stroked="f">
                  <v:textbox style="layout-flow:vertical;mso-layout-flow-alt:bottom-to-top;mso-fit-shape-to-text:t">
                    <w:txbxContent>
                      <w:p w14:paraId="25A5C685" w14:textId="3DEAA720" w:rsidR="00F833F2" w:rsidRPr="00F833F2" w:rsidRDefault="00F833F2">
                        <w:pPr>
                          <w:pStyle w:val="Stopka"/>
                          <w:ind w:left="0" w:hanging="2"/>
                          <w:rPr>
                            <w:rFonts w:asciiTheme="majorHAnsi" w:eastAsiaTheme="majorEastAsia" w:hAnsiTheme="majorHAnsi" w:cstheme="majorHAnsi"/>
                            <w:sz w:val="16"/>
                            <w:szCs w:val="16"/>
                          </w:rPr>
                        </w:pPr>
                        <w:r w:rsidRPr="00F833F2">
                          <w:rPr>
                            <w:rFonts w:asciiTheme="majorHAnsi" w:eastAsiaTheme="majorEastAsia" w:hAnsiTheme="majorHAnsi" w:cstheme="majorHAnsi"/>
                            <w:sz w:val="16"/>
                            <w:szCs w:val="16"/>
                          </w:rPr>
                          <w:t>Strona</w:t>
                        </w:r>
                        <w:r>
                          <w:rPr>
                            <w:rFonts w:asciiTheme="majorHAnsi" w:eastAsiaTheme="majorEastAsia" w:hAnsiTheme="majorHAnsi" w:cstheme="majorHAnsi"/>
                            <w:sz w:val="16"/>
                            <w:szCs w:val="16"/>
                          </w:rPr>
                          <w:t xml:space="preserve">   </w:t>
                        </w:r>
                        <w:r w:rsidRPr="00F833F2">
                          <w:rPr>
                            <w:rFonts w:asciiTheme="majorHAnsi" w:eastAsiaTheme="minorEastAsia" w:hAnsiTheme="majorHAnsi" w:cstheme="majorHAnsi"/>
                            <w:sz w:val="16"/>
                            <w:szCs w:val="16"/>
                          </w:rPr>
                          <w:fldChar w:fldCharType="begin"/>
                        </w:r>
                        <w:r w:rsidRPr="00F833F2">
                          <w:rPr>
                            <w:rFonts w:asciiTheme="majorHAnsi" w:hAnsiTheme="majorHAnsi" w:cstheme="majorHAnsi"/>
                            <w:sz w:val="16"/>
                            <w:szCs w:val="16"/>
                          </w:rPr>
                          <w:instrText>PAGE    \* MERGEFORMAT</w:instrText>
                        </w:r>
                        <w:r w:rsidRPr="00F833F2">
                          <w:rPr>
                            <w:rFonts w:asciiTheme="majorHAnsi" w:eastAsiaTheme="minorEastAsia" w:hAnsiTheme="majorHAnsi" w:cstheme="majorHAnsi"/>
                            <w:sz w:val="16"/>
                            <w:szCs w:val="16"/>
                          </w:rPr>
                          <w:fldChar w:fldCharType="separate"/>
                        </w:r>
                        <w:r w:rsidRPr="00F833F2">
                          <w:rPr>
                            <w:rFonts w:asciiTheme="majorHAnsi" w:eastAsiaTheme="majorEastAsia" w:hAnsiTheme="majorHAnsi" w:cstheme="majorHAnsi"/>
                            <w:sz w:val="16"/>
                            <w:szCs w:val="16"/>
                          </w:rPr>
                          <w:t>2</w:t>
                        </w:r>
                        <w:r w:rsidRPr="00F833F2">
                          <w:rPr>
                            <w:rFonts w:asciiTheme="majorHAnsi" w:eastAsiaTheme="majorEastAsia" w:hAnsiTheme="majorHAnsi" w:cstheme="majorHAnsi"/>
                            <w:sz w:val="16"/>
                            <w:szCs w:val="16"/>
                          </w:rPr>
                          <w:fldChar w:fldCharType="end"/>
                        </w:r>
                      </w:p>
                    </w:txbxContent>
                  </v:textbox>
                  <w10:wrap anchorx="margin" anchory="margin"/>
                </v:rect>
              </w:pict>
            </mc:Fallback>
          </mc:AlternateContent>
        </w:r>
      </w:sdtContent>
    </w:sdt>
  </w:p>
  <w:p w14:paraId="00000252" w14:textId="0282376C" w:rsidR="00E64E3D" w:rsidRDefault="00E64E3D" w:rsidP="00F833F2">
    <w:pPr>
      <w:jc w:val="center"/>
      <w:rPr>
        <w:rFonts w:ascii="Calibri" w:eastAsia="Calibri" w:hAnsi="Calibri" w:cs="Calibri"/>
        <w:color w:val="1F3864"/>
        <w:sz w:val="16"/>
        <w:szCs w:val="16"/>
      </w:rPr>
    </w:pPr>
    <w:r>
      <w:rPr>
        <w:rFonts w:ascii="Calibri" w:eastAsia="Calibri" w:hAnsi="Calibri" w:cs="Calibri"/>
        <w:b/>
        <w:i/>
        <w:color w:val="1F3864"/>
        <w:sz w:val="16"/>
        <w:szCs w:val="16"/>
      </w:rPr>
      <w:t>POSTĘPOWANIE PROWADZONE W TRYBIE DIALOGU KONKURENCYJNEGO NA WYBÓR WYKONAWCY DO REALIZACJI PRZEDSIĘWZIĘCIA</w:t>
    </w:r>
  </w:p>
  <w:p w14:paraId="00000253" w14:textId="77777777" w:rsidR="00E64E3D" w:rsidRDefault="00E64E3D" w:rsidP="00F833F2">
    <w:pPr>
      <w:jc w:val="center"/>
      <w:rPr>
        <w:rFonts w:ascii="Calibri" w:eastAsia="Calibri" w:hAnsi="Calibri" w:cs="Calibri"/>
        <w:color w:val="1F3864"/>
        <w:sz w:val="16"/>
        <w:szCs w:val="16"/>
      </w:rPr>
    </w:pPr>
    <w:bookmarkStart w:id="18" w:name="_heading=h.2lwamvv" w:colFirst="0" w:colLast="0"/>
    <w:bookmarkEnd w:id="18"/>
    <w:r>
      <w:rPr>
        <w:rFonts w:ascii="Calibri" w:eastAsia="Calibri" w:hAnsi="Calibri" w:cs="Calibri"/>
        <w:b/>
        <w:i/>
        <w:color w:val="1F3864"/>
        <w:sz w:val="16"/>
        <w:szCs w:val="16"/>
      </w:rPr>
      <w:t>PN. „ URUCHOMIENIE, ZARZĄDZANIE I EKSPLOATACJA SYSTEMU ROWERU METROPOLITALNEGO”</w:t>
    </w:r>
  </w:p>
  <w:p w14:paraId="00000254" w14:textId="77777777" w:rsidR="00E64E3D" w:rsidRDefault="00E64E3D">
    <w:pPr>
      <w:widowControl w:val="0"/>
      <w:pBdr>
        <w:top w:val="nil"/>
        <w:left w:val="nil"/>
        <w:bottom w:val="nil"/>
        <w:right w:val="nil"/>
        <w:between w:val="nil"/>
      </w:pBdr>
      <w:tabs>
        <w:tab w:val="center" w:pos="4536"/>
        <w:tab w:val="righ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26B5D"/>
    <w:multiLevelType w:val="multilevel"/>
    <w:tmpl w:val="2FB0FFD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3EE6209"/>
    <w:multiLevelType w:val="multilevel"/>
    <w:tmpl w:val="801C4D5E"/>
    <w:lvl w:ilvl="0">
      <w:start w:val="1"/>
      <w:numFmt w:val="lowerLetter"/>
      <w:lvlText w:val="%1)"/>
      <w:lvlJc w:val="left"/>
      <w:pPr>
        <w:ind w:left="1440" w:hanging="360"/>
      </w:pPr>
      <w:rPr>
        <w:rFonts w:ascii="Calibri" w:eastAsia="Calibri" w:hAnsi="Calibri" w:cs="Calibri"/>
        <w:vertAlign w:val="baseline"/>
      </w:rPr>
    </w:lvl>
    <w:lvl w:ilvl="1">
      <w:start w:val="1"/>
      <w:numFmt w:val="bullet"/>
      <w:lvlText w:val="▪"/>
      <w:lvlJc w:val="left"/>
      <w:pPr>
        <w:ind w:left="2160" w:hanging="360"/>
      </w:pPr>
      <w:rPr>
        <w:rFonts w:ascii="Noto Sans Symbols" w:eastAsia="Noto Sans Symbols" w:hAnsi="Noto Sans Symbols" w:cs="Noto Sans Symbols"/>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 w15:restartNumberingAfterBreak="0">
    <w:nsid w:val="067A2DA5"/>
    <w:multiLevelType w:val="multilevel"/>
    <w:tmpl w:val="A2CAB698"/>
    <w:lvl w:ilvl="0">
      <w:start w:val="1"/>
      <w:numFmt w:val="lowerLetter"/>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7F57BA9"/>
    <w:multiLevelType w:val="multilevel"/>
    <w:tmpl w:val="B6264C3C"/>
    <w:lvl w:ilvl="0">
      <w:start w:val="1"/>
      <w:numFmt w:val="bullet"/>
      <w:lvlText w:val="▪"/>
      <w:lvlJc w:val="left"/>
      <w:pPr>
        <w:ind w:left="2138" w:hanging="360"/>
      </w:pPr>
      <w:rPr>
        <w:rFonts w:ascii="Noto Sans Symbols" w:eastAsia="Noto Sans Symbols" w:hAnsi="Noto Sans Symbols" w:cs="Noto Sans Symbols"/>
        <w:vertAlign w:val="baseline"/>
      </w:rPr>
    </w:lvl>
    <w:lvl w:ilvl="1">
      <w:start w:val="1"/>
      <w:numFmt w:val="bullet"/>
      <w:lvlText w:val="o"/>
      <w:lvlJc w:val="left"/>
      <w:pPr>
        <w:ind w:left="2858" w:hanging="360"/>
      </w:pPr>
      <w:rPr>
        <w:rFonts w:ascii="Courier New" w:eastAsia="Courier New" w:hAnsi="Courier New" w:cs="Courier New"/>
        <w:vertAlign w:val="baseline"/>
      </w:rPr>
    </w:lvl>
    <w:lvl w:ilvl="2">
      <w:start w:val="1"/>
      <w:numFmt w:val="bullet"/>
      <w:lvlText w:val="▪"/>
      <w:lvlJc w:val="left"/>
      <w:pPr>
        <w:ind w:left="3578" w:hanging="360"/>
      </w:pPr>
      <w:rPr>
        <w:rFonts w:ascii="Noto Sans Symbols" w:eastAsia="Noto Sans Symbols" w:hAnsi="Noto Sans Symbols" w:cs="Noto Sans Symbols"/>
        <w:vertAlign w:val="baseline"/>
      </w:rPr>
    </w:lvl>
    <w:lvl w:ilvl="3">
      <w:start w:val="1"/>
      <w:numFmt w:val="bullet"/>
      <w:lvlText w:val="●"/>
      <w:lvlJc w:val="left"/>
      <w:pPr>
        <w:ind w:left="4298" w:hanging="360"/>
      </w:pPr>
      <w:rPr>
        <w:rFonts w:ascii="Noto Sans Symbols" w:eastAsia="Noto Sans Symbols" w:hAnsi="Noto Sans Symbols" w:cs="Noto Sans Symbols"/>
        <w:vertAlign w:val="baseline"/>
      </w:rPr>
    </w:lvl>
    <w:lvl w:ilvl="4">
      <w:start w:val="1"/>
      <w:numFmt w:val="bullet"/>
      <w:lvlText w:val="o"/>
      <w:lvlJc w:val="left"/>
      <w:pPr>
        <w:ind w:left="5018" w:hanging="360"/>
      </w:pPr>
      <w:rPr>
        <w:rFonts w:ascii="Courier New" w:eastAsia="Courier New" w:hAnsi="Courier New" w:cs="Courier New"/>
        <w:vertAlign w:val="baseline"/>
      </w:rPr>
    </w:lvl>
    <w:lvl w:ilvl="5">
      <w:start w:val="1"/>
      <w:numFmt w:val="bullet"/>
      <w:lvlText w:val="▪"/>
      <w:lvlJc w:val="left"/>
      <w:pPr>
        <w:ind w:left="5738" w:hanging="360"/>
      </w:pPr>
      <w:rPr>
        <w:rFonts w:ascii="Noto Sans Symbols" w:eastAsia="Noto Sans Symbols" w:hAnsi="Noto Sans Symbols" w:cs="Noto Sans Symbols"/>
        <w:vertAlign w:val="baseline"/>
      </w:rPr>
    </w:lvl>
    <w:lvl w:ilvl="6">
      <w:start w:val="1"/>
      <w:numFmt w:val="bullet"/>
      <w:lvlText w:val="●"/>
      <w:lvlJc w:val="left"/>
      <w:pPr>
        <w:ind w:left="6458" w:hanging="360"/>
      </w:pPr>
      <w:rPr>
        <w:rFonts w:ascii="Noto Sans Symbols" w:eastAsia="Noto Sans Symbols" w:hAnsi="Noto Sans Symbols" w:cs="Noto Sans Symbols"/>
        <w:vertAlign w:val="baseline"/>
      </w:rPr>
    </w:lvl>
    <w:lvl w:ilvl="7">
      <w:start w:val="1"/>
      <w:numFmt w:val="bullet"/>
      <w:lvlText w:val="o"/>
      <w:lvlJc w:val="left"/>
      <w:pPr>
        <w:ind w:left="7178" w:hanging="360"/>
      </w:pPr>
      <w:rPr>
        <w:rFonts w:ascii="Courier New" w:eastAsia="Courier New" w:hAnsi="Courier New" w:cs="Courier New"/>
        <w:vertAlign w:val="baseline"/>
      </w:rPr>
    </w:lvl>
    <w:lvl w:ilvl="8">
      <w:start w:val="1"/>
      <w:numFmt w:val="bullet"/>
      <w:lvlText w:val="▪"/>
      <w:lvlJc w:val="left"/>
      <w:pPr>
        <w:ind w:left="7898" w:hanging="360"/>
      </w:pPr>
      <w:rPr>
        <w:rFonts w:ascii="Noto Sans Symbols" w:eastAsia="Noto Sans Symbols" w:hAnsi="Noto Sans Symbols" w:cs="Noto Sans Symbols"/>
        <w:vertAlign w:val="baseline"/>
      </w:rPr>
    </w:lvl>
  </w:abstractNum>
  <w:abstractNum w:abstractNumId="4" w15:restartNumberingAfterBreak="0">
    <w:nsid w:val="099D017E"/>
    <w:multiLevelType w:val="multilevel"/>
    <w:tmpl w:val="D408B28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A14607A"/>
    <w:multiLevelType w:val="multilevel"/>
    <w:tmpl w:val="0ACA556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F3A6876"/>
    <w:multiLevelType w:val="multilevel"/>
    <w:tmpl w:val="8F28606A"/>
    <w:lvl w:ilvl="0">
      <w:start w:val="1"/>
      <w:numFmt w:val="lowerLetter"/>
      <w:lvlText w:val="%1)"/>
      <w:lvlJc w:val="left"/>
      <w:pPr>
        <w:ind w:left="72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34B65C8"/>
    <w:multiLevelType w:val="multilevel"/>
    <w:tmpl w:val="E8AA7B5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5B21291"/>
    <w:multiLevelType w:val="multilevel"/>
    <w:tmpl w:val="0B5888E0"/>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9" w15:restartNumberingAfterBreak="0">
    <w:nsid w:val="167775A2"/>
    <w:multiLevelType w:val="multilevel"/>
    <w:tmpl w:val="1CC04B0C"/>
    <w:lvl w:ilvl="0">
      <w:start w:val="1"/>
      <w:numFmt w:val="lowerLetter"/>
      <w:lvlText w:val="%1)"/>
      <w:lvlJc w:val="left"/>
      <w:pPr>
        <w:ind w:left="720" w:hanging="360"/>
      </w:pPr>
      <w:rPr>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75600DF"/>
    <w:multiLevelType w:val="multilevel"/>
    <w:tmpl w:val="5582C64C"/>
    <w:lvl w:ilvl="0">
      <w:start w:val="1"/>
      <w:numFmt w:val="lowerLetter"/>
      <w:lvlText w:val="%1)"/>
      <w:lvlJc w:val="left"/>
      <w:pPr>
        <w:ind w:left="720" w:hanging="360"/>
      </w:pPr>
      <w:rPr>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17A663BA"/>
    <w:multiLevelType w:val="multilevel"/>
    <w:tmpl w:val="3CEC9A66"/>
    <w:lvl w:ilvl="0">
      <w:start w:val="2"/>
      <w:numFmt w:val="lowerLetter"/>
      <w:lvlText w:val="%1."/>
      <w:lvlJc w:val="left"/>
      <w:pPr>
        <w:ind w:left="360" w:hanging="360"/>
      </w:pPr>
      <w:rPr>
        <w:vertAlign w:val="baseline"/>
      </w:rPr>
    </w:lvl>
    <w:lvl w:ilvl="1">
      <w:start w:val="1"/>
      <w:numFmt w:val="lowerLetter"/>
      <w:lvlText w:val="%2."/>
      <w:lvlJc w:val="left"/>
      <w:pPr>
        <w:ind w:left="850" w:hanging="6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15:restartNumberingAfterBreak="0">
    <w:nsid w:val="18453323"/>
    <w:multiLevelType w:val="multilevel"/>
    <w:tmpl w:val="1D0CCD1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95910DC"/>
    <w:multiLevelType w:val="multilevel"/>
    <w:tmpl w:val="D480C2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1BD86E1C"/>
    <w:multiLevelType w:val="multilevel"/>
    <w:tmpl w:val="D0107EAC"/>
    <w:lvl w:ilvl="0">
      <w:start w:val="1"/>
      <w:numFmt w:val="lowerLetter"/>
      <w:lvlText w:val="%1)"/>
      <w:lvlJc w:val="left"/>
      <w:pPr>
        <w:ind w:left="720" w:hanging="360"/>
      </w:pPr>
      <w:rPr>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1C4D7BB0"/>
    <w:multiLevelType w:val="multilevel"/>
    <w:tmpl w:val="AC049364"/>
    <w:lvl w:ilvl="0">
      <w:start w:val="1"/>
      <w:numFmt w:val="lowerLetter"/>
      <w:lvlText w:val="%1)"/>
      <w:lvlJc w:val="left"/>
      <w:pPr>
        <w:ind w:left="72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upperLetter"/>
      <w:lvlText w:val="%3)"/>
      <w:lvlJc w:val="left"/>
      <w:pPr>
        <w:ind w:left="2160" w:hanging="360"/>
      </w:pPr>
      <w:rPr>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1CC72585"/>
    <w:multiLevelType w:val="multilevel"/>
    <w:tmpl w:val="1130E4BA"/>
    <w:lvl w:ilvl="0">
      <w:start w:val="1"/>
      <w:numFmt w:val="bullet"/>
      <w:lvlText w:val="⮚"/>
      <w:lvlJc w:val="left"/>
      <w:pPr>
        <w:ind w:left="1575" w:hanging="360"/>
      </w:pPr>
      <w:rPr>
        <w:rFonts w:ascii="Noto Sans Symbols" w:eastAsia="Noto Sans Symbols" w:hAnsi="Noto Sans Symbols" w:cs="Noto Sans Symbols"/>
        <w:vertAlign w:val="baseline"/>
      </w:rPr>
    </w:lvl>
    <w:lvl w:ilvl="1">
      <w:start w:val="1"/>
      <w:numFmt w:val="bullet"/>
      <w:lvlText w:val="o"/>
      <w:lvlJc w:val="left"/>
      <w:pPr>
        <w:ind w:left="2295" w:hanging="360"/>
      </w:pPr>
      <w:rPr>
        <w:rFonts w:ascii="Courier New" w:eastAsia="Courier New" w:hAnsi="Courier New" w:cs="Courier New"/>
        <w:vertAlign w:val="baseline"/>
      </w:rPr>
    </w:lvl>
    <w:lvl w:ilvl="2">
      <w:start w:val="1"/>
      <w:numFmt w:val="bullet"/>
      <w:lvlText w:val="▪"/>
      <w:lvlJc w:val="left"/>
      <w:pPr>
        <w:ind w:left="3015" w:hanging="360"/>
      </w:pPr>
      <w:rPr>
        <w:rFonts w:ascii="Noto Sans Symbols" w:eastAsia="Noto Sans Symbols" w:hAnsi="Noto Sans Symbols" w:cs="Noto Sans Symbols"/>
        <w:vertAlign w:val="baseline"/>
      </w:rPr>
    </w:lvl>
    <w:lvl w:ilvl="3">
      <w:start w:val="1"/>
      <w:numFmt w:val="bullet"/>
      <w:lvlText w:val="●"/>
      <w:lvlJc w:val="left"/>
      <w:pPr>
        <w:ind w:left="3735" w:hanging="360"/>
      </w:pPr>
      <w:rPr>
        <w:rFonts w:ascii="Noto Sans Symbols" w:eastAsia="Noto Sans Symbols" w:hAnsi="Noto Sans Symbols" w:cs="Noto Sans Symbols"/>
        <w:vertAlign w:val="baseline"/>
      </w:rPr>
    </w:lvl>
    <w:lvl w:ilvl="4">
      <w:start w:val="1"/>
      <w:numFmt w:val="bullet"/>
      <w:lvlText w:val="o"/>
      <w:lvlJc w:val="left"/>
      <w:pPr>
        <w:ind w:left="4455" w:hanging="360"/>
      </w:pPr>
      <w:rPr>
        <w:rFonts w:ascii="Courier New" w:eastAsia="Courier New" w:hAnsi="Courier New" w:cs="Courier New"/>
        <w:vertAlign w:val="baseline"/>
      </w:rPr>
    </w:lvl>
    <w:lvl w:ilvl="5">
      <w:start w:val="1"/>
      <w:numFmt w:val="bullet"/>
      <w:lvlText w:val="▪"/>
      <w:lvlJc w:val="left"/>
      <w:pPr>
        <w:ind w:left="5175" w:hanging="360"/>
      </w:pPr>
      <w:rPr>
        <w:rFonts w:ascii="Noto Sans Symbols" w:eastAsia="Noto Sans Symbols" w:hAnsi="Noto Sans Symbols" w:cs="Noto Sans Symbols"/>
        <w:vertAlign w:val="baseline"/>
      </w:rPr>
    </w:lvl>
    <w:lvl w:ilvl="6">
      <w:start w:val="1"/>
      <w:numFmt w:val="bullet"/>
      <w:lvlText w:val="●"/>
      <w:lvlJc w:val="left"/>
      <w:pPr>
        <w:ind w:left="5895" w:hanging="360"/>
      </w:pPr>
      <w:rPr>
        <w:rFonts w:ascii="Noto Sans Symbols" w:eastAsia="Noto Sans Symbols" w:hAnsi="Noto Sans Symbols" w:cs="Noto Sans Symbols"/>
        <w:vertAlign w:val="baseline"/>
      </w:rPr>
    </w:lvl>
    <w:lvl w:ilvl="7">
      <w:start w:val="1"/>
      <w:numFmt w:val="bullet"/>
      <w:lvlText w:val="o"/>
      <w:lvlJc w:val="left"/>
      <w:pPr>
        <w:ind w:left="6615" w:hanging="360"/>
      </w:pPr>
      <w:rPr>
        <w:rFonts w:ascii="Courier New" w:eastAsia="Courier New" w:hAnsi="Courier New" w:cs="Courier New"/>
        <w:vertAlign w:val="baseline"/>
      </w:rPr>
    </w:lvl>
    <w:lvl w:ilvl="8">
      <w:start w:val="1"/>
      <w:numFmt w:val="bullet"/>
      <w:lvlText w:val="▪"/>
      <w:lvlJc w:val="left"/>
      <w:pPr>
        <w:ind w:left="7335" w:hanging="360"/>
      </w:pPr>
      <w:rPr>
        <w:rFonts w:ascii="Noto Sans Symbols" w:eastAsia="Noto Sans Symbols" w:hAnsi="Noto Sans Symbols" w:cs="Noto Sans Symbols"/>
        <w:vertAlign w:val="baseline"/>
      </w:rPr>
    </w:lvl>
  </w:abstractNum>
  <w:abstractNum w:abstractNumId="17" w15:restartNumberingAfterBreak="0">
    <w:nsid w:val="228F016D"/>
    <w:multiLevelType w:val="multilevel"/>
    <w:tmpl w:val="B2248DC8"/>
    <w:lvl w:ilvl="0">
      <w:start w:val="1"/>
      <w:numFmt w:val="lowerLetter"/>
      <w:lvlText w:val="%1)"/>
      <w:lvlJc w:val="left"/>
      <w:pPr>
        <w:ind w:left="720" w:hanging="360"/>
      </w:pPr>
      <w:rPr>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3122A33"/>
    <w:multiLevelType w:val="multilevel"/>
    <w:tmpl w:val="56C054A8"/>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19" w15:restartNumberingAfterBreak="0">
    <w:nsid w:val="28D361D3"/>
    <w:multiLevelType w:val="multilevel"/>
    <w:tmpl w:val="31CE18C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8F7362F"/>
    <w:multiLevelType w:val="multilevel"/>
    <w:tmpl w:val="F70AC766"/>
    <w:lvl w:ilvl="0">
      <w:start w:val="1"/>
      <w:numFmt w:val="decimal"/>
      <w:lvlText w:val="%1."/>
      <w:lvlJc w:val="left"/>
      <w:pPr>
        <w:ind w:left="360" w:hanging="360"/>
      </w:pPr>
      <w:rPr>
        <w:b/>
        <w:bCs/>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1" w15:restartNumberingAfterBreak="0">
    <w:nsid w:val="2EBE758E"/>
    <w:multiLevelType w:val="multilevel"/>
    <w:tmpl w:val="5A08385C"/>
    <w:lvl w:ilvl="0">
      <w:start w:val="1"/>
      <w:numFmt w:val="bullet"/>
      <w:lvlText w:val="●"/>
      <w:lvlJc w:val="left"/>
      <w:pPr>
        <w:ind w:left="2138" w:hanging="360"/>
      </w:pPr>
      <w:rPr>
        <w:rFonts w:ascii="Noto Sans Symbols" w:eastAsia="Noto Sans Symbols" w:hAnsi="Noto Sans Symbols" w:cs="Noto Sans Symbols"/>
        <w:vertAlign w:val="baseline"/>
      </w:rPr>
    </w:lvl>
    <w:lvl w:ilvl="1">
      <w:start w:val="1"/>
      <w:numFmt w:val="bullet"/>
      <w:lvlText w:val="o"/>
      <w:lvlJc w:val="left"/>
      <w:pPr>
        <w:ind w:left="2858" w:hanging="360"/>
      </w:pPr>
      <w:rPr>
        <w:rFonts w:ascii="Courier New" w:eastAsia="Courier New" w:hAnsi="Courier New" w:cs="Courier New"/>
        <w:vertAlign w:val="baseline"/>
      </w:rPr>
    </w:lvl>
    <w:lvl w:ilvl="2">
      <w:start w:val="1"/>
      <w:numFmt w:val="bullet"/>
      <w:lvlText w:val="▪"/>
      <w:lvlJc w:val="left"/>
      <w:pPr>
        <w:ind w:left="3578" w:hanging="360"/>
      </w:pPr>
      <w:rPr>
        <w:rFonts w:ascii="Noto Sans Symbols" w:eastAsia="Noto Sans Symbols" w:hAnsi="Noto Sans Symbols" w:cs="Noto Sans Symbols"/>
        <w:vertAlign w:val="baseline"/>
      </w:rPr>
    </w:lvl>
    <w:lvl w:ilvl="3">
      <w:start w:val="1"/>
      <w:numFmt w:val="bullet"/>
      <w:lvlText w:val="●"/>
      <w:lvlJc w:val="left"/>
      <w:pPr>
        <w:ind w:left="4298" w:hanging="360"/>
      </w:pPr>
      <w:rPr>
        <w:rFonts w:ascii="Noto Sans Symbols" w:eastAsia="Noto Sans Symbols" w:hAnsi="Noto Sans Symbols" w:cs="Noto Sans Symbols"/>
        <w:vertAlign w:val="baseline"/>
      </w:rPr>
    </w:lvl>
    <w:lvl w:ilvl="4">
      <w:start w:val="1"/>
      <w:numFmt w:val="bullet"/>
      <w:lvlText w:val="o"/>
      <w:lvlJc w:val="left"/>
      <w:pPr>
        <w:ind w:left="5018" w:hanging="360"/>
      </w:pPr>
      <w:rPr>
        <w:rFonts w:ascii="Courier New" w:eastAsia="Courier New" w:hAnsi="Courier New" w:cs="Courier New"/>
        <w:vertAlign w:val="baseline"/>
      </w:rPr>
    </w:lvl>
    <w:lvl w:ilvl="5">
      <w:start w:val="1"/>
      <w:numFmt w:val="bullet"/>
      <w:lvlText w:val="▪"/>
      <w:lvlJc w:val="left"/>
      <w:pPr>
        <w:ind w:left="5738" w:hanging="360"/>
      </w:pPr>
      <w:rPr>
        <w:rFonts w:ascii="Noto Sans Symbols" w:eastAsia="Noto Sans Symbols" w:hAnsi="Noto Sans Symbols" w:cs="Noto Sans Symbols"/>
        <w:vertAlign w:val="baseline"/>
      </w:rPr>
    </w:lvl>
    <w:lvl w:ilvl="6">
      <w:start w:val="1"/>
      <w:numFmt w:val="bullet"/>
      <w:lvlText w:val="●"/>
      <w:lvlJc w:val="left"/>
      <w:pPr>
        <w:ind w:left="6458" w:hanging="360"/>
      </w:pPr>
      <w:rPr>
        <w:rFonts w:ascii="Noto Sans Symbols" w:eastAsia="Noto Sans Symbols" w:hAnsi="Noto Sans Symbols" w:cs="Noto Sans Symbols"/>
        <w:vertAlign w:val="baseline"/>
      </w:rPr>
    </w:lvl>
    <w:lvl w:ilvl="7">
      <w:start w:val="1"/>
      <w:numFmt w:val="bullet"/>
      <w:lvlText w:val="o"/>
      <w:lvlJc w:val="left"/>
      <w:pPr>
        <w:ind w:left="7178" w:hanging="360"/>
      </w:pPr>
      <w:rPr>
        <w:rFonts w:ascii="Courier New" w:eastAsia="Courier New" w:hAnsi="Courier New" w:cs="Courier New"/>
        <w:vertAlign w:val="baseline"/>
      </w:rPr>
    </w:lvl>
    <w:lvl w:ilvl="8">
      <w:start w:val="1"/>
      <w:numFmt w:val="bullet"/>
      <w:lvlText w:val="▪"/>
      <w:lvlJc w:val="left"/>
      <w:pPr>
        <w:ind w:left="7898" w:hanging="360"/>
      </w:pPr>
      <w:rPr>
        <w:rFonts w:ascii="Noto Sans Symbols" w:eastAsia="Noto Sans Symbols" w:hAnsi="Noto Sans Symbols" w:cs="Noto Sans Symbols"/>
        <w:vertAlign w:val="baseline"/>
      </w:rPr>
    </w:lvl>
  </w:abstractNum>
  <w:abstractNum w:abstractNumId="22" w15:restartNumberingAfterBreak="0">
    <w:nsid w:val="317178C6"/>
    <w:multiLevelType w:val="multilevel"/>
    <w:tmpl w:val="1936AD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22606B9"/>
    <w:multiLevelType w:val="multilevel"/>
    <w:tmpl w:val="1910C698"/>
    <w:lvl w:ilvl="0">
      <w:start w:val="1"/>
      <w:numFmt w:val="lowerLetter"/>
      <w:lvlText w:val="%1)"/>
      <w:lvlJc w:val="left"/>
      <w:pPr>
        <w:ind w:left="72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2BD3BE9"/>
    <w:multiLevelType w:val="multilevel"/>
    <w:tmpl w:val="1158B2F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36965E26"/>
    <w:multiLevelType w:val="multilevel"/>
    <w:tmpl w:val="44889BF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374921A4"/>
    <w:multiLevelType w:val="multilevel"/>
    <w:tmpl w:val="CA2ED0BA"/>
    <w:lvl w:ilvl="0">
      <w:start w:val="8"/>
      <w:numFmt w:val="decimal"/>
      <w:lvlText w:val="%1."/>
      <w:lvlJc w:val="left"/>
      <w:pPr>
        <w:ind w:left="360" w:hanging="360"/>
      </w:pPr>
      <w:rPr>
        <w:rFonts w:hint="default"/>
        <w:b/>
        <w:bCs/>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27" w15:restartNumberingAfterBreak="0">
    <w:nsid w:val="374E79CB"/>
    <w:multiLevelType w:val="multilevel"/>
    <w:tmpl w:val="532C17F2"/>
    <w:lvl w:ilvl="0">
      <w:start w:val="1"/>
      <w:numFmt w:val="lowerLetter"/>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37CE27BF"/>
    <w:multiLevelType w:val="multilevel"/>
    <w:tmpl w:val="F6748036"/>
    <w:lvl w:ilvl="0">
      <w:start w:val="1"/>
      <w:numFmt w:val="bullet"/>
      <w:lvlText w:val="✔"/>
      <w:lvlJc w:val="left"/>
      <w:pPr>
        <w:ind w:left="3555" w:hanging="360"/>
      </w:pPr>
      <w:rPr>
        <w:rFonts w:ascii="Noto Sans Symbols" w:eastAsia="Noto Sans Symbols" w:hAnsi="Noto Sans Symbols" w:cs="Noto Sans Symbols"/>
        <w:vertAlign w:val="baseline"/>
      </w:rPr>
    </w:lvl>
    <w:lvl w:ilvl="1">
      <w:start w:val="1"/>
      <w:numFmt w:val="bullet"/>
      <w:lvlText w:val="o"/>
      <w:lvlJc w:val="left"/>
      <w:pPr>
        <w:ind w:left="4275" w:hanging="360"/>
      </w:pPr>
      <w:rPr>
        <w:rFonts w:ascii="Courier New" w:eastAsia="Courier New" w:hAnsi="Courier New" w:cs="Courier New"/>
        <w:vertAlign w:val="baseline"/>
      </w:rPr>
    </w:lvl>
    <w:lvl w:ilvl="2">
      <w:start w:val="1"/>
      <w:numFmt w:val="bullet"/>
      <w:lvlText w:val="▪"/>
      <w:lvlJc w:val="left"/>
      <w:pPr>
        <w:ind w:left="4995" w:hanging="360"/>
      </w:pPr>
      <w:rPr>
        <w:rFonts w:ascii="Noto Sans Symbols" w:eastAsia="Noto Sans Symbols" w:hAnsi="Noto Sans Symbols" w:cs="Noto Sans Symbols"/>
        <w:vertAlign w:val="baseline"/>
      </w:rPr>
    </w:lvl>
    <w:lvl w:ilvl="3">
      <w:start w:val="1"/>
      <w:numFmt w:val="bullet"/>
      <w:lvlText w:val="●"/>
      <w:lvlJc w:val="left"/>
      <w:pPr>
        <w:ind w:left="5715" w:hanging="360"/>
      </w:pPr>
      <w:rPr>
        <w:rFonts w:ascii="Noto Sans Symbols" w:eastAsia="Noto Sans Symbols" w:hAnsi="Noto Sans Symbols" w:cs="Noto Sans Symbols"/>
        <w:vertAlign w:val="baseline"/>
      </w:rPr>
    </w:lvl>
    <w:lvl w:ilvl="4">
      <w:start w:val="1"/>
      <w:numFmt w:val="bullet"/>
      <w:lvlText w:val="o"/>
      <w:lvlJc w:val="left"/>
      <w:pPr>
        <w:ind w:left="6435" w:hanging="360"/>
      </w:pPr>
      <w:rPr>
        <w:rFonts w:ascii="Courier New" w:eastAsia="Courier New" w:hAnsi="Courier New" w:cs="Courier New"/>
        <w:vertAlign w:val="baseline"/>
      </w:rPr>
    </w:lvl>
    <w:lvl w:ilvl="5">
      <w:start w:val="1"/>
      <w:numFmt w:val="bullet"/>
      <w:lvlText w:val="▪"/>
      <w:lvlJc w:val="left"/>
      <w:pPr>
        <w:ind w:left="7155" w:hanging="360"/>
      </w:pPr>
      <w:rPr>
        <w:rFonts w:ascii="Noto Sans Symbols" w:eastAsia="Noto Sans Symbols" w:hAnsi="Noto Sans Symbols" w:cs="Noto Sans Symbols"/>
        <w:vertAlign w:val="baseline"/>
      </w:rPr>
    </w:lvl>
    <w:lvl w:ilvl="6">
      <w:start w:val="1"/>
      <w:numFmt w:val="bullet"/>
      <w:lvlText w:val="●"/>
      <w:lvlJc w:val="left"/>
      <w:pPr>
        <w:ind w:left="7875" w:hanging="360"/>
      </w:pPr>
      <w:rPr>
        <w:rFonts w:ascii="Noto Sans Symbols" w:eastAsia="Noto Sans Symbols" w:hAnsi="Noto Sans Symbols" w:cs="Noto Sans Symbols"/>
        <w:vertAlign w:val="baseline"/>
      </w:rPr>
    </w:lvl>
    <w:lvl w:ilvl="7">
      <w:start w:val="1"/>
      <w:numFmt w:val="bullet"/>
      <w:lvlText w:val="o"/>
      <w:lvlJc w:val="left"/>
      <w:pPr>
        <w:ind w:left="8595" w:hanging="360"/>
      </w:pPr>
      <w:rPr>
        <w:rFonts w:ascii="Courier New" w:eastAsia="Courier New" w:hAnsi="Courier New" w:cs="Courier New"/>
        <w:vertAlign w:val="baseline"/>
      </w:rPr>
    </w:lvl>
    <w:lvl w:ilvl="8">
      <w:start w:val="1"/>
      <w:numFmt w:val="bullet"/>
      <w:lvlText w:val="▪"/>
      <w:lvlJc w:val="left"/>
      <w:pPr>
        <w:ind w:left="9315" w:hanging="360"/>
      </w:pPr>
      <w:rPr>
        <w:rFonts w:ascii="Noto Sans Symbols" w:eastAsia="Noto Sans Symbols" w:hAnsi="Noto Sans Symbols" w:cs="Noto Sans Symbols"/>
        <w:vertAlign w:val="baseline"/>
      </w:rPr>
    </w:lvl>
  </w:abstractNum>
  <w:abstractNum w:abstractNumId="29" w15:restartNumberingAfterBreak="0">
    <w:nsid w:val="3A5E6EF9"/>
    <w:multiLevelType w:val="multilevel"/>
    <w:tmpl w:val="37C4DBB4"/>
    <w:lvl w:ilvl="0">
      <w:start w:val="1"/>
      <w:numFmt w:val="bullet"/>
      <w:lvlText w:val="●"/>
      <w:lvlJc w:val="left"/>
      <w:pPr>
        <w:ind w:left="1571" w:hanging="360"/>
      </w:pPr>
      <w:rPr>
        <w:rFonts w:ascii="Noto Sans Symbols" w:eastAsia="Noto Sans Symbols" w:hAnsi="Noto Sans Symbols" w:cs="Noto Sans Symbols"/>
        <w:vertAlign w:val="baseline"/>
      </w:rPr>
    </w:lvl>
    <w:lvl w:ilvl="1">
      <w:start w:val="1"/>
      <w:numFmt w:val="bullet"/>
      <w:lvlText w:val="o"/>
      <w:lvlJc w:val="left"/>
      <w:pPr>
        <w:ind w:left="2291" w:hanging="360"/>
      </w:pPr>
      <w:rPr>
        <w:rFonts w:ascii="Courier New" w:eastAsia="Courier New" w:hAnsi="Courier New" w:cs="Courier New"/>
        <w:vertAlign w:val="baseline"/>
      </w:rPr>
    </w:lvl>
    <w:lvl w:ilvl="2">
      <w:start w:val="1"/>
      <w:numFmt w:val="bullet"/>
      <w:lvlText w:val="▪"/>
      <w:lvlJc w:val="left"/>
      <w:pPr>
        <w:ind w:left="3011" w:hanging="360"/>
      </w:pPr>
      <w:rPr>
        <w:rFonts w:ascii="Noto Sans Symbols" w:eastAsia="Noto Sans Symbols" w:hAnsi="Noto Sans Symbols" w:cs="Noto Sans Symbols"/>
        <w:vertAlign w:val="baseline"/>
      </w:rPr>
    </w:lvl>
    <w:lvl w:ilvl="3">
      <w:start w:val="1"/>
      <w:numFmt w:val="bullet"/>
      <w:lvlText w:val="●"/>
      <w:lvlJc w:val="left"/>
      <w:pPr>
        <w:ind w:left="3731" w:hanging="360"/>
      </w:pPr>
      <w:rPr>
        <w:rFonts w:ascii="Noto Sans Symbols" w:eastAsia="Noto Sans Symbols" w:hAnsi="Noto Sans Symbols" w:cs="Noto Sans Symbols"/>
        <w:vertAlign w:val="baseline"/>
      </w:rPr>
    </w:lvl>
    <w:lvl w:ilvl="4">
      <w:start w:val="1"/>
      <w:numFmt w:val="bullet"/>
      <w:lvlText w:val="o"/>
      <w:lvlJc w:val="left"/>
      <w:pPr>
        <w:ind w:left="4451" w:hanging="360"/>
      </w:pPr>
      <w:rPr>
        <w:rFonts w:ascii="Courier New" w:eastAsia="Courier New" w:hAnsi="Courier New" w:cs="Courier New"/>
        <w:vertAlign w:val="baseline"/>
      </w:rPr>
    </w:lvl>
    <w:lvl w:ilvl="5">
      <w:start w:val="1"/>
      <w:numFmt w:val="bullet"/>
      <w:lvlText w:val="▪"/>
      <w:lvlJc w:val="left"/>
      <w:pPr>
        <w:ind w:left="5171" w:hanging="360"/>
      </w:pPr>
      <w:rPr>
        <w:rFonts w:ascii="Noto Sans Symbols" w:eastAsia="Noto Sans Symbols" w:hAnsi="Noto Sans Symbols" w:cs="Noto Sans Symbols"/>
        <w:vertAlign w:val="baseline"/>
      </w:rPr>
    </w:lvl>
    <w:lvl w:ilvl="6">
      <w:start w:val="1"/>
      <w:numFmt w:val="bullet"/>
      <w:lvlText w:val="●"/>
      <w:lvlJc w:val="left"/>
      <w:pPr>
        <w:ind w:left="5891" w:hanging="360"/>
      </w:pPr>
      <w:rPr>
        <w:rFonts w:ascii="Noto Sans Symbols" w:eastAsia="Noto Sans Symbols" w:hAnsi="Noto Sans Symbols" w:cs="Noto Sans Symbols"/>
        <w:vertAlign w:val="baseline"/>
      </w:rPr>
    </w:lvl>
    <w:lvl w:ilvl="7">
      <w:start w:val="1"/>
      <w:numFmt w:val="bullet"/>
      <w:lvlText w:val="o"/>
      <w:lvlJc w:val="left"/>
      <w:pPr>
        <w:ind w:left="6611" w:hanging="360"/>
      </w:pPr>
      <w:rPr>
        <w:rFonts w:ascii="Courier New" w:eastAsia="Courier New" w:hAnsi="Courier New" w:cs="Courier New"/>
        <w:vertAlign w:val="baseline"/>
      </w:rPr>
    </w:lvl>
    <w:lvl w:ilvl="8">
      <w:start w:val="1"/>
      <w:numFmt w:val="bullet"/>
      <w:lvlText w:val="▪"/>
      <w:lvlJc w:val="left"/>
      <w:pPr>
        <w:ind w:left="7331" w:hanging="360"/>
      </w:pPr>
      <w:rPr>
        <w:rFonts w:ascii="Noto Sans Symbols" w:eastAsia="Noto Sans Symbols" w:hAnsi="Noto Sans Symbols" w:cs="Noto Sans Symbols"/>
        <w:vertAlign w:val="baseline"/>
      </w:rPr>
    </w:lvl>
  </w:abstractNum>
  <w:abstractNum w:abstractNumId="30" w15:restartNumberingAfterBreak="0">
    <w:nsid w:val="41021D01"/>
    <w:multiLevelType w:val="multilevel"/>
    <w:tmpl w:val="B9D0EF7C"/>
    <w:lvl w:ilvl="0">
      <w:start w:val="1"/>
      <w:numFmt w:val="bullet"/>
      <w:pStyle w:val="Tiret1"/>
      <w:lvlText w:val="⮚"/>
      <w:lvlJc w:val="left"/>
      <w:pPr>
        <w:ind w:left="2858" w:hanging="360"/>
      </w:pPr>
      <w:rPr>
        <w:rFonts w:ascii="Noto Sans Symbols" w:eastAsia="Noto Sans Symbols" w:hAnsi="Noto Sans Symbols" w:cs="Noto Sans Symbols"/>
        <w:vertAlign w:val="baseline"/>
      </w:rPr>
    </w:lvl>
    <w:lvl w:ilvl="1">
      <w:start w:val="1"/>
      <w:numFmt w:val="bullet"/>
      <w:lvlText w:val="o"/>
      <w:lvlJc w:val="left"/>
      <w:pPr>
        <w:ind w:left="3578" w:hanging="360"/>
      </w:pPr>
      <w:rPr>
        <w:rFonts w:ascii="Courier New" w:eastAsia="Courier New" w:hAnsi="Courier New" w:cs="Courier New"/>
        <w:vertAlign w:val="baseline"/>
      </w:rPr>
    </w:lvl>
    <w:lvl w:ilvl="2">
      <w:start w:val="1"/>
      <w:numFmt w:val="bullet"/>
      <w:lvlText w:val="▪"/>
      <w:lvlJc w:val="left"/>
      <w:pPr>
        <w:ind w:left="4298" w:hanging="360"/>
      </w:pPr>
      <w:rPr>
        <w:rFonts w:ascii="Noto Sans Symbols" w:eastAsia="Noto Sans Symbols" w:hAnsi="Noto Sans Symbols" w:cs="Noto Sans Symbols"/>
        <w:vertAlign w:val="baseline"/>
      </w:rPr>
    </w:lvl>
    <w:lvl w:ilvl="3">
      <w:start w:val="1"/>
      <w:numFmt w:val="bullet"/>
      <w:lvlText w:val="●"/>
      <w:lvlJc w:val="left"/>
      <w:pPr>
        <w:ind w:left="5018" w:hanging="360"/>
      </w:pPr>
      <w:rPr>
        <w:rFonts w:ascii="Noto Sans Symbols" w:eastAsia="Noto Sans Symbols" w:hAnsi="Noto Sans Symbols" w:cs="Noto Sans Symbols"/>
        <w:vertAlign w:val="baseline"/>
      </w:rPr>
    </w:lvl>
    <w:lvl w:ilvl="4">
      <w:start w:val="1"/>
      <w:numFmt w:val="bullet"/>
      <w:lvlText w:val="o"/>
      <w:lvlJc w:val="left"/>
      <w:pPr>
        <w:ind w:left="5738" w:hanging="360"/>
      </w:pPr>
      <w:rPr>
        <w:rFonts w:ascii="Courier New" w:eastAsia="Courier New" w:hAnsi="Courier New" w:cs="Courier New"/>
        <w:vertAlign w:val="baseline"/>
      </w:rPr>
    </w:lvl>
    <w:lvl w:ilvl="5">
      <w:start w:val="1"/>
      <w:numFmt w:val="bullet"/>
      <w:lvlText w:val="▪"/>
      <w:lvlJc w:val="left"/>
      <w:pPr>
        <w:ind w:left="6458" w:hanging="360"/>
      </w:pPr>
      <w:rPr>
        <w:rFonts w:ascii="Noto Sans Symbols" w:eastAsia="Noto Sans Symbols" w:hAnsi="Noto Sans Symbols" w:cs="Noto Sans Symbols"/>
        <w:vertAlign w:val="baseline"/>
      </w:rPr>
    </w:lvl>
    <w:lvl w:ilvl="6">
      <w:start w:val="1"/>
      <w:numFmt w:val="bullet"/>
      <w:lvlText w:val="●"/>
      <w:lvlJc w:val="left"/>
      <w:pPr>
        <w:ind w:left="7178" w:hanging="360"/>
      </w:pPr>
      <w:rPr>
        <w:rFonts w:ascii="Noto Sans Symbols" w:eastAsia="Noto Sans Symbols" w:hAnsi="Noto Sans Symbols" w:cs="Noto Sans Symbols"/>
        <w:vertAlign w:val="baseline"/>
      </w:rPr>
    </w:lvl>
    <w:lvl w:ilvl="7">
      <w:start w:val="1"/>
      <w:numFmt w:val="bullet"/>
      <w:lvlText w:val="o"/>
      <w:lvlJc w:val="left"/>
      <w:pPr>
        <w:ind w:left="7898" w:hanging="360"/>
      </w:pPr>
      <w:rPr>
        <w:rFonts w:ascii="Courier New" w:eastAsia="Courier New" w:hAnsi="Courier New" w:cs="Courier New"/>
        <w:vertAlign w:val="baseline"/>
      </w:rPr>
    </w:lvl>
    <w:lvl w:ilvl="8">
      <w:start w:val="1"/>
      <w:numFmt w:val="bullet"/>
      <w:lvlText w:val="▪"/>
      <w:lvlJc w:val="left"/>
      <w:pPr>
        <w:ind w:left="8618" w:hanging="360"/>
      </w:pPr>
      <w:rPr>
        <w:rFonts w:ascii="Noto Sans Symbols" w:eastAsia="Noto Sans Symbols" w:hAnsi="Noto Sans Symbols" w:cs="Noto Sans Symbols"/>
        <w:vertAlign w:val="baseline"/>
      </w:rPr>
    </w:lvl>
  </w:abstractNum>
  <w:abstractNum w:abstractNumId="31" w15:restartNumberingAfterBreak="0">
    <w:nsid w:val="41BD2D28"/>
    <w:multiLevelType w:val="multilevel"/>
    <w:tmpl w:val="091CD1E6"/>
    <w:lvl w:ilvl="0">
      <w:start w:val="13"/>
      <w:numFmt w:val="lowerLetter"/>
      <w:lvlText w:val="%1."/>
      <w:lvlJc w:val="left"/>
      <w:pPr>
        <w:ind w:left="360" w:hanging="360"/>
      </w:pPr>
      <w:rPr>
        <w:vertAlign w:val="baseline"/>
      </w:rPr>
    </w:lvl>
    <w:lvl w:ilvl="1">
      <w:start w:val="1"/>
      <w:numFmt w:val="lowerLetter"/>
      <w:lvlText w:val="%2."/>
      <w:lvlJc w:val="left"/>
      <w:pPr>
        <w:ind w:left="850" w:hanging="6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2" w15:restartNumberingAfterBreak="0">
    <w:nsid w:val="41E128EF"/>
    <w:multiLevelType w:val="multilevel"/>
    <w:tmpl w:val="2132D67A"/>
    <w:lvl w:ilvl="0">
      <w:start w:val="1"/>
      <w:numFmt w:val="bullet"/>
      <w:pStyle w:val="Tiret0"/>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3" w15:restartNumberingAfterBreak="0">
    <w:nsid w:val="48C27BDC"/>
    <w:multiLevelType w:val="multilevel"/>
    <w:tmpl w:val="FB208FD4"/>
    <w:lvl w:ilvl="0">
      <w:start w:val="1"/>
      <w:numFmt w:val="bullet"/>
      <w:pStyle w:val="NumPar1"/>
      <w:lvlText w:val="●"/>
      <w:lvlJc w:val="left"/>
      <w:pPr>
        <w:ind w:left="720" w:hanging="360"/>
      </w:pPr>
      <w:rPr>
        <w:rFonts w:ascii="Noto Sans Symbols" w:eastAsia="Noto Sans Symbols" w:hAnsi="Noto Sans Symbols" w:cs="Noto Sans Symbols"/>
        <w:vertAlign w:val="baseline"/>
      </w:rPr>
    </w:lvl>
    <w:lvl w:ilvl="1">
      <w:start w:val="1"/>
      <w:numFmt w:val="bullet"/>
      <w:pStyle w:val="NumPar2"/>
      <w:lvlText w:val="o"/>
      <w:lvlJc w:val="left"/>
      <w:pPr>
        <w:ind w:left="1440" w:hanging="360"/>
      </w:pPr>
      <w:rPr>
        <w:rFonts w:ascii="Courier New" w:eastAsia="Courier New" w:hAnsi="Courier New" w:cs="Courier New"/>
        <w:vertAlign w:val="baseline"/>
      </w:rPr>
    </w:lvl>
    <w:lvl w:ilvl="2">
      <w:start w:val="1"/>
      <w:numFmt w:val="bullet"/>
      <w:pStyle w:val="NumPar3"/>
      <w:lvlText w:val="▪"/>
      <w:lvlJc w:val="left"/>
      <w:pPr>
        <w:ind w:left="2160" w:hanging="360"/>
      </w:pPr>
      <w:rPr>
        <w:rFonts w:ascii="Noto Sans Symbols" w:eastAsia="Noto Sans Symbols" w:hAnsi="Noto Sans Symbols" w:cs="Noto Sans Symbols"/>
        <w:vertAlign w:val="baseline"/>
      </w:rPr>
    </w:lvl>
    <w:lvl w:ilvl="3">
      <w:start w:val="1"/>
      <w:numFmt w:val="bullet"/>
      <w:pStyle w:val="NumPar4"/>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491160BA"/>
    <w:multiLevelType w:val="multilevel"/>
    <w:tmpl w:val="DA52FECC"/>
    <w:lvl w:ilvl="0">
      <w:start w:val="20"/>
      <w:numFmt w:val="decimal"/>
      <w:lvlText w:val="%1."/>
      <w:lvlJc w:val="left"/>
      <w:pPr>
        <w:ind w:left="360" w:hanging="360"/>
      </w:pPr>
      <w:rPr>
        <w:rFonts w:hint="default"/>
        <w:b/>
        <w:bCs w:val="0"/>
        <w:sz w:val="20"/>
        <w:szCs w:val="20"/>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35" w15:restartNumberingAfterBreak="0">
    <w:nsid w:val="49767630"/>
    <w:multiLevelType w:val="multilevel"/>
    <w:tmpl w:val="C7B058F4"/>
    <w:lvl w:ilvl="0">
      <w:start w:val="7"/>
      <w:numFmt w:val="decimal"/>
      <w:lvlText w:val="%1."/>
      <w:lvlJc w:val="left"/>
      <w:pPr>
        <w:ind w:left="360" w:hanging="360"/>
      </w:pPr>
      <w:rPr>
        <w:rFonts w:hint="default"/>
        <w:b/>
        <w:bCs/>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36" w15:restartNumberingAfterBreak="0">
    <w:nsid w:val="49F87169"/>
    <w:multiLevelType w:val="multilevel"/>
    <w:tmpl w:val="4F0E625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pStyle w:val="Spistreci4"/>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4A0D0C2A"/>
    <w:multiLevelType w:val="multilevel"/>
    <w:tmpl w:val="A7F04DF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4B8D14C7"/>
    <w:multiLevelType w:val="multilevel"/>
    <w:tmpl w:val="BAD2A8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4BEB44FA"/>
    <w:multiLevelType w:val="multilevel"/>
    <w:tmpl w:val="F0745ADA"/>
    <w:lvl w:ilvl="0">
      <w:start w:val="1"/>
      <w:numFmt w:val="bullet"/>
      <w:lvlText w:val="●"/>
      <w:lvlJc w:val="left"/>
      <w:pPr>
        <w:ind w:left="2138" w:hanging="360"/>
      </w:pPr>
      <w:rPr>
        <w:rFonts w:ascii="Noto Sans Symbols" w:eastAsia="Noto Sans Symbols" w:hAnsi="Noto Sans Symbols" w:cs="Noto Sans Symbols"/>
        <w:vertAlign w:val="baseline"/>
      </w:rPr>
    </w:lvl>
    <w:lvl w:ilvl="1">
      <w:start w:val="1"/>
      <w:numFmt w:val="bullet"/>
      <w:lvlText w:val="o"/>
      <w:lvlJc w:val="left"/>
      <w:pPr>
        <w:ind w:left="2858" w:hanging="360"/>
      </w:pPr>
      <w:rPr>
        <w:rFonts w:ascii="Courier New" w:eastAsia="Courier New" w:hAnsi="Courier New" w:cs="Courier New"/>
        <w:vertAlign w:val="baseline"/>
      </w:rPr>
    </w:lvl>
    <w:lvl w:ilvl="2">
      <w:start w:val="1"/>
      <w:numFmt w:val="bullet"/>
      <w:lvlText w:val="▪"/>
      <w:lvlJc w:val="left"/>
      <w:pPr>
        <w:ind w:left="3578" w:hanging="360"/>
      </w:pPr>
      <w:rPr>
        <w:rFonts w:ascii="Noto Sans Symbols" w:eastAsia="Noto Sans Symbols" w:hAnsi="Noto Sans Symbols" w:cs="Noto Sans Symbols"/>
        <w:vertAlign w:val="baseline"/>
      </w:rPr>
    </w:lvl>
    <w:lvl w:ilvl="3">
      <w:start w:val="1"/>
      <w:numFmt w:val="bullet"/>
      <w:lvlText w:val="●"/>
      <w:lvlJc w:val="left"/>
      <w:pPr>
        <w:ind w:left="4298" w:hanging="360"/>
      </w:pPr>
      <w:rPr>
        <w:rFonts w:ascii="Noto Sans Symbols" w:eastAsia="Noto Sans Symbols" w:hAnsi="Noto Sans Symbols" w:cs="Noto Sans Symbols"/>
        <w:vertAlign w:val="baseline"/>
      </w:rPr>
    </w:lvl>
    <w:lvl w:ilvl="4">
      <w:start w:val="1"/>
      <w:numFmt w:val="bullet"/>
      <w:lvlText w:val="o"/>
      <w:lvlJc w:val="left"/>
      <w:pPr>
        <w:ind w:left="5018" w:hanging="360"/>
      </w:pPr>
      <w:rPr>
        <w:rFonts w:ascii="Courier New" w:eastAsia="Courier New" w:hAnsi="Courier New" w:cs="Courier New"/>
        <w:vertAlign w:val="baseline"/>
      </w:rPr>
    </w:lvl>
    <w:lvl w:ilvl="5">
      <w:start w:val="1"/>
      <w:numFmt w:val="bullet"/>
      <w:lvlText w:val="▪"/>
      <w:lvlJc w:val="left"/>
      <w:pPr>
        <w:ind w:left="5738" w:hanging="360"/>
      </w:pPr>
      <w:rPr>
        <w:rFonts w:ascii="Noto Sans Symbols" w:eastAsia="Noto Sans Symbols" w:hAnsi="Noto Sans Symbols" w:cs="Noto Sans Symbols"/>
        <w:vertAlign w:val="baseline"/>
      </w:rPr>
    </w:lvl>
    <w:lvl w:ilvl="6">
      <w:start w:val="1"/>
      <w:numFmt w:val="bullet"/>
      <w:lvlText w:val="●"/>
      <w:lvlJc w:val="left"/>
      <w:pPr>
        <w:ind w:left="6458" w:hanging="360"/>
      </w:pPr>
      <w:rPr>
        <w:rFonts w:ascii="Noto Sans Symbols" w:eastAsia="Noto Sans Symbols" w:hAnsi="Noto Sans Symbols" w:cs="Noto Sans Symbols"/>
        <w:vertAlign w:val="baseline"/>
      </w:rPr>
    </w:lvl>
    <w:lvl w:ilvl="7">
      <w:start w:val="1"/>
      <w:numFmt w:val="bullet"/>
      <w:lvlText w:val="o"/>
      <w:lvlJc w:val="left"/>
      <w:pPr>
        <w:ind w:left="7178" w:hanging="360"/>
      </w:pPr>
      <w:rPr>
        <w:rFonts w:ascii="Courier New" w:eastAsia="Courier New" w:hAnsi="Courier New" w:cs="Courier New"/>
        <w:vertAlign w:val="baseline"/>
      </w:rPr>
    </w:lvl>
    <w:lvl w:ilvl="8">
      <w:start w:val="1"/>
      <w:numFmt w:val="bullet"/>
      <w:lvlText w:val="▪"/>
      <w:lvlJc w:val="left"/>
      <w:pPr>
        <w:ind w:left="7898" w:hanging="360"/>
      </w:pPr>
      <w:rPr>
        <w:rFonts w:ascii="Noto Sans Symbols" w:eastAsia="Noto Sans Symbols" w:hAnsi="Noto Sans Symbols" w:cs="Noto Sans Symbols"/>
        <w:vertAlign w:val="baseline"/>
      </w:rPr>
    </w:lvl>
  </w:abstractNum>
  <w:abstractNum w:abstractNumId="40" w15:restartNumberingAfterBreak="0">
    <w:nsid w:val="4C4658B3"/>
    <w:multiLevelType w:val="hybridMultilevel"/>
    <w:tmpl w:val="7E02B27E"/>
    <w:lvl w:ilvl="0" w:tplc="04150001">
      <w:start w:val="1"/>
      <w:numFmt w:val="bullet"/>
      <w:lvlText w:val=""/>
      <w:lvlJc w:val="left"/>
      <w:pPr>
        <w:ind w:left="1440" w:hanging="360"/>
      </w:pPr>
      <w:rPr>
        <w:rFonts w:ascii="Symbol" w:hAnsi="Symbol" w:hint="default"/>
      </w:rPr>
    </w:lvl>
    <w:lvl w:ilvl="1" w:tplc="AE72D1D6">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4C7C631D"/>
    <w:multiLevelType w:val="multilevel"/>
    <w:tmpl w:val="568CC64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160" w:hanging="180"/>
      </w:pPr>
      <w:rPr>
        <w:rFonts w:ascii="Noto Sans Symbols" w:eastAsia="Noto Sans Symbols" w:hAnsi="Noto Sans Symbols" w:cs="Noto Sans Symbols"/>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4D853A53"/>
    <w:multiLevelType w:val="multilevel"/>
    <w:tmpl w:val="8DCC4C50"/>
    <w:lvl w:ilvl="0">
      <w:start w:val="1"/>
      <w:numFmt w:val="lowerLetter"/>
      <w:lvlText w:val="%1)"/>
      <w:lvlJc w:val="left"/>
      <w:pPr>
        <w:ind w:left="72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4FC8614A"/>
    <w:multiLevelType w:val="multilevel"/>
    <w:tmpl w:val="2B70B83A"/>
    <w:lvl w:ilvl="0">
      <w:start w:val="1"/>
      <w:numFmt w:val="decimal"/>
      <w:pStyle w:val="tytu"/>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0D84073"/>
    <w:multiLevelType w:val="multilevel"/>
    <w:tmpl w:val="59128F5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45" w15:restartNumberingAfterBreak="0">
    <w:nsid w:val="5160113F"/>
    <w:multiLevelType w:val="multilevel"/>
    <w:tmpl w:val="D9F2A114"/>
    <w:lvl w:ilvl="0">
      <w:start w:val="12"/>
      <w:numFmt w:val="decimal"/>
      <w:lvlText w:val="%1."/>
      <w:lvlJc w:val="left"/>
      <w:pPr>
        <w:ind w:left="360" w:hanging="360"/>
      </w:pPr>
      <w:rPr>
        <w:rFonts w:hint="default"/>
        <w:b/>
        <w:bCs/>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46" w15:restartNumberingAfterBreak="0">
    <w:nsid w:val="517C5668"/>
    <w:multiLevelType w:val="multilevel"/>
    <w:tmpl w:val="4E6AA81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537A30D1"/>
    <w:multiLevelType w:val="multilevel"/>
    <w:tmpl w:val="E21E48DA"/>
    <w:lvl w:ilvl="0">
      <w:start w:val="1"/>
      <w:numFmt w:val="lowerLetter"/>
      <w:lvlText w:val="%1)"/>
      <w:lvlJc w:val="left"/>
      <w:pPr>
        <w:ind w:left="720" w:hanging="360"/>
      </w:pPr>
      <w:rPr>
        <w:rFonts w:ascii="Calibri" w:eastAsia="Calibri" w:hAnsi="Calibri" w:cs="Calibri"/>
        <w:b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572438BA"/>
    <w:multiLevelType w:val="multilevel"/>
    <w:tmpl w:val="3EDAC68E"/>
    <w:lvl w:ilvl="0">
      <w:start w:val="11"/>
      <w:numFmt w:val="decimal"/>
      <w:lvlText w:val="%1."/>
      <w:lvlJc w:val="left"/>
      <w:pPr>
        <w:ind w:left="360" w:hanging="360"/>
      </w:pPr>
      <w:rPr>
        <w:rFonts w:hint="default"/>
        <w:b/>
        <w:bCs/>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49" w15:restartNumberingAfterBreak="0">
    <w:nsid w:val="58626605"/>
    <w:multiLevelType w:val="multilevel"/>
    <w:tmpl w:val="239C861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0" w15:restartNumberingAfterBreak="0">
    <w:nsid w:val="58F16030"/>
    <w:multiLevelType w:val="multilevel"/>
    <w:tmpl w:val="CB589576"/>
    <w:lvl w:ilvl="0">
      <w:start w:val="1"/>
      <w:numFmt w:val="bullet"/>
      <w:lvlText w:val="⮚"/>
      <w:lvlJc w:val="left"/>
      <w:pPr>
        <w:ind w:left="2858" w:hanging="360"/>
      </w:pPr>
      <w:rPr>
        <w:rFonts w:ascii="Noto Sans Symbols" w:eastAsia="Noto Sans Symbols" w:hAnsi="Noto Sans Symbols" w:cs="Noto Sans Symbols"/>
        <w:vertAlign w:val="baseline"/>
      </w:rPr>
    </w:lvl>
    <w:lvl w:ilvl="1">
      <w:start w:val="1"/>
      <w:numFmt w:val="bullet"/>
      <w:lvlText w:val="o"/>
      <w:lvlJc w:val="left"/>
      <w:pPr>
        <w:ind w:left="3578" w:hanging="360"/>
      </w:pPr>
      <w:rPr>
        <w:rFonts w:ascii="Courier New" w:eastAsia="Courier New" w:hAnsi="Courier New" w:cs="Courier New"/>
        <w:vertAlign w:val="baseline"/>
      </w:rPr>
    </w:lvl>
    <w:lvl w:ilvl="2">
      <w:start w:val="1"/>
      <w:numFmt w:val="bullet"/>
      <w:lvlText w:val="▪"/>
      <w:lvlJc w:val="left"/>
      <w:pPr>
        <w:ind w:left="4298" w:hanging="360"/>
      </w:pPr>
      <w:rPr>
        <w:rFonts w:ascii="Noto Sans Symbols" w:eastAsia="Noto Sans Symbols" w:hAnsi="Noto Sans Symbols" w:cs="Noto Sans Symbols"/>
        <w:vertAlign w:val="baseline"/>
      </w:rPr>
    </w:lvl>
    <w:lvl w:ilvl="3">
      <w:start w:val="1"/>
      <w:numFmt w:val="bullet"/>
      <w:lvlText w:val="●"/>
      <w:lvlJc w:val="left"/>
      <w:pPr>
        <w:ind w:left="5018" w:hanging="360"/>
      </w:pPr>
      <w:rPr>
        <w:rFonts w:ascii="Noto Sans Symbols" w:eastAsia="Noto Sans Symbols" w:hAnsi="Noto Sans Symbols" w:cs="Noto Sans Symbols"/>
        <w:vertAlign w:val="baseline"/>
      </w:rPr>
    </w:lvl>
    <w:lvl w:ilvl="4">
      <w:start w:val="1"/>
      <w:numFmt w:val="bullet"/>
      <w:lvlText w:val="o"/>
      <w:lvlJc w:val="left"/>
      <w:pPr>
        <w:ind w:left="5738" w:hanging="360"/>
      </w:pPr>
      <w:rPr>
        <w:rFonts w:ascii="Courier New" w:eastAsia="Courier New" w:hAnsi="Courier New" w:cs="Courier New"/>
        <w:vertAlign w:val="baseline"/>
      </w:rPr>
    </w:lvl>
    <w:lvl w:ilvl="5">
      <w:start w:val="1"/>
      <w:numFmt w:val="bullet"/>
      <w:lvlText w:val="▪"/>
      <w:lvlJc w:val="left"/>
      <w:pPr>
        <w:ind w:left="6458" w:hanging="360"/>
      </w:pPr>
      <w:rPr>
        <w:rFonts w:ascii="Noto Sans Symbols" w:eastAsia="Noto Sans Symbols" w:hAnsi="Noto Sans Symbols" w:cs="Noto Sans Symbols"/>
        <w:vertAlign w:val="baseline"/>
      </w:rPr>
    </w:lvl>
    <w:lvl w:ilvl="6">
      <w:start w:val="1"/>
      <w:numFmt w:val="bullet"/>
      <w:lvlText w:val="●"/>
      <w:lvlJc w:val="left"/>
      <w:pPr>
        <w:ind w:left="7178" w:hanging="360"/>
      </w:pPr>
      <w:rPr>
        <w:rFonts w:ascii="Noto Sans Symbols" w:eastAsia="Noto Sans Symbols" w:hAnsi="Noto Sans Symbols" w:cs="Noto Sans Symbols"/>
        <w:vertAlign w:val="baseline"/>
      </w:rPr>
    </w:lvl>
    <w:lvl w:ilvl="7">
      <w:start w:val="1"/>
      <w:numFmt w:val="bullet"/>
      <w:lvlText w:val="o"/>
      <w:lvlJc w:val="left"/>
      <w:pPr>
        <w:ind w:left="7898" w:hanging="360"/>
      </w:pPr>
      <w:rPr>
        <w:rFonts w:ascii="Courier New" w:eastAsia="Courier New" w:hAnsi="Courier New" w:cs="Courier New"/>
        <w:vertAlign w:val="baseline"/>
      </w:rPr>
    </w:lvl>
    <w:lvl w:ilvl="8">
      <w:start w:val="1"/>
      <w:numFmt w:val="bullet"/>
      <w:lvlText w:val="▪"/>
      <w:lvlJc w:val="left"/>
      <w:pPr>
        <w:ind w:left="8618" w:hanging="360"/>
      </w:pPr>
      <w:rPr>
        <w:rFonts w:ascii="Noto Sans Symbols" w:eastAsia="Noto Sans Symbols" w:hAnsi="Noto Sans Symbols" w:cs="Noto Sans Symbols"/>
        <w:vertAlign w:val="baseline"/>
      </w:rPr>
    </w:lvl>
  </w:abstractNum>
  <w:abstractNum w:abstractNumId="51" w15:restartNumberingAfterBreak="0">
    <w:nsid w:val="5AAF46FB"/>
    <w:multiLevelType w:val="multilevel"/>
    <w:tmpl w:val="7C22C54A"/>
    <w:lvl w:ilvl="0">
      <w:start w:val="7"/>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15:restartNumberingAfterBreak="0">
    <w:nsid w:val="5DCC2EF8"/>
    <w:multiLevelType w:val="multilevel"/>
    <w:tmpl w:val="47700DDE"/>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53" w15:restartNumberingAfterBreak="0">
    <w:nsid w:val="5F6D3591"/>
    <w:multiLevelType w:val="multilevel"/>
    <w:tmpl w:val="84261E64"/>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54" w15:restartNumberingAfterBreak="0">
    <w:nsid w:val="61776616"/>
    <w:multiLevelType w:val="hybridMultilevel"/>
    <w:tmpl w:val="5A70137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15:restartNumberingAfterBreak="0">
    <w:nsid w:val="62384D5F"/>
    <w:multiLevelType w:val="hybridMultilevel"/>
    <w:tmpl w:val="ED76564A"/>
    <w:lvl w:ilvl="0" w:tplc="04150001">
      <w:start w:val="1"/>
      <w:numFmt w:val="bullet"/>
      <w:lvlText w:val=""/>
      <w:lvlJc w:val="left"/>
      <w:pPr>
        <w:ind w:left="2138" w:hanging="360"/>
      </w:pPr>
      <w:rPr>
        <w:rFonts w:ascii="Symbol" w:hAnsi="Symbol" w:hint="default"/>
      </w:rPr>
    </w:lvl>
    <w:lvl w:ilvl="1" w:tplc="D758EBEE">
      <w:numFmt w:val="bullet"/>
      <w:lvlText w:val="•"/>
      <w:lvlJc w:val="left"/>
      <w:pPr>
        <w:ind w:left="3218" w:hanging="720"/>
      </w:pPr>
      <w:rPr>
        <w:rFonts w:ascii="Calibri" w:eastAsia="Calibri" w:hAnsi="Calibri" w:cs="Calibri"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6" w15:restartNumberingAfterBreak="0">
    <w:nsid w:val="684572BD"/>
    <w:multiLevelType w:val="multilevel"/>
    <w:tmpl w:val="0CF8C26E"/>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57" w15:restartNumberingAfterBreak="0">
    <w:nsid w:val="6F35040F"/>
    <w:multiLevelType w:val="multilevel"/>
    <w:tmpl w:val="A4F6145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15:restartNumberingAfterBreak="0">
    <w:nsid w:val="70BC2331"/>
    <w:multiLevelType w:val="multilevel"/>
    <w:tmpl w:val="84EE32D0"/>
    <w:lvl w:ilvl="0">
      <w:start w:val="3"/>
      <w:numFmt w:val="decimal"/>
      <w:lvlText w:val="%1."/>
      <w:lvlJc w:val="left"/>
      <w:pPr>
        <w:ind w:left="360" w:hanging="360"/>
      </w:pPr>
      <w:rPr>
        <w:b/>
        <w:bCs/>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9" w15:restartNumberingAfterBreak="0">
    <w:nsid w:val="70F81C12"/>
    <w:multiLevelType w:val="multilevel"/>
    <w:tmpl w:val="17F0C44C"/>
    <w:lvl w:ilvl="0">
      <w:start w:val="9"/>
      <w:numFmt w:val="decimal"/>
      <w:lvlText w:val="%1."/>
      <w:lvlJc w:val="left"/>
      <w:pPr>
        <w:ind w:left="360" w:hanging="360"/>
      </w:pPr>
      <w:rPr>
        <w:rFonts w:hint="default"/>
        <w:b/>
        <w:bCs/>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60" w15:restartNumberingAfterBreak="0">
    <w:nsid w:val="75DF354A"/>
    <w:multiLevelType w:val="multilevel"/>
    <w:tmpl w:val="4814B9E6"/>
    <w:lvl w:ilvl="0">
      <w:start w:val="10"/>
      <w:numFmt w:val="decimal"/>
      <w:lvlText w:val="%1."/>
      <w:lvlJc w:val="left"/>
      <w:pPr>
        <w:ind w:left="360" w:hanging="360"/>
      </w:pPr>
      <w:rPr>
        <w:rFonts w:hint="default"/>
        <w:b/>
        <w:bCs/>
        <w:sz w:val="20"/>
        <w:szCs w:val="20"/>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61" w15:restartNumberingAfterBreak="0">
    <w:nsid w:val="76EB634B"/>
    <w:multiLevelType w:val="multilevel"/>
    <w:tmpl w:val="171A9E12"/>
    <w:lvl w:ilvl="0">
      <w:start w:val="1"/>
      <w:numFmt w:val="lowerLetter"/>
      <w:lvlText w:val="%1)"/>
      <w:lvlJc w:val="left"/>
      <w:pPr>
        <w:ind w:left="72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2" w15:restartNumberingAfterBreak="0">
    <w:nsid w:val="77704A77"/>
    <w:multiLevelType w:val="multilevel"/>
    <w:tmpl w:val="1C08A584"/>
    <w:lvl w:ilvl="0">
      <w:start w:val="4"/>
      <w:numFmt w:val="decimal"/>
      <w:lvlText w:val="%1."/>
      <w:lvlJc w:val="left"/>
      <w:pPr>
        <w:ind w:left="360" w:hanging="360"/>
      </w:pPr>
      <w:rPr>
        <w:b/>
        <w:bCs/>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3" w15:restartNumberingAfterBreak="0">
    <w:nsid w:val="7A305124"/>
    <w:multiLevelType w:val="multilevel"/>
    <w:tmpl w:val="17BE1D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4" w15:restartNumberingAfterBreak="0">
    <w:nsid w:val="7B8A3DAD"/>
    <w:multiLevelType w:val="multilevel"/>
    <w:tmpl w:val="D4AC73D0"/>
    <w:lvl w:ilvl="0">
      <w:start w:val="16"/>
      <w:numFmt w:val="decimal"/>
      <w:lvlText w:val="%1."/>
      <w:lvlJc w:val="left"/>
      <w:pPr>
        <w:ind w:left="360" w:hanging="360"/>
      </w:pPr>
      <w:rPr>
        <w:b/>
        <w:bCs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5" w15:restartNumberingAfterBreak="0">
    <w:nsid w:val="7ED215A7"/>
    <w:multiLevelType w:val="multilevel"/>
    <w:tmpl w:val="B00AE21C"/>
    <w:lvl w:ilvl="0">
      <w:start w:val="1"/>
      <w:numFmt w:val="lowerLetter"/>
      <w:lvlText w:val="%1)"/>
      <w:lvlJc w:val="left"/>
      <w:pPr>
        <w:ind w:left="720" w:hanging="360"/>
      </w:pPr>
      <w:rPr>
        <w:rFonts w:ascii="Calibri" w:eastAsia="Calibri" w:hAnsi="Calibri" w:cs="Calibri"/>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180"/>
      </w:pPr>
      <w:rPr>
        <w:rFonts w:ascii="Noto Sans Symbols" w:eastAsia="Noto Sans Symbols" w:hAnsi="Noto Sans Symbols" w:cs="Noto Sans Symbols"/>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2"/>
  </w:num>
  <w:num w:numId="2">
    <w:abstractNumId w:val="7"/>
  </w:num>
  <w:num w:numId="3">
    <w:abstractNumId w:val="12"/>
  </w:num>
  <w:num w:numId="4">
    <w:abstractNumId w:val="47"/>
  </w:num>
  <w:num w:numId="5">
    <w:abstractNumId w:val="17"/>
  </w:num>
  <w:num w:numId="6">
    <w:abstractNumId w:val="48"/>
  </w:num>
  <w:num w:numId="7">
    <w:abstractNumId w:val="45"/>
  </w:num>
  <w:num w:numId="8">
    <w:abstractNumId w:val="60"/>
  </w:num>
  <w:num w:numId="9">
    <w:abstractNumId w:val="14"/>
  </w:num>
  <w:num w:numId="10">
    <w:abstractNumId w:val="6"/>
  </w:num>
  <w:num w:numId="11">
    <w:abstractNumId w:val="11"/>
  </w:num>
  <w:num w:numId="12">
    <w:abstractNumId w:val="59"/>
  </w:num>
  <w:num w:numId="13">
    <w:abstractNumId w:val="19"/>
  </w:num>
  <w:num w:numId="14">
    <w:abstractNumId w:val="25"/>
  </w:num>
  <w:num w:numId="15">
    <w:abstractNumId w:val="65"/>
  </w:num>
  <w:num w:numId="16">
    <w:abstractNumId w:val="61"/>
  </w:num>
  <w:num w:numId="17">
    <w:abstractNumId w:val="42"/>
  </w:num>
  <w:num w:numId="18">
    <w:abstractNumId w:val="5"/>
  </w:num>
  <w:num w:numId="19">
    <w:abstractNumId w:val="9"/>
  </w:num>
  <w:num w:numId="20">
    <w:abstractNumId w:val="24"/>
  </w:num>
  <w:num w:numId="21">
    <w:abstractNumId w:val="16"/>
  </w:num>
  <w:num w:numId="22">
    <w:abstractNumId w:val="20"/>
  </w:num>
  <w:num w:numId="23">
    <w:abstractNumId w:val="63"/>
  </w:num>
  <w:num w:numId="24">
    <w:abstractNumId w:val="57"/>
  </w:num>
  <w:num w:numId="25">
    <w:abstractNumId w:val="36"/>
  </w:num>
  <w:num w:numId="26">
    <w:abstractNumId w:val="38"/>
  </w:num>
  <w:num w:numId="27">
    <w:abstractNumId w:val="52"/>
  </w:num>
  <w:num w:numId="28">
    <w:abstractNumId w:val="32"/>
  </w:num>
  <w:num w:numId="29">
    <w:abstractNumId w:val="30"/>
  </w:num>
  <w:num w:numId="30">
    <w:abstractNumId w:val="1"/>
  </w:num>
  <w:num w:numId="31">
    <w:abstractNumId w:val="41"/>
  </w:num>
  <w:num w:numId="32">
    <w:abstractNumId w:val="33"/>
  </w:num>
  <w:num w:numId="33">
    <w:abstractNumId w:val="23"/>
  </w:num>
  <w:num w:numId="34">
    <w:abstractNumId w:val="15"/>
  </w:num>
  <w:num w:numId="35">
    <w:abstractNumId w:val="2"/>
  </w:num>
  <w:num w:numId="36">
    <w:abstractNumId w:val="31"/>
  </w:num>
  <w:num w:numId="37">
    <w:abstractNumId w:val="10"/>
  </w:num>
  <w:num w:numId="38">
    <w:abstractNumId w:val="56"/>
  </w:num>
  <w:num w:numId="39">
    <w:abstractNumId w:val="39"/>
  </w:num>
  <w:num w:numId="40">
    <w:abstractNumId w:val="49"/>
  </w:num>
  <w:num w:numId="41">
    <w:abstractNumId w:val="28"/>
  </w:num>
  <w:num w:numId="42">
    <w:abstractNumId w:val="0"/>
  </w:num>
  <w:num w:numId="43">
    <w:abstractNumId w:val="35"/>
  </w:num>
  <w:num w:numId="44">
    <w:abstractNumId w:val="46"/>
  </w:num>
  <w:num w:numId="45">
    <w:abstractNumId w:val="37"/>
  </w:num>
  <w:num w:numId="46">
    <w:abstractNumId w:val="26"/>
  </w:num>
  <w:num w:numId="47">
    <w:abstractNumId w:val="3"/>
  </w:num>
  <w:num w:numId="48">
    <w:abstractNumId w:val="4"/>
  </w:num>
  <w:num w:numId="49">
    <w:abstractNumId w:val="51"/>
  </w:num>
  <w:num w:numId="50">
    <w:abstractNumId w:val="21"/>
  </w:num>
  <w:num w:numId="51">
    <w:abstractNumId w:val="29"/>
  </w:num>
  <w:num w:numId="52">
    <w:abstractNumId w:val="18"/>
  </w:num>
  <w:num w:numId="53">
    <w:abstractNumId w:val="13"/>
  </w:num>
  <w:num w:numId="54">
    <w:abstractNumId w:val="50"/>
  </w:num>
  <w:num w:numId="55">
    <w:abstractNumId w:val="27"/>
  </w:num>
  <w:num w:numId="56">
    <w:abstractNumId w:val="62"/>
  </w:num>
  <w:num w:numId="57">
    <w:abstractNumId w:val="58"/>
  </w:num>
  <w:num w:numId="58">
    <w:abstractNumId w:val="64"/>
  </w:num>
  <w:num w:numId="59">
    <w:abstractNumId w:val="53"/>
  </w:num>
  <w:num w:numId="60">
    <w:abstractNumId w:val="8"/>
  </w:num>
  <w:num w:numId="61">
    <w:abstractNumId w:val="44"/>
  </w:num>
  <w:num w:numId="62">
    <w:abstractNumId w:val="43"/>
  </w:num>
  <w:num w:numId="63">
    <w:abstractNumId w:val="54"/>
  </w:num>
  <w:num w:numId="64">
    <w:abstractNumId w:val="55"/>
  </w:num>
  <w:num w:numId="65">
    <w:abstractNumId w:val="40"/>
  </w:num>
  <w:num w:numId="66">
    <w:abstractNumId w:val="3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E50"/>
    <w:rsid w:val="001B1DB0"/>
    <w:rsid w:val="002B7CEE"/>
    <w:rsid w:val="004E0202"/>
    <w:rsid w:val="005D2E50"/>
    <w:rsid w:val="00980C2E"/>
    <w:rsid w:val="00E12086"/>
    <w:rsid w:val="00E64E3D"/>
    <w:rsid w:val="00F4328F"/>
    <w:rsid w:val="00F833F2"/>
    <w:rsid w:val="00FE2C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DF03F5A"/>
  <w15:docId w15:val="{C1C1B2D9-415A-4B23-BC5D-FA1897E2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Standardowy1"/>
    <w:next w:val="NormalnyStandardowy1"/>
    <w:uiPriority w:val="9"/>
    <w:qFormat/>
    <w:pPr>
      <w:keepNext/>
    </w:pPr>
    <w:rPr>
      <w:rFonts w:ascii="Arial" w:hAnsi="Arial" w:cs="Arial"/>
      <w:sz w:val="24"/>
      <w:szCs w:val="24"/>
    </w:rPr>
  </w:style>
  <w:style w:type="paragraph" w:styleId="Nagwek2">
    <w:name w:val="heading 2"/>
    <w:basedOn w:val="NormalnyStandardowy1"/>
    <w:next w:val="NormalnyStandardowy1"/>
    <w:uiPriority w:val="9"/>
    <w:semiHidden/>
    <w:unhideWhenUsed/>
    <w:qFormat/>
    <w:pPr>
      <w:keepNext/>
      <w:jc w:val="both"/>
      <w:outlineLvl w:val="1"/>
    </w:pPr>
    <w:rPr>
      <w:rFonts w:ascii="Arial" w:hAnsi="Arial" w:cs="Arial"/>
      <w:b/>
      <w:bCs/>
      <w:sz w:val="24"/>
      <w:szCs w:val="24"/>
    </w:rPr>
  </w:style>
  <w:style w:type="paragraph" w:styleId="Nagwek3">
    <w:name w:val="heading 3"/>
    <w:basedOn w:val="NormalnyStandardowy1"/>
    <w:next w:val="NormalnyStandardowy1"/>
    <w:uiPriority w:val="9"/>
    <w:semiHidden/>
    <w:unhideWhenUsed/>
    <w:qFormat/>
    <w:pPr>
      <w:keepNext/>
      <w:outlineLvl w:val="2"/>
    </w:pPr>
    <w:rPr>
      <w:b/>
      <w:bCs/>
      <w:sz w:val="24"/>
      <w:szCs w:val="24"/>
    </w:rPr>
  </w:style>
  <w:style w:type="paragraph" w:styleId="Nagwek4">
    <w:name w:val="heading 4"/>
    <w:basedOn w:val="NormalnyStandardowy1"/>
    <w:next w:val="NormalnyStandardowy1"/>
    <w:uiPriority w:val="9"/>
    <w:semiHidden/>
    <w:unhideWhenUsed/>
    <w:qFormat/>
    <w:pPr>
      <w:keepNext/>
      <w:jc w:val="right"/>
      <w:outlineLvl w:val="3"/>
    </w:pPr>
    <w:rPr>
      <w:sz w:val="28"/>
      <w:szCs w:val="28"/>
    </w:rPr>
  </w:style>
  <w:style w:type="paragraph" w:styleId="Nagwek5">
    <w:name w:val="heading 5"/>
    <w:basedOn w:val="NormalnyStandardowy1"/>
    <w:next w:val="NormalnyStandardowy1"/>
    <w:uiPriority w:val="9"/>
    <w:semiHidden/>
    <w:unhideWhenUsed/>
    <w:qFormat/>
    <w:pPr>
      <w:keepNext/>
      <w:jc w:val="center"/>
      <w:outlineLvl w:val="4"/>
    </w:pPr>
    <w:rPr>
      <w:rFonts w:ascii="Arial" w:hAnsi="Arial" w:cs="Arial"/>
      <w:b/>
      <w:bCs/>
      <w:sz w:val="24"/>
      <w:szCs w:val="24"/>
    </w:rPr>
  </w:style>
  <w:style w:type="paragraph" w:styleId="Nagwek6">
    <w:name w:val="heading 6"/>
    <w:basedOn w:val="NormalnyStandardowy1"/>
    <w:next w:val="NormalnyStandardowy1"/>
    <w:uiPriority w:val="9"/>
    <w:semiHidden/>
    <w:unhideWhenUsed/>
    <w:qFormat/>
    <w:pPr>
      <w:keepNext/>
      <w:outlineLvl w:val="5"/>
    </w:pPr>
    <w:rPr>
      <w:b/>
      <w:bCs/>
      <w:sz w:val="32"/>
      <w:szCs w:val="32"/>
    </w:rPr>
  </w:style>
  <w:style w:type="paragraph" w:styleId="Nagwek7">
    <w:name w:val="heading 7"/>
    <w:basedOn w:val="NormalnyStandardowy1"/>
    <w:next w:val="NormalnyStandardowy1"/>
    <w:pPr>
      <w:keepNext/>
      <w:jc w:val="right"/>
      <w:outlineLvl w:val="6"/>
    </w:pPr>
    <w:rPr>
      <w:rFonts w:ascii="Arial" w:hAnsi="Arial" w:cs="Arial"/>
      <w:b/>
      <w:bCs/>
      <w:sz w:val="22"/>
      <w:szCs w:val="22"/>
    </w:rPr>
  </w:style>
  <w:style w:type="paragraph" w:styleId="Nagwek8">
    <w:name w:val="heading 8"/>
    <w:basedOn w:val="NormalnyStandardowy1"/>
    <w:next w:val="NormalnyStandardowy1"/>
    <w:pPr>
      <w:keepNext/>
      <w:jc w:val="center"/>
      <w:outlineLvl w:val="7"/>
    </w:pPr>
    <w:rPr>
      <w:rFonts w:ascii="Arial" w:hAnsi="Arial" w:cs="Arial"/>
      <w:sz w:val="22"/>
      <w:szCs w:val="22"/>
      <w:u w:val="single"/>
    </w:rPr>
  </w:style>
  <w:style w:type="paragraph" w:styleId="Nagwek9">
    <w:name w:val="heading 9"/>
    <w:basedOn w:val="NormalnyStandardowy1"/>
    <w:next w:val="NormalnyStandardowy1"/>
    <w:pPr>
      <w:keepNext/>
      <w:jc w:val="center"/>
      <w:outlineLvl w:val="8"/>
    </w:pPr>
    <w:rPr>
      <w:rFonts w:ascii="Arial" w:hAnsi="Arial" w:cs="Arial"/>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0">
    <w:name w:val="Title"/>
    <w:basedOn w:val="NormalnyStandardowy1"/>
    <w:uiPriority w:val="10"/>
    <w:qFormat/>
    <w:pPr>
      <w:jc w:val="center"/>
    </w:pPr>
    <w:rPr>
      <w:b/>
      <w:bCs/>
      <w:sz w:val="24"/>
      <w:szCs w:val="24"/>
    </w:rPr>
  </w:style>
  <w:style w:type="table" w:customStyle="1" w:styleId="TableNormal0">
    <w:name w:val="Table Normal"/>
    <w:tblPr>
      <w:tblCellMar>
        <w:top w:w="0" w:type="dxa"/>
        <w:left w:w="0" w:type="dxa"/>
        <w:bottom w:w="0" w:type="dxa"/>
        <w:right w:w="0" w:type="dxa"/>
      </w:tblCellMar>
    </w:tblPr>
  </w:style>
  <w:style w:type="paragraph" w:customStyle="1" w:styleId="NormalnyStandardowy1">
    <w:name w:val="Normalny;Standardowy1"/>
    <w:pPr>
      <w:widowControl w:val="0"/>
      <w:suppressAutoHyphens/>
      <w:spacing w:line="1" w:lineRule="atLeast"/>
      <w:ind w:leftChars="-1" w:left="-1" w:hangingChars="1" w:hanging="1"/>
      <w:textDirection w:val="btLr"/>
      <w:textAlignment w:val="top"/>
      <w:outlineLvl w:val="0"/>
    </w:pPr>
    <w:rPr>
      <w:position w:val="-1"/>
    </w:rPr>
  </w:style>
  <w:style w:type="character" w:customStyle="1" w:styleId="Nagwek1Znak">
    <w:name w:val="Nagłówek 1 Znak"/>
    <w:rPr>
      <w:rFonts w:ascii="Cambria" w:eastAsia="Times New Roman" w:hAnsi="Cambria" w:cs="Times New Roman"/>
      <w:b/>
      <w:bCs/>
      <w:w w:val="100"/>
      <w:kern w:val="32"/>
      <w:position w:val="-1"/>
      <w:sz w:val="32"/>
      <w:szCs w:val="32"/>
      <w:effect w:val="none"/>
      <w:vertAlign w:val="baseline"/>
      <w:cs w:val="0"/>
      <w:em w:val="none"/>
    </w:rPr>
  </w:style>
  <w:style w:type="character" w:customStyle="1" w:styleId="Nagwek2Znak">
    <w:name w:val="Nagłówek 2 Znak"/>
    <w:rPr>
      <w:rFonts w:ascii="Cambria" w:eastAsia="Times New Roman" w:hAnsi="Cambria" w:cs="Times New Roman"/>
      <w:b/>
      <w:bCs/>
      <w:i/>
      <w:iCs/>
      <w:w w:val="100"/>
      <w:position w:val="-1"/>
      <w:sz w:val="28"/>
      <w:szCs w:val="28"/>
      <w:effect w:val="none"/>
      <w:vertAlign w:val="baseline"/>
      <w:cs w:val="0"/>
      <w:em w:val="none"/>
    </w:rPr>
  </w:style>
  <w:style w:type="character" w:customStyle="1" w:styleId="Nagwek3Znak">
    <w:name w:val="Nagłówek 3 Znak"/>
    <w:rPr>
      <w:rFonts w:ascii="Cambria" w:eastAsia="Times New Roman" w:hAnsi="Cambria" w:cs="Times New Roman"/>
      <w:b/>
      <w:bCs/>
      <w:w w:val="100"/>
      <w:position w:val="-1"/>
      <w:sz w:val="26"/>
      <w:szCs w:val="26"/>
      <w:effect w:val="none"/>
      <w:vertAlign w:val="baseline"/>
      <w:cs w:val="0"/>
      <w:em w:val="none"/>
    </w:rPr>
  </w:style>
  <w:style w:type="character" w:customStyle="1" w:styleId="Nagwek4Znak">
    <w:name w:val="Nagłówek 4 Znak"/>
    <w:rPr>
      <w:rFonts w:ascii="Calibri" w:eastAsia="Times New Roman" w:hAnsi="Calibri" w:cs="Times New Roman"/>
      <w:b/>
      <w:bCs/>
      <w:w w:val="100"/>
      <w:position w:val="-1"/>
      <w:sz w:val="28"/>
      <w:szCs w:val="28"/>
      <w:effect w:val="none"/>
      <w:vertAlign w:val="baseline"/>
      <w:cs w:val="0"/>
      <w:em w:val="none"/>
    </w:rPr>
  </w:style>
  <w:style w:type="character" w:customStyle="1" w:styleId="Nagwek5Znak">
    <w:name w:val="Nagłówek 5 Znak"/>
    <w:rPr>
      <w:rFonts w:ascii="Calibri" w:eastAsia="Times New Roman" w:hAnsi="Calibri" w:cs="Times New Roman"/>
      <w:b/>
      <w:bCs/>
      <w:i/>
      <w:iCs/>
      <w:w w:val="100"/>
      <w:position w:val="-1"/>
      <w:sz w:val="26"/>
      <w:szCs w:val="26"/>
      <w:effect w:val="none"/>
      <w:vertAlign w:val="baseline"/>
      <w:cs w:val="0"/>
      <w:em w:val="none"/>
    </w:rPr>
  </w:style>
  <w:style w:type="character" w:customStyle="1" w:styleId="Nagwek6Znak">
    <w:name w:val="Nagłówek 6 Znak"/>
    <w:rPr>
      <w:rFonts w:ascii="Calibri" w:eastAsia="Times New Roman" w:hAnsi="Calibri" w:cs="Times New Roman"/>
      <w:b/>
      <w:bCs/>
      <w:w w:val="100"/>
      <w:position w:val="-1"/>
      <w:effect w:val="none"/>
      <w:vertAlign w:val="baseline"/>
      <w:cs w:val="0"/>
      <w:em w:val="none"/>
    </w:rPr>
  </w:style>
  <w:style w:type="character" w:customStyle="1" w:styleId="Nagwek7Znak">
    <w:name w:val="Nagłówek 7 Znak"/>
    <w:rPr>
      <w:rFonts w:ascii="Calibri" w:eastAsia="Times New Roman" w:hAnsi="Calibri" w:cs="Times New Roman"/>
      <w:w w:val="100"/>
      <w:position w:val="-1"/>
      <w:sz w:val="24"/>
      <w:szCs w:val="24"/>
      <w:effect w:val="none"/>
      <w:vertAlign w:val="baseline"/>
      <w:cs w:val="0"/>
      <w:em w:val="none"/>
    </w:rPr>
  </w:style>
  <w:style w:type="character" w:customStyle="1" w:styleId="Nagwek8Znak">
    <w:name w:val="Nagłówek 8 Znak"/>
    <w:rPr>
      <w:rFonts w:ascii="Calibri" w:eastAsia="Times New Roman" w:hAnsi="Calibri" w:cs="Times New Roman"/>
      <w:i/>
      <w:iCs/>
      <w:w w:val="100"/>
      <w:position w:val="-1"/>
      <w:sz w:val="24"/>
      <w:szCs w:val="24"/>
      <w:effect w:val="none"/>
      <w:vertAlign w:val="baseline"/>
      <w:cs w:val="0"/>
      <w:em w:val="none"/>
    </w:rPr>
  </w:style>
  <w:style w:type="character" w:customStyle="1" w:styleId="Nagwek9Znak">
    <w:name w:val="Nagłówek 9 Znak"/>
    <w:rPr>
      <w:rFonts w:ascii="Cambria" w:eastAsia="Times New Roman" w:hAnsi="Cambria" w:cs="Times New Roman"/>
      <w:w w:val="100"/>
      <w:position w:val="-1"/>
      <w:effect w:val="none"/>
      <w:vertAlign w:val="baseline"/>
      <w:cs w:val="0"/>
      <w:em w:val="none"/>
    </w:rPr>
  </w:style>
  <w:style w:type="character" w:customStyle="1" w:styleId="TytuZnak">
    <w:name w:val="Tytuł Znak"/>
    <w:rPr>
      <w:rFonts w:ascii="Cambria" w:eastAsia="Times New Roman" w:hAnsi="Cambria" w:cs="Times New Roman"/>
      <w:b/>
      <w:bCs/>
      <w:w w:val="100"/>
      <w:kern w:val="28"/>
      <w:position w:val="-1"/>
      <w:sz w:val="32"/>
      <w:szCs w:val="32"/>
      <w:effect w:val="none"/>
      <w:vertAlign w:val="baseline"/>
      <w:cs w:val="0"/>
      <w:em w:val="none"/>
    </w:rPr>
  </w:style>
  <w:style w:type="character" w:styleId="Hipercze">
    <w:name w:val="Hyperlink"/>
    <w:rPr>
      <w:color w:val="0000FF"/>
      <w:w w:val="100"/>
      <w:position w:val="-1"/>
      <w:u w:val="single"/>
      <w:effect w:val="none"/>
      <w:vertAlign w:val="baseline"/>
      <w:cs w:val="0"/>
      <w:em w:val="none"/>
    </w:rPr>
  </w:style>
  <w:style w:type="paragraph" w:styleId="Tekstpodstawowy2">
    <w:name w:val="Body Text 2"/>
    <w:basedOn w:val="NormalnyStandardowy1"/>
    <w:pPr>
      <w:widowControl/>
      <w:overflowPunct w:val="0"/>
      <w:autoSpaceDE w:val="0"/>
      <w:autoSpaceDN w:val="0"/>
      <w:adjustRightInd w:val="0"/>
      <w:jc w:val="both"/>
      <w:textAlignment w:val="baseline"/>
    </w:pPr>
    <w:rPr>
      <w:b/>
      <w:sz w:val="24"/>
    </w:rPr>
  </w:style>
  <w:style w:type="character" w:customStyle="1" w:styleId="Tekstpodstawowy2Znak">
    <w:name w:val="Tekst podstawowy 2 Znak"/>
    <w:rPr>
      <w:w w:val="100"/>
      <w:position w:val="-1"/>
      <w:sz w:val="20"/>
      <w:szCs w:val="20"/>
      <w:effect w:val="none"/>
      <w:vertAlign w:val="baseline"/>
      <w:cs w:val="0"/>
      <w:em w:val="none"/>
    </w:rPr>
  </w:style>
  <w:style w:type="paragraph" w:styleId="Tekstpodstawowy">
    <w:name w:val="Body Text"/>
    <w:basedOn w:val="NormalnyStandardowy1"/>
    <w:pPr>
      <w:jc w:val="both"/>
    </w:pPr>
    <w:rPr>
      <w:rFonts w:ascii="Arial" w:hAnsi="Arial" w:cs="Arial"/>
      <w:sz w:val="24"/>
      <w:szCs w:val="24"/>
    </w:rPr>
  </w:style>
  <w:style w:type="character" w:customStyle="1" w:styleId="TekstpodstawowyZnak">
    <w:name w:val="Tekst podstawowy Znak"/>
    <w:rPr>
      <w:w w:val="100"/>
      <w:position w:val="-1"/>
      <w:sz w:val="20"/>
      <w:szCs w:val="20"/>
      <w:effect w:val="none"/>
      <w:vertAlign w:val="baseline"/>
      <w:cs w:val="0"/>
      <w:em w:val="none"/>
    </w:rPr>
  </w:style>
  <w:style w:type="paragraph" w:customStyle="1" w:styleId="BodyText21">
    <w:name w:val="Body Text 21"/>
    <w:basedOn w:val="NormalnyStandardowy1"/>
    <w:pPr>
      <w:ind w:firstLine="60"/>
      <w:jc w:val="both"/>
    </w:pPr>
    <w:rPr>
      <w:rFonts w:ascii="Arial" w:hAnsi="Arial" w:cs="Arial"/>
      <w:sz w:val="24"/>
      <w:szCs w:val="24"/>
    </w:rPr>
  </w:style>
  <w:style w:type="paragraph" w:customStyle="1" w:styleId="TekstprzypisudolnegoTekstprzypisu">
    <w:name w:val="Tekst przypisu dolnego;Tekst przypisu"/>
    <w:basedOn w:val="NormalnyStandardowy1"/>
  </w:style>
  <w:style w:type="character" w:customStyle="1" w:styleId="TekstprzypisudolnegoZnakTekstprzypisuZnak">
    <w:name w:val="Tekst przypisu dolnego Znak;Tekst przypisu Znak"/>
    <w:rPr>
      <w:w w:val="100"/>
      <w:position w:val="-1"/>
      <w:sz w:val="20"/>
      <w:szCs w:val="20"/>
      <w:effect w:val="none"/>
      <w:vertAlign w:val="baseline"/>
      <w:cs w:val="0"/>
      <w:em w:val="none"/>
    </w:rPr>
  </w:style>
  <w:style w:type="character" w:customStyle="1" w:styleId="OdwoanieprzypisudolnegoOdwoanieprzypisu">
    <w:name w:val="Odwołanie przypisu dolnego;Odwołanie przypisu"/>
    <w:rPr>
      <w:w w:val="100"/>
      <w:position w:val="-1"/>
      <w:effect w:val="none"/>
      <w:vertAlign w:val="superscript"/>
      <w:cs w:val="0"/>
      <w:em w:val="none"/>
    </w:rPr>
  </w:style>
  <w:style w:type="paragraph" w:styleId="Stopka">
    <w:name w:val="footer"/>
    <w:basedOn w:val="NormalnyStandardowy1"/>
    <w:uiPriority w:val="99"/>
    <w:pPr>
      <w:tabs>
        <w:tab w:val="center" w:pos="4536"/>
        <w:tab w:val="right" w:pos="9072"/>
      </w:tabs>
    </w:pPr>
  </w:style>
  <w:style w:type="character" w:customStyle="1" w:styleId="StopkaZnak">
    <w:name w:val="Stopka Znak"/>
    <w:uiPriority w:val="99"/>
    <w:rPr>
      <w:w w:val="100"/>
      <w:position w:val="-1"/>
      <w:sz w:val="20"/>
      <w:szCs w:val="20"/>
      <w:effect w:val="none"/>
      <w:vertAlign w:val="baseline"/>
      <w:cs w:val="0"/>
      <w:em w:val="none"/>
    </w:rPr>
  </w:style>
  <w:style w:type="paragraph" w:customStyle="1" w:styleId="NagwekNagwekstrony">
    <w:name w:val="Nagłówek;Nagłówek strony"/>
    <w:basedOn w:val="NormalnyStandardowy1"/>
    <w:pPr>
      <w:tabs>
        <w:tab w:val="center" w:pos="4536"/>
        <w:tab w:val="right" w:pos="9072"/>
      </w:tabs>
    </w:pPr>
  </w:style>
  <w:style w:type="character" w:customStyle="1" w:styleId="NagwekZnakNagwekstronyZnak">
    <w:name w:val="Nagłówek Znak;Nagłówek strony Znak"/>
    <w:rPr>
      <w:w w:val="100"/>
      <w:position w:val="-1"/>
      <w:sz w:val="20"/>
      <w:szCs w:val="20"/>
      <w:effect w:val="none"/>
      <w:vertAlign w:val="baseline"/>
      <w:cs w:val="0"/>
      <w:em w:val="none"/>
    </w:rPr>
  </w:style>
  <w:style w:type="character" w:styleId="Numerstrony">
    <w:name w:val="page number"/>
    <w:basedOn w:val="Domylnaczcionkaakapitu"/>
    <w:rPr>
      <w:w w:val="100"/>
      <w:position w:val="-1"/>
      <w:effect w:val="none"/>
      <w:vertAlign w:val="baseline"/>
      <w:cs w:val="0"/>
      <w:em w:val="none"/>
    </w:rPr>
  </w:style>
  <w:style w:type="character" w:customStyle="1" w:styleId="UyteHiperczeOdwiedzoneHipercze">
    <w:name w:val="UżyteHiperłącze;OdwiedzoneHiperłącze"/>
    <w:rPr>
      <w:color w:val="800080"/>
      <w:w w:val="100"/>
      <w:position w:val="-1"/>
      <w:u w:val="single"/>
      <w:effect w:val="none"/>
      <w:vertAlign w:val="baseline"/>
      <w:cs w:val="0"/>
      <w:em w:val="none"/>
    </w:rPr>
  </w:style>
  <w:style w:type="paragraph" w:customStyle="1" w:styleId="ust">
    <w:name w:val="ust"/>
    <w:pPr>
      <w:suppressAutoHyphens/>
      <w:spacing w:before="60" w:after="60" w:line="1" w:lineRule="atLeast"/>
      <w:ind w:leftChars="-1" w:left="426" w:hangingChars="1" w:hanging="284"/>
      <w:jc w:val="both"/>
      <w:textDirection w:val="btLr"/>
      <w:textAlignment w:val="top"/>
      <w:outlineLvl w:val="0"/>
    </w:pPr>
    <w:rPr>
      <w:position w:val="-1"/>
      <w:sz w:val="24"/>
      <w:szCs w:val="24"/>
    </w:rPr>
  </w:style>
  <w:style w:type="paragraph" w:customStyle="1" w:styleId="pkt">
    <w:name w:val="pkt"/>
    <w:basedOn w:val="NormalnyStandardowy1"/>
    <w:pPr>
      <w:widowControl/>
      <w:spacing w:before="60" w:after="60"/>
      <w:ind w:left="851" w:hanging="295"/>
      <w:jc w:val="both"/>
    </w:pPr>
    <w:rPr>
      <w:sz w:val="24"/>
      <w:szCs w:val="24"/>
    </w:rPr>
  </w:style>
  <w:style w:type="paragraph" w:customStyle="1" w:styleId="pkt1">
    <w:name w:val="pkt1"/>
    <w:basedOn w:val="pkt"/>
    <w:pPr>
      <w:ind w:left="850" w:hanging="425"/>
    </w:pPr>
  </w:style>
  <w:style w:type="table" w:styleId="Tabela-Siatka">
    <w:name w:val="Table Grid"/>
    <w:basedOn w:val="Standardowy"/>
    <w:pPr>
      <w:widowControl w:val="0"/>
      <w:suppressAutoHyphens/>
      <w:ind w:leftChars="-1" w:left="-1" w:hangingChars="1" w:hanging="1"/>
      <w:textDirection w:val="btLr"/>
      <w:textAlignment w:val="top"/>
      <w:outlineLvl w:val="0"/>
    </w:pPr>
    <w:rPr>
      <w:position w:val="-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dolnegoTekstprzypisu0">
    <w:name w:val="Tekst przypisu dolnego.Tekst przypisu"/>
    <w:basedOn w:val="NormalnyStandardowy1"/>
  </w:style>
  <w:style w:type="paragraph" w:styleId="Tekstpodstawowywcity3">
    <w:name w:val="Body Text Indent 3"/>
    <w:basedOn w:val="NormalnyStandardowy1"/>
    <w:pPr>
      <w:spacing w:after="120"/>
      <w:ind w:left="283"/>
    </w:pPr>
    <w:rPr>
      <w:sz w:val="16"/>
      <w:szCs w:val="16"/>
    </w:rPr>
  </w:style>
  <w:style w:type="character" w:customStyle="1" w:styleId="Tekstpodstawowywcity3Znak">
    <w:name w:val="Tekst podstawowy wcięty 3 Znak"/>
    <w:rPr>
      <w:w w:val="100"/>
      <w:position w:val="-1"/>
      <w:sz w:val="16"/>
      <w:szCs w:val="16"/>
      <w:effect w:val="none"/>
      <w:vertAlign w:val="baseline"/>
      <w:cs w:val="0"/>
      <w:em w:val="none"/>
    </w:rPr>
  </w:style>
  <w:style w:type="paragraph" w:customStyle="1" w:styleId="StandardowyStandardowy1">
    <w:name w:val="Standardowy.Standardowy1"/>
    <w:pPr>
      <w:widowControl w:val="0"/>
      <w:suppressAutoHyphens/>
      <w:autoSpaceDE w:val="0"/>
      <w:autoSpaceDN w:val="0"/>
      <w:spacing w:line="1" w:lineRule="atLeast"/>
      <w:ind w:leftChars="-1" w:left="-1" w:hangingChars="1" w:hanging="1"/>
      <w:textDirection w:val="btLr"/>
      <w:textAlignment w:val="top"/>
      <w:outlineLvl w:val="0"/>
    </w:pPr>
    <w:rPr>
      <w:position w:val="-1"/>
    </w:rPr>
  </w:style>
  <w:style w:type="paragraph" w:styleId="Mapadokumentu">
    <w:name w:val="Document Map"/>
    <w:basedOn w:val="NormalnyStandardowy1"/>
    <w:pPr>
      <w:shd w:val="clear" w:color="auto" w:fill="000080"/>
    </w:pPr>
    <w:rPr>
      <w:rFonts w:ascii="Tahoma" w:hAnsi="Tahoma" w:cs="Tahoma"/>
    </w:rPr>
  </w:style>
  <w:style w:type="character" w:customStyle="1" w:styleId="MapadokumentuZnak">
    <w:name w:val="Mapa dokumentu Znak"/>
    <w:rPr>
      <w:rFonts w:ascii="Tahoma" w:hAnsi="Tahoma" w:cs="Tahoma"/>
      <w:w w:val="100"/>
      <w:position w:val="-1"/>
      <w:sz w:val="16"/>
      <w:szCs w:val="16"/>
      <w:effect w:val="none"/>
      <w:vertAlign w:val="baseline"/>
      <w:cs w:val="0"/>
      <w:em w:val="none"/>
    </w:rPr>
  </w:style>
  <w:style w:type="paragraph" w:styleId="NormalnyWeb">
    <w:name w:val="Normal (Web)"/>
    <w:basedOn w:val="NormalnyStandardowy1"/>
    <w:pPr>
      <w:widowControl/>
      <w:spacing w:before="100" w:beforeAutospacing="1" w:after="100" w:afterAutospacing="1"/>
    </w:pPr>
    <w:rPr>
      <w:sz w:val="24"/>
      <w:szCs w:val="24"/>
    </w:rPr>
  </w:style>
  <w:style w:type="paragraph" w:styleId="Tekstdymka">
    <w:name w:val="Balloon Text"/>
    <w:basedOn w:val="NormalnyStandardowy1"/>
    <w:rPr>
      <w:rFonts w:ascii="Tahoma" w:hAnsi="Tahoma" w:cs="Tahoma"/>
      <w:sz w:val="16"/>
      <w:szCs w:val="16"/>
    </w:rPr>
  </w:style>
  <w:style w:type="character" w:customStyle="1" w:styleId="TekstdymkaZnak">
    <w:name w:val="Tekst dymka Znak"/>
    <w:rPr>
      <w:rFonts w:ascii="Tahoma" w:hAnsi="Tahoma" w:cs="Tahoma"/>
      <w:w w:val="100"/>
      <w:position w:val="-1"/>
      <w:sz w:val="16"/>
      <w:szCs w:val="16"/>
      <w:effect w:val="none"/>
      <w:vertAlign w:val="baseline"/>
      <w:cs w:val="0"/>
      <w:em w:val="none"/>
    </w:rPr>
  </w:style>
  <w:style w:type="paragraph" w:customStyle="1" w:styleId="Tekstpodstawowy21">
    <w:name w:val="Tekst podstawowy 21"/>
    <w:basedOn w:val="NormalnyStandardowy1"/>
    <w:pPr>
      <w:widowControl/>
      <w:suppressAutoHyphens w:val="0"/>
      <w:overflowPunct w:val="0"/>
      <w:autoSpaceDE w:val="0"/>
      <w:textAlignment w:val="baseline"/>
    </w:pPr>
    <w:rPr>
      <w:rFonts w:ascii="Arial" w:hAnsi="Arial"/>
      <w:sz w:val="22"/>
      <w:lang w:eastAsia="ar-SA"/>
    </w:rPr>
  </w:style>
  <w:style w:type="character" w:styleId="Odwoaniedokomentarza">
    <w:name w:val="annotation reference"/>
    <w:rPr>
      <w:w w:val="100"/>
      <w:position w:val="-1"/>
      <w:sz w:val="16"/>
      <w:szCs w:val="16"/>
      <w:effect w:val="none"/>
      <w:vertAlign w:val="baseline"/>
      <w:cs w:val="0"/>
      <w:em w:val="none"/>
    </w:rPr>
  </w:style>
  <w:style w:type="paragraph" w:styleId="Tekstkomentarza">
    <w:name w:val="annotation text"/>
    <w:basedOn w:val="NormalnyStandardowy1"/>
  </w:style>
  <w:style w:type="paragraph" w:styleId="Tematkomentarza">
    <w:name w:val="annotation subject"/>
    <w:basedOn w:val="Tekstkomentarza"/>
    <w:next w:val="Tekstkomentarza"/>
    <w:rPr>
      <w:b/>
      <w:bCs/>
    </w:rPr>
  </w:style>
  <w:style w:type="paragraph" w:styleId="Tekstpodstawowywcity2">
    <w:name w:val="Body Text Indent 2"/>
    <w:basedOn w:val="NormalnyStandardowy1"/>
    <w:pPr>
      <w:spacing w:before="100" w:after="100"/>
      <w:ind w:left="567"/>
    </w:pPr>
    <w:rPr>
      <w:rFonts w:ascii="Arial" w:eastAsia="Arial" w:hAnsi="Arial" w:cs="Arial"/>
      <w:b/>
      <w:bCs/>
      <w:i/>
      <w:iCs/>
      <w:sz w:val="18"/>
      <w:szCs w:val="18"/>
      <w:lang w:bidi="pl-PL"/>
    </w:rPr>
  </w:style>
  <w:style w:type="paragraph" w:styleId="Tekstpodstawowy3">
    <w:name w:val="Body Text 3"/>
    <w:basedOn w:val="NormalnyStandardowy1"/>
    <w:pPr>
      <w:spacing w:after="120"/>
    </w:pPr>
    <w:rPr>
      <w:sz w:val="16"/>
      <w:szCs w:val="16"/>
    </w:rPr>
  </w:style>
  <w:style w:type="character" w:customStyle="1" w:styleId="Tekstpodstawowy3Znak">
    <w:name w:val="Tekst podstawowy 3 Znak"/>
    <w:rPr>
      <w:w w:val="100"/>
      <w:position w:val="-1"/>
      <w:sz w:val="16"/>
      <w:szCs w:val="16"/>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customStyle="1" w:styleId="Znak5">
    <w:name w:val="Znak5"/>
    <w:basedOn w:val="NormalnyStandardowy1"/>
    <w:pPr>
      <w:widowControl/>
      <w:suppressAutoHyphens w:val="0"/>
      <w:spacing w:after="160" w:line="240" w:lineRule="atLeast"/>
    </w:pPr>
    <w:rPr>
      <w:rFonts w:ascii="Tahoma" w:hAnsi="Tahoma"/>
      <w:lang w:val="en-US" w:eastAsia="en-US"/>
    </w:rPr>
  </w:style>
  <w:style w:type="paragraph" w:customStyle="1" w:styleId="Standard">
    <w:name w:val="Standard"/>
    <w:pPr>
      <w:widowControl w:val="0"/>
      <w:autoSpaceDE w:val="0"/>
      <w:spacing w:line="1" w:lineRule="atLeast"/>
      <w:ind w:leftChars="-1" w:left="-1" w:hangingChars="1" w:hanging="1"/>
      <w:textDirection w:val="btLr"/>
      <w:textAlignment w:val="top"/>
      <w:outlineLvl w:val="0"/>
    </w:pPr>
    <w:rPr>
      <w:position w:val="-1"/>
      <w:sz w:val="24"/>
      <w:szCs w:val="24"/>
      <w:lang w:bidi="pl-PL"/>
    </w:rPr>
  </w:style>
  <w:style w:type="paragraph" w:styleId="Bezodstpw">
    <w:name w:val="No Spacing"/>
    <w:pPr>
      <w:suppressAutoHyphens/>
      <w:spacing w:line="1" w:lineRule="atLeast"/>
      <w:ind w:leftChars="-1" w:left="-1" w:hangingChars="1" w:hanging="1"/>
      <w:textDirection w:val="btLr"/>
      <w:textAlignment w:val="top"/>
      <w:outlineLvl w:val="0"/>
    </w:pPr>
    <w:rPr>
      <w:position w:val="-1"/>
      <w:sz w:val="24"/>
      <w:szCs w:val="24"/>
    </w:rPr>
  </w:style>
  <w:style w:type="paragraph" w:customStyle="1" w:styleId="AkapitzlistListapunktowana1Listapunktowana2Listapunktowana3Listbullet">
    <w:name w:val="Akapit z listą;Lista punktowana1;Lista punktowana2;Lista punktowana3;List bullet"/>
    <w:basedOn w:val="NormalnyStandardowy1"/>
    <w:pPr>
      <w:ind w:left="720"/>
      <w:contextualSpacing/>
    </w:pPr>
  </w:style>
  <w:style w:type="character" w:customStyle="1" w:styleId="TekstkomentarzaZnak">
    <w:name w:val="Tekst komentarza Znak"/>
    <w:rPr>
      <w:w w:val="100"/>
      <w:position w:val="-1"/>
      <w:effect w:val="none"/>
      <w:vertAlign w:val="baseline"/>
      <w:cs w:val="0"/>
      <w:em w:val="none"/>
    </w:rPr>
  </w:style>
  <w:style w:type="paragraph" w:customStyle="1" w:styleId="Akapitzlist1">
    <w:name w:val="Akapit z listą1"/>
    <w:basedOn w:val="NormalnyStandardowy1"/>
    <w:pPr>
      <w:widowControl/>
      <w:spacing w:after="200" w:line="276" w:lineRule="auto"/>
      <w:ind w:left="720"/>
      <w:contextualSpacing/>
    </w:pPr>
    <w:rPr>
      <w:rFonts w:ascii="Calibri" w:hAnsi="Calibri"/>
      <w:sz w:val="22"/>
      <w:szCs w:val="22"/>
    </w:rPr>
  </w:style>
  <w:style w:type="paragraph" w:styleId="Zwykytekst">
    <w:name w:val="Plain Text"/>
    <w:basedOn w:val="NormalnyStandardowy1"/>
    <w:pPr>
      <w:widowControl/>
    </w:pPr>
    <w:rPr>
      <w:rFonts w:ascii="Courier New" w:hAnsi="Courier New"/>
    </w:rPr>
  </w:style>
  <w:style w:type="character" w:customStyle="1" w:styleId="ZwykytekstZnak">
    <w:name w:val="Zwykły tekst Znak"/>
    <w:rPr>
      <w:rFonts w:ascii="Courier New" w:hAnsi="Courier New"/>
      <w:w w:val="100"/>
      <w:position w:val="-1"/>
      <w:effect w:val="none"/>
      <w:vertAlign w:val="baseline"/>
      <w:cs w:val="0"/>
      <w:em w:val="none"/>
    </w:rPr>
  </w:style>
  <w:style w:type="paragraph" w:customStyle="1" w:styleId="Akapitzlist2">
    <w:name w:val="Akapit z listą2"/>
    <w:basedOn w:val="NormalnyStandardowy1"/>
    <w:pPr>
      <w:widowControl/>
      <w:spacing w:after="200" w:line="276" w:lineRule="auto"/>
      <w:ind w:left="720"/>
      <w:contextualSpacing/>
    </w:pPr>
    <w:rPr>
      <w:rFonts w:ascii="Calibri" w:hAnsi="Calibri"/>
      <w:sz w:val="22"/>
      <w:szCs w:val="22"/>
    </w:rPr>
  </w:style>
  <w:style w:type="paragraph" w:styleId="Poprawka">
    <w:name w:val="Revision"/>
    <w:pPr>
      <w:suppressAutoHyphens/>
      <w:spacing w:line="1" w:lineRule="atLeast"/>
      <w:ind w:leftChars="-1" w:left="-1" w:hangingChars="1" w:hanging="1"/>
      <w:textDirection w:val="btLr"/>
      <w:textAlignment w:val="top"/>
      <w:outlineLvl w:val="0"/>
    </w:pPr>
    <w:rPr>
      <w:position w:val="-1"/>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customStyle="1" w:styleId="PodtytuZnak">
    <w:name w:val="Podtytuł Znak"/>
    <w:rPr>
      <w:rFonts w:ascii="Cambria" w:eastAsia="Times New Roman" w:hAnsi="Cambria" w:cs="Times New Roman"/>
      <w:w w:val="100"/>
      <w:position w:val="-1"/>
      <w:sz w:val="24"/>
      <w:szCs w:val="24"/>
      <w:effect w:val="none"/>
      <w:vertAlign w:val="baseline"/>
      <w:cs w:val="0"/>
      <w:em w:val="none"/>
    </w:rPr>
  </w:style>
  <w:style w:type="character" w:styleId="Pogrubienie">
    <w:name w:val="Strong"/>
    <w:rPr>
      <w:b/>
      <w:bCs/>
      <w:w w:val="100"/>
      <w:position w:val="-1"/>
      <w:effect w:val="none"/>
      <w:vertAlign w:val="baseline"/>
      <w:cs w:val="0"/>
      <w:em w:val="none"/>
    </w:rPr>
  </w:style>
  <w:style w:type="character" w:styleId="Uwydatnienie">
    <w:name w:val="Emphasis"/>
    <w:rPr>
      <w:i/>
      <w:iCs/>
      <w:w w:val="100"/>
      <w:position w:val="-1"/>
      <w:effect w:val="none"/>
      <w:vertAlign w:val="baseline"/>
      <w:cs w:val="0"/>
      <w:em w:val="none"/>
    </w:rPr>
  </w:style>
  <w:style w:type="character" w:styleId="Wyrnieniedelikatne">
    <w:name w:val="Subtle Emphasis"/>
    <w:rPr>
      <w:i/>
      <w:iCs/>
      <w:color w:val="808080"/>
      <w:w w:val="100"/>
      <w:position w:val="-1"/>
      <w:effect w:val="none"/>
      <w:vertAlign w:val="baseline"/>
      <w:cs w:val="0"/>
      <w:em w:val="none"/>
    </w:rPr>
  </w:style>
  <w:style w:type="paragraph" w:styleId="Tekstpodstawowywcity">
    <w:name w:val="Body Text Indent"/>
    <w:basedOn w:val="NormalnyStandardowy1"/>
    <w:qFormat/>
    <w:pPr>
      <w:spacing w:after="120"/>
      <w:ind w:left="283"/>
    </w:pPr>
  </w:style>
  <w:style w:type="character" w:customStyle="1" w:styleId="TekstpodstawowywcityZnak">
    <w:name w:val="Tekst podstawowy wcięty Znak"/>
    <w:basedOn w:val="Domylnaczcionkaakapitu"/>
    <w:rPr>
      <w:w w:val="100"/>
      <w:position w:val="-1"/>
      <w:effect w:val="none"/>
      <w:vertAlign w:val="baseline"/>
      <w:cs w:val="0"/>
      <w:em w:val="none"/>
    </w:rPr>
  </w:style>
  <w:style w:type="character" w:customStyle="1" w:styleId="StylArial11pt">
    <w:name w:val="Styl Arial 11 pt"/>
    <w:rPr>
      <w:rFonts w:ascii="Arial" w:hAnsi="Arial" w:cs="Arial" w:hint="default"/>
      <w:w w:val="100"/>
      <w:position w:val="-1"/>
      <w:sz w:val="20"/>
      <w:effect w:val="none"/>
      <w:vertAlign w:val="baseline"/>
      <w:cs w:val="0"/>
      <w:em w:val="none"/>
    </w:rPr>
  </w:style>
  <w:style w:type="paragraph" w:customStyle="1" w:styleId="bodytext2">
    <w:name w:val="bodytext2"/>
    <w:basedOn w:val="NormalnyStandardowy1"/>
    <w:pPr>
      <w:widowControl/>
      <w:spacing w:after="240" w:line="360" w:lineRule="atLeast"/>
      <w:jc w:val="both"/>
    </w:pPr>
    <w:rPr>
      <w:rFonts w:ascii="Arial Narrow" w:eastAsia="Calibri" w:hAnsi="Arial Narrow"/>
      <w:sz w:val="26"/>
      <w:szCs w:val="26"/>
    </w:rPr>
  </w:style>
  <w:style w:type="numbering" w:customStyle="1" w:styleId="Bezlisty1">
    <w:name w:val="Bez listy1"/>
    <w:next w:val="Bezlisty"/>
    <w:qFormat/>
  </w:style>
  <w:style w:type="numbering" w:customStyle="1" w:styleId="Bezlisty11">
    <w:name w:val="Bez listy11"/>
    <w:next w:val="Bezlisty"/>
    <w:qFormat/>
  </w:style>
  <w:style w:type="table" w:customStyle="1" w:styleId="Tabela-Siatka1">
    <w:name w:val="Tabela - Siatka1"/>
    <w:basedOn w:val="Standardowy"/>
    <w:next w:val="Tabela-Siatka"/>
    <w:pPr>
      <w:widowControl w:val="0"/>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matkomentarzaZnak">
    <w:name w:val="Temat komentarza Znak"/>
    <w:rPr>
      <w:b/>
      <w:bCs/>
      <w:w w:val="100"/>
      <w:position w:val="-1"/>
      <w:effect w:val="none"/>
      <w:vertAlign w:val="baseline"/>
      <w:cs w:val="0"/>
      <w:em w:val="none"/>
    </w:rPr>
  </w:style>
  <w:style w:type="character" w:customStyle="1" w:styleId="Tekstpodstawowywcity2Znak">
    <w:name w:val="Tekst podstawowy wcięty 2 Znak"/>
    <w:rPr>
      <w:w w:val="100"/>
      <w:position w:val="-1"/>
      <w:effect w:val="none"/>
      <w:vertAlign w:val="baseline"/>
      <w:cs w:val="0"/>
      <w:em w:val="none"/>
    </w:rPr>
  </w:style>
  <w:style w:type="paragraph" w:customStyle="1" w:styleId="Znak50">
    <w:name w:val="Znak5"/>
    <w:basedOn w:val="NormalnyStandardowy1"/>
    <w:pPr>
      <w:widowControl/>
      <w:suppressAutoHyphens w:val="0"/>
      <w:spacing w:after="160" w:line="240" w:lineRule="atLeast"/>
    </w:pPr>
    <w:rPr>
      <w:rFonts w:ascii="Tahoma" w:hAnsi="Tahoma"/>
      <w:lang w:val="en-US" w:eastAsia="en-US"/>
    </w:rPr>
  </w:style>
  <w:style w:type="paragraph" w:customStyle="1" w:styleId="Tekstpodstawowywcity21">
    <w:name w:val="Tekst podstawowy wcięty 21"/>
    <w:basedOn w:val="NormalnyStandardowy1"/>
    <w:pPr>
      <w:spacing w:before="100" w:after="100"/>
      <w:ind w:left="567"/>
    </w:pPr>
    <w:rPr>
      <w:rFonts w:ascii="Arial" w:eastAsia="Arial" w:hAnsi="Arial" w:cs="Arial"/>
      <w:b/>
      <w:bCs/>
      <w:i/>
      <w:iCs/>
      <w:sz w:val="18"/>
      <w:szCs w:val="18"/>
      <w:lang w:bidi="pl-PL"/>
    </w:rPr>
  </w:style>
  <w:style w:type="numbering" w:customStyle="1" w:styleId="Bezlisty2">
    <w:name w:val="Bez listy2"/>
    <w:next w:val="Bezlisty"/>
    <w:qFormat/>
  </w:style>
  <w:style w:type="paragraph" w:styleId="Legenda">
    <w:name w:val="caption"/>
    <w:basedOn w:val="NormalnyStandardowy1"/>
    <w:next w:val="NormalnyStandardowy1"/>
    <w:qFormat/>
    <w:pPr>
      <w:spacing w:after="200"/>
    </w:pPr>
    <w:rPr>
      <w:b/>
      <w:bCs/>
      <w:color w:val="4F81BD"/>
      <w:sz w:val="18"/>
      <w:szCs w:val="18"/>
    </w:rPr>
  </w:style>
  <w:style w:type="paragraph" w:styleId="Tekstprzypisukocowego">
    <w:name w:val="endnote text"/>
    <w:basedOn w:val="NormalnyStandardowy1"/>
    <w:qFormat/>
  </w:style>
  <w:style w:type="character" w:customStyle="1" w:styleId="TekstprzypisukocowegoZnak">
    <w:name w:val="Tekst przypisu końcowego Znak"/>
    <w:basedOn w:val="Domylnaczcionkaakapitu"/>
    <w:rPr>
      <w:w w:val="100"/>
      <w:position w:val="-1"/>
      <w:effect w:val="none"/>
      <w:vertAlign w:val="baseline"/>
      <w:cs w:val="0"/>
      <w:em w:val="none"/>
    </w:rPr>
  </w:style>
  <w:style w:type="character" w:styleId="Odwoanieprzypisukocowego">
    <w:name w:val="endnote reference"/>
    <w:qFormat/>
    <w:rPr>
      <w:w w:val="100"/>
      <w:position w:val="-1"/>
      <w:effect w:val="none"/>
      <w:vertAlign w:val="superscript"/>
      <w:cs w:val="0"/>
      <w:em w:val="none"/>
    </w:rPr>
  </w:style>
  <w:style w:type="character" w:customStyle="1" w:styleId="Teksttreci">
    <w:name w:val="Tekst treści_"/>
    <w:rPr>
      <w:w w:val="100"/>
      <w:position w:val="-1"/>
      <w:sz w:val="23"/>
      <w:szCs w:val="23"/>
      <w:effect w:val="none"/>
      <w:shd w:val="clear" w:color="auto" w:fill="FFFFFF"/>
      <w:vertAlign w:val="baseline"/>
      <w:cs w:val="0"/>
      <w:em w:val="none"/>
    </w:rPr>
  </w:style>
  <w:style w:type="character" w:customStyle="1" w:styleId="TeksttreciPogrubienie">
    <w:name w:val="Tekst treści + Pogrubienie"/>
    <w:rPr>
      <w:rFonts w:ascii="Times New Roman" w:eastAsia="Times New Roman" w:hAnsi="Times New Roman" w:cs="Times New Roman"/>
      <w:b/>
      <w:bCs/>
      <w:spacing w:val="0"/>
      <w:w w:val="100"/>
      <w:position w:val="-1"/>
      <w:sz w:val="23"/>
      <w:szCs w:val="23"/>
      <w:effect w:val="none"/>
      <w:vertAlign w:val="baseline"/>
      <w:cs w:val="0"/>
      <w:em w:val="none"/>
    </w:rPr>
  </w:style>
  <w:style w:type="paragraph" w:customStyle="1" w:styleId="Teksttreci0">
    <w:name w:val="Tekst treści"/>
    <w:basedOn w:val="NormalnyStandardowy1"/>
    <w:pPr>
      <w:widowControl/>
      <w:shd w:val="clear" w:color="auto" w:fill="FFFFFF"/>
      <w:spacing w:before="240" w:after="1200" w:line="408" w:lineRule="atLeast"/>
      <w:ind w:hanging="640"/>
      <w:jc w:val="center"/>
    </w:pPr>
    <w:rPr>
      <w:sz w:val="23"/>
      <w:szCs w:val="23"/>
    </w:rPr>
  </w:style>
  <w:style w:type="character" w:customStyle="1" w:styleId="TeksttreciBezpogrubienia">
    <w:name w:val="Tekst treści + Bez pogrubienia"/>
    <w:rPr>
      <w:rFonts w:ascii="Arial" w:hAnsi="Arial" w:cs="Arial" w:hint="default"/>
      <w:b/>
      <w:bCs/>
      <w:w w:val="100"/>
      <w:position w:val="-1"/>
      <w:sz w:val="22"/>
      <w:szCs w:val="22"/>
      <w:effect w:val="none"/>
      <w:vertAlign w:val="baseline"/>
      <w:cs w:val="0"/>
      <w:em w:val="none"/>
      <w:lang w:bidi="ar-SA"/>
    </w:rPr>
  </w:style>
  <w:style w:type="table" w:customStyle="1" w:styleId="Tabela-Siatka2">
    <w:name w:val="Tabela - Siatka2"/>
    <w:basedOn w:val="Standardowy"/>
    <w:next w:val="Tabela-Siatka"/>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Standardowy1"/>
    <w:pPr>
      <w:widowControl/>
      <w:suppressAutoHyphens w:val="0"/>
      <w:spacing w:before="120"/>
      <w:jc w:val="both"/>
    </w:pPr>
    <w:rPr>
      <w:i/>
      <w:iCs/>
      <w:sz w:val="24"/>
      <w:szCs w:val="24"/>
      <w:lang w:eastAsia="ar-SA"/>
    </w:rPr>
  </w:style>
  <w:style w:type="character" w:customStyle="1" w:styleId="tekstdokbold">
    <w:name w:val="tekst dok. bold"/>
    <w:rPr>
      <w:b/>
      <w:w w:val="100"/>
      <w:position w:val="-1"/>
      <w:effect w:val="none"/>
      <w:vertAlign w:val="baseline"/>
      <w:cs w:val="0"/>
      <w:em w:val="none"/>
    </w:rPr>
  </w:style>
  <w:style w:type="paragraph" w:customStyle="1" w:styleId="Bartek">
    <w:name w:val="Bartek"/>
    <w:basedOn w:val="NormalnyStandardowy1"/>
    <w:pPr>
      <w:widowControl/>
    </w:pPr>
    <w:rPr>
      <w:sz w:val="28"/>
    </w:rPr>
  </w:style>
  <w:style w:type="character" w:customStyle="1" w:styleId="AkapitzlistZnakListapunktowana1ZnakListapunktowana2ZnakListapunktowana3ZnakListbulletZnakKolorowalistaakcent1Znak">
    <w:name w:val="Akapit z listą Znak;Lista punktowana1 Znak;Lista punktowana2 Znak;Lista punktowana3 Znak;List bullet Znak;Kolorowa lista — akcent 1 Znak"/>
    <w:rPr>
      <w:w w:val="100"/>
      <w:position w:val="-1"/>
      <w:effect w:val="none"/>
      <w:vertAlign w:val="baseline"/>
      <w:cs w:val="0"/>
      <w:em w:val="none"/>
    </w:rPr>
  </w:style>
  <w:style w:type="paragraph" w:styleId="Spistreci1">
    <w:name w:val="toc 1"/>
    <w:basedOn w:val="NormalnyStandardowy1"/>
    <w:next w:val="NormalnyStandardowy1"/>
    <w:pPr>
      <w:widowControl/>
      <w:tabs>
        <w:tab w:val="right" w:leader="dot" w:pos="9060"/>
      </w:tabs>
      <w:spacing w:after="240" w:line="360" w:lineRule="auto"/>
      <w:ind w:left="426" w:hanging="426"/>
      <w:jc w:val="both"/>
    </w:pPr>
    <w:rPr>
      <w:rFonts w:ascii="Arial" w:hAnsi="Arial"/>
      <w:noProof/>
      <w:sz w:val="24"/>
    </w:rPr>
  </w:style>
  <w:style w:type="paragraph" w:styleId="Spistreci2">
    <w:name w:val="toc 2"/>
    <w:basedOn w:val="NormalnyStandardowy1"/>
    <w:next w:val="NormalnyStandardowy1"/>
    <w:pPr>
      <w:widowControl/>
      <w:tabs>
        <w:tab w:val="left" w:pos="993"/>
        <w:tab w:val="right" w:leader="dot" w:pos="9060"/>
      </w:tabs>
      <w:ind w:left="238" w:firstLine="187"/>
      <w:jc w:val="both"/>
    </w:pPr>
    <w:rPr>
      <w:rFonts w:ascii="Arial" w:hAnsi="Arial"/>
      <w:noProof/>
      <w:sz w:val="24"/>
    </w:rPr>
  </w:style>
  <w:style w:type="paragraph" w:styleId="Spistreci3">
    <w:name w:val="toc 3"/>
    <w:basedOn w:val="NormalnyStandardowy1"/>
    <w:next w:val="NormalnyStandardowy1"/>
    <w:pPr>
      <w:widowControl/>
      <w:spacing w:after="240" w:line="360" w:lineRule="auto"/>
      <w:ind w:left="480"/>
      <w:jc w:val="both"/>
    </w:pPr>
    <w:rPr>
      <w:rFonts w:ascii="Arial" w:hAnsi="Arial"/>
      <w:sz w:val="24"/>
    </w:rPr>
  </w:style>
  <w:style w:type="paragraph" w:styleId="Spistreci4">
    <w:name w:val="toc 4"/>
    <w:basedOn w:val="NormalnyStandardowy1"/>
    <w:next w:val="NormalnyStandardowy1"/>
    <w:pPr>
      <w:widowControl/>
      <w:numPr>
        <w:ilvl w:val="1"/>
        <w:numId w:val="25"/>
      </w:numPr>
      <w:spacing w:line="360" w:lineRule="auto"/>
      <w:ind w:left="426" w:hanging="426"/>
      <w:jc w:val="both"/>
    </w:pPr>
    <w:rPr>
      <w:rFonts w:ascii="Arial" w:hAnsi="Arial"/>
      <w:b/>
      <w:sz w:val="24"/>
    </w:rPr>
  </w:style>
  <w:style w:type="paragraph" w:styleId="Spistreci5">
    <w:name w:val="toc 5"/>
    <w:basedOn w:val="NormalnyStandardowy1"/>
    <w:next w:val="NormalnyStandardowy1"/>
    <w:pPr>
      <w:widowControl/>
      <w:spacing w:after="240" w:line="360" w:lineRule="auto"/>
      <w:ind w:left="960"/>
      <w:jc w:val="both"/>
    </w:pPr>
    <w:rPr>
      <w:rFonts w:ascii="Arial" w:hAnsi="Arial"/>
      <w:sz w:val="24"/>
    </w:rPr>
  </w:style>
  <w:style w:type="paragraph" w:styleId="Spistreci6">
    <w:name w:val="toc 6"/>
    <w:basedOn w:val="NormalnyStandardowy1"/>
    <w:next w:val="NormalnyStandardowy1"/>
    <w:pPr>
      <w:widowControl/>
      <w:spacing w:after="240" w:line="360" w:lineRule="auto"/>
      <w:ind w:left="1200"/>
      <w:jc w:val="both"/>
    </w:pPr>
    <w:rPr>
      <w:rFonts w:ascii="Arial" w:hAnsi="Arial"/>
      <w:sz w:val="24"/>
    </w:rPr>
  </w:style>
  <w:style w:type="paragraph" w:styleId="Spistreci7">
    <w:name w:val="toc 7"/>
    <w:basedOn w:val="NormalnyStandardowy1"/>
    <w:next w:val="NormalnyStandardowy1"/>
    <w:pPr>
      <w:widowControl/>
      <w:spacing w:after="240" w:line="360" w:lineRule="auto"/>
      <w:ind w:left="1440"/>
      <w:jc w:val="both"/>
    </w:pPr>
    <w:rPr>
      <w:rFonts w:ascii="Arial" w:hAnsi="Arial"/>
      <w:sz w:val="24"/>
    </w:rPr>
  </w:style>
  <w:style w:type="paragraph" w:styleId="Spistreci8">
    <w:name w:val="toc 8"/>
    <w:basedOn w:val="NormalnyStandardowy1"/>
    <w:next w:val="NormalnyStandardowy1"/>
    <w:pPr>
      <w:widowControl/>
      <w:spacing w:after="240" w:line="360" w:lineRule="auto"/>
      <w:ind w:left="1680"/>
      <w:jc w:val="both"/>
    </w:pPr>
    <w:rPr>
      <w:rFonts w:ascii="Arial" w:hAnsi="Arial"/>
      <w:sz w:val="24"/>
    </w:rPr>
  </w:style>
  <w:style w:type="paragraph" w:styleId="Spistreci9">
    <w:name w:val="toc 9"/>
    <w:basedOn w:val="NormalnyStandardowy1"/>
    <w:next w:val="NormalnyStandardowy1"/>
    <w:pPr>
      <w:widowControl/>
      <w:spacing w:after="240" w:line="360" w:lineRule="auto"/>
      <w:ind w:left="1920"/>
      <w:jc w:val="both"/>
    </w:pPr>
    <w:rPr>
      <w:rFonts w:ascii="Arial" w:hAnsi="Arial"/>
      <w:sz w:val="24"/>
    </w:rPr>
  </w:style>
  <w:style w:type="paragraph" w:customStyle="1" w:styleId="font5">
    <w:name w:val="font5"/>
    <w:basedOn w:val="NormalnyStandardowy1"/>
    <w:pPr>
      <w:widowControl/>
      <w:spacing w:before="100" w:beforeAutospacing="1" w:after="100" w:afterAutospacing="1"/>
    </w:pPr>
    <w:rPr>
      <w:sz w:val="24"/>
      <w:szCs w:val="24"/>
    </w:rPr>
  </w:style>
  <w:style w:type="paragraph" w:customStyle="1" w:styleId="font6">
    <w:name w:val="font6"/>
    <w:basedOn w:val="NormalnyStandardowy1"/>
    <w:pPr>
      <w:widowControl/>
      <w:spacing w:before="100" w:beforeAutospacing="1" w:after="100" w:afterAutospacing="1"/>
    </w:pPr>
    <w:rPr>
      <w:sz w:val="24"/>
      <w:szCs w:val="24"/>
    </w:rPr>
  </w:style>
  <w:style w:type="paragraph" w:customStyle="1" w:styleId="xl65">
    <w:name w:val="xl65"/>
    <w:basedOn w:val="NormalnyStandardowy1"/>
    <w:pPr>
      <w:widowControl/>
      <w:spacing w:before="100" w:beforeAutospacing="1" w:after="100" w:afterAutospacing="1"/>
    </w:pPr>
    <w:rPr>
      <w:rFonts w:ascii="Georgia" w:hAnsi="Georgia"/>
      <w:b/>
      <w:bCs/>
      <w:sz w:val="24"/>
      <w:szCs w:val="24"/>
    </w:rPr>
  </w:style>
  <w:style w:type="paragraph" w:customStyle="1" w:styleId="xl66">
    <w:name w:val="xl66"/>
    <w:basedOn w:val="NormalnyStandardowy1"/>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nyStandardowy1"/>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nyStandardowy1"/>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9">
    <w:name w:val="xl69"/>
    <w:basedOn w:val="NormalnyStandardowy1"/>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nyStandardowy1"/>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nyStandardowy1"/>
    <w:pPr>
      <w:widowControl/>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72">
    <w:name w:val="xl72"/>
    <w:basedOn w:val="NormalnyStandardowy1"/>
    <w:pPr>
      <w:widowControl/>
      <w:spacing w:before="100" w:beforeAutospacing="1" w:after="100" w:afterAutospacing="1"/>
    </w:pPr>
    <w:rPr>
      <w:sz w:val="24"/>
      <w:szCs w:val="24"/>
    </w:rPr>
  </w:style>
  <w:style w:type="paragraph" w:customStyle="1" w:styleId="xl73">
    <w:name w:val="xl73"/>
    <w:basedOn w:val="NormalnyStandardowy1"/>
    <w:pPr>
      <w:widowControl/>
      <w:pBdr>
        <w:left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nyStandardowy1"/>
    <w:pPr>
      <w:widowControl/>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5">
    <w:name w:val="xl75"/>
    <w:basedOn w:val="NormalnyStandardowy1"/>
    <w:pPr>
      <w:widowControl/>
      <w:spacing w:before="100" w:beforeAutospacing="1" w:after="100" w:afterAutospacing="1"/>
      <w:jc w:val="right"/>
    </w:pPr>
    <w:rPr>
      <w:rFonts w:ascii="Symbol" w:hAnsi="Symbol"/>
      <w:b/>
      <w:bCs/>
      <w:sz w:val="24"/>
      <w:szCs w:val="24"/>
    </w:rPr>
  </w:style>
  <w:style w:type="paragraph" w:customStyle="1" w:styleId="xl76">
    <w:name w:val="xl76"/>
    <w:basedOn w:val="NormalnyStandardowy1"/>
    <w:pPr>
      <w:widowControl/>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77">
    <w:name w:val="xl77"/>
    <w:basedOn w:val="NormalnyStandardowy1"/>
    <w:pPr>
      <w:widowControl/>
      <w:pBdr>
        <w:left w:val="single" w:sz="4" w:space="0" w:color="auto"/>
      </w:pBdr>
      <w:spacing w:before="100" w:beforeAutospacing="1" w:after="100" w:afterAutospacing="1"/>
    </w:pPr>
    <w:rPr>
      <w:sz w:val="24"/>
      <w:szCs w:val="24"/>
    </w:rPr>
  </w:style>
  <w:style w:type="paragraph" w:customStyle="1" w:styleId="font7">
    <w:name w:val="font7"/>
    <w:basedOn w:val="NormalnyStandardowy1"/>
    <w:pPr>
      <w:widowControl/>
      <w:spacing w:before="100" w:beforeAutospacing="1" w:after="100" w:afterAutospacing="1"/>
    </w:pPr>
    <w:rPr>
      <w:b/>
      <w:bCs/>
      <w:sz w:val="22"/>
      <w:szCs w:val="22"/>
    </w:rPr>
  </w:style>
  <w:style w:type="paragraph" w:customStyle="1" w:styleId="xl78">
    <w:name w:val="xl78"/>
    <w:basedOn w:val="NormalnyStandardowy1"/>
    <w:pPr>
      <w:widowControl/>
      <w:pBdr>
        <w:top w:val="single" w:sz="4" w:space="0" w:color="auto"/>
        <w:right w:val="single" w:sz="4" w:space="0" w:color="auto"/>
      </w:pBdr>
      <w:spacing w:before="100" w:beforeAutospacing="1" w:after="100" w:afterAutospacing="1"/>
      <w:jc w:val="right"/>
    </w:pPr>
    <w:rPr>
      <w:rFonts w:ascii="Symbol" w:hAnsi="Symbol"/>
      <w:b/>
      <w:bCs/>
      <w:sz w:val="22"/>
      <w:szCs w:val="22"/>
    </w:rPr>
  </w:style>
  <w:style w:type="paragraph" w:customStyle="1" w:styleId="xl79">
    <w:name w:val="xl79"/>
    <w:basedOn w:val="NormalnyStandardowy1"/>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80">
    <w:name w:val="xl80"/>
    <w:basedOn w:val="NormalnyStandardowy1"/>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81">
    <w:name w:val="xl81"/>
    <w:basedOn w:val="NormalnyStandardowy1"/>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character" w:styleId="Nierozpoznanawzmianka">
    <w:name w:val="Unresolved Mention"/>
    <w:qFormat/>
    <w:rPr>
      <w:color w:val="808080"/>
      <w:w w:val="100"/>
      <w:position w:val="-1"/>
      <w:effect w:val="none"/>
      <w:shd w:val="clear" w:color="auto" w:fill="E6E6E6"/>
      <w:vertAlign w:val="baseline"/>
      <w:cs w:val="0"/>
      <w:em w:val="none"/>
    </w:rPr>
  </w:style>
  <w:style w:type="character" w:customStyle="1" w:styleId="DeltaViewInsertion">
    <w:name w:val="DeltaView Insertion"/>
    <w:rPr>
      <w:b/>
      <w:i/>
      <w:spacing w:val="0"/>
      <w:w w:val="100"/>
      <w:position w:val="-1"/>
      <w:effect w:val="none"/>
      <w:vertAlign w:val="baseline"/>
      <w:cs w:val="0"/>
      <w:em w:val="none"/>
    </w:rPr>
  </w:style>
  <w:style w:type="paragraph" w:customStyle="1" w:styleId="Tiret0">
    <w:name w:val="Tiret 0"/>
    <w:basedOn w:val="NormalnyStandardowy1"/>
    <w:pPr>
      <w:widowControl/>
      <w:numPr>
        <w:numId w:val="28"/>
      </w:numPr>
      <w:spacing w:before="120" w:after="120"/>
      <w:ind w:left="-1" w:hanging="1"/>
      <w:jc w:val="both"/>
    </w:pPr>
    <w:rPr>
      <w:sz w:val="24"/>
      <w:szCs w:val="22"/>
      <w:lang w:eastAsia="en-GB"/>
    </w:rPr>
  </w:style>
  <w:style w:type="paragraph" w:customStyle="1" w:styleId="Tiret1">
    <w:name w:val="Tiret 1"/>
    <w:basedOn w:val="NormalnyStandardowy1"/>
    <w:pPr>
      <w:widowControl/>
      <w:numPr>
        <w:numId w:val="29"/>
      </w:numPr>
      <w:spacing w:before="120" w:after="120"/>
      <w:ind w:left="-1" w:hanging="1"/>
      <w:jc w:val="both"/>
    </w:pPr>
    <w:rPr>
      <w:sz w:val="24"/>
      <w:szCs w:val="22"/>
      <w:lang w:eastAsia="en-GB"/>
    </w:rPr>
  </w:style>
  <w:style w:type="paragraph" w:customStyle="1" w:styleId="NumPar1">
    <w:name w:val="NumPar 1"/>
    <w:basedOn w:val="NormalnyStandardowy1"/>
    <w:next w:val="NormalnyStandardowy1"/>
    <w:pPr>
      <w:widowControl/>
      <w:numPr>
        <w:numId w:val="32"/>
      </w:numPr>
      <w:spacing w:before="120" w:after="120"/>
      <w:ind w:left="-1" w:hanging="1"/>
      <w:jc w:val="both"/>
    </w:pPr>
    <w:rPr>
      <w:sz w:val="24"/>
      <w:szCs w:val="22"/>
      <w:lang w:eastAsia="en-GB"/>
    </w:rPr>
  </w:style>
  <w:style w:type="paragraph" w:customStyle="1" w:styleId="NumPar2">
    <w:name w:val="NumPar 2"/>
    <w:basedOn w:val="NormalnyStandardowy1"/>
    <w:next w:val="NormalnyStandardowy1"/>
    <w:pPr>
      <w:widowControl/>
      <w:numPr>
        <w:ilvl w:val="1"/>
        <w:numId w:val="32"/>
      </w:numPr>
      <w:spacing w:before="120" w:after="120"/>
      <w:ind w:left="-1" w:hanging="1"/>
      <w:jc w:val="both"/>
    </w:pPr>
    <w:rPr>
      <w:sz w:val="24"/>
      <w:szCs w:val="22"/>
      <w:lang w:eastAsia="en-GB"/>
    </w:rPr>
  </w:style>
  <w:style w:type="paragraph" w:customStyle="1" w:styleId="NumPar3">
    <w:name w:val="NumPar 3"/>
    <w:basedOn w:val="NormalnyStandardowy1"/>
    <w:next w:val="NormalnyStandardowy1"/>
    <w:pPr>
      <w:widowControl/>
      <w:numPr>
        <w:ilvl w:val="2"/>
        <w:numId w:val="32"/>
      </w:numPr>
      <w:spacing w:before="120" w:after="120"/>
      <w:ind w:left="-1" w:hanging="1"/>
      <w:jc w:val="both"/>
    </w:pPr>
    <w:rPr>
      <w:sz w:val="24"/>
      <w:szCs w:val="22"/>
      <w:lang w:eastAsia="en-GB"/>
    </w:rPr>
  </w:style>
  <w:style w:type="paragraph" w:customStyle="1" w:styleId="NumPar4">
    <w:name w:val="NumPar 4"/>
    <w:basedOn w:val="NormalnyStandardowy1"/>
    <w:next w:val="NormalnyStandardowy1"/>
    <w:pPr>
      <w:widowControl/>
      <w:numPr>
        <w:ilvl w:val="3"/>
        <w:numId w:val="32"/>
      </w:numPr>
      <w:spacing w:before="120" w:after="120"/>
      <w:ind w:left="-1" w:hanging="1"/>
      <w:jc w:val="both"/>
    </w:pPr>
    <w:rPr>
      <w:sz w:val="24"/>
      <w:szCs w:val="22"/>
      <w:lang w:eastAsia="en-GB"/>
    </w:rPr>
  </w:style>
  <w:style w:type="paragraph" w:customStyle="1" w:styleId="tytu">
    <w:name w:val="tytuł"/>
    <w:basedOn w:val="NormalnyStandardowy1"/>
    <w:next w:val="NormalnyStandardowy1"/>
    <w:pPr>
      <w:widowControl/>
      <w:numPr>
        <w:numId w:val="62"/>
      </w:numPr>
      <w:spacing w:after="40" w:line="276" w:lineRule="auto"/>
      <w:ind w:left="360" w:hanging="360"/>
      <w:jc w:val="both"/>
    </w:pPr>
    <w:rPr>
      <w:rFonts w:ascii="Calibri" w:hAnsi="Calibri" w:cs="Tahoma"/>
      <w:bCs/>
    </w:rPr>
  </w:style>
  <w:style w:type="numbering" w:customStyle="1" w:styleId="Bezlisty3">
    <w:name w:val="Bez listy3"/>
    <w:next w:val="Bezlisty"/>
    <w:qFormat/>
  </w:style>
  <w:style w:type="table" w:customStyle="1" w:styleId="Tabela-Siatka3">
    <w:name w:val="Tabela - Siatka3"/>
    <w:basedOn w:val="Standardowy"/>
    <w:next w:val="Tabela-Siatka"/>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Pr>
      <w:w w:val="100"/>
      <w:position w:val="-1"/>
      <w:effect w:val="none"/>
      <w:vertAlign w:val="baseline"/>
      <w:cs w:val="0"/>
      <w:em w:val="none"/>
    </w:rPr>
  </w:style>
  <w:style w:type="character" w:customStyle="1" w:styleId="Domylnaczcionkaakapitu8">
    <w:name w:val="Domyślna czcionka akapitu8"/>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8Num12z1">
    <w:name w:val="WW8Num12z1"/>
    <w:rPr>
      <w:rFonts w:ascii="Symbol" w:hAnsi="Symbol"/>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8Num19z1">
    <w:name w:val="WW8Num19z1"/>
    <w:rPr>
      <w:rFonts w:ascii="Symbol" w:hAnsi="Symbol"/>
      <w:w w:val="100"/>
      <w:position w:val="-1"/>
      <w:effect w:val="none"/>
      <w:vertAlign w:val="baseline"/>
      <w:cs w:val="0"/>
      <w:em w:val="none"/>
    </w:rPr>
  </w:style>
  <w:style w:type="character" w:customStyle="1" w:styleId="Domylnaczcionkaakapitu7">
    <w:name w:val="Domyślna czcionka akapitu7"/>
    <w:rPr>
      <w:w w:val="100"/>
      <w:position w:val="-1"/>
      <w:effect w:val="none"/>
      <w:vertAlign w:val="baseline"/>
      <w:cs w:val="0"/>
      <w:em w:val="none"/>
    </w:rPr>
  </w:style>
  <w:style w:type="character" w:customStyle="1" w:styleId="Domylnaczcionkaakapitu6">
    <w:name w:val="Domyślna czcionka akapitu6"/>
    <w:rPr>
      <w:w w:val="100"/>
      <w:position w:val="-1"/>
      <w:effect w:val="none"/>
      <w:vertAlign w:val="baseline"/>
      <w:cs w:val="0"/>
      <w:em w:val="none"/>
    </w:rPr>
  </w:style>
  <w:style w:type="character" w:customStyle="1" w:styleId="WW8Num24z0">
    <w:name w:val="WW8Num24z0"/>
    <w:rPr>
      <w:rFonts w:ascii="Symbol" w:hAnsi="Symbol"/>
      <w:w w:val="100"/>
      <w:position w:val="-1"/>
      <w:effect w:val="none"/>
      <w:vertAlign w:val="baseline"/>
      <w:cs w:val="0"/>
      <w:em w:val="none"/>
    </w:rPr>
  </w:style>
  <w:style w:type="character" w:customStyle="1" w:styleId="Domylnaczcionkaakapitu5">
    <w:name w:val="Domyślna czcionka akapitu5"/>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Domylnaczcionkaakapitu4">
    <w:name w:val="Domyślna czcionka akapitu4"/>
    <w:rPr>
      <w:w w:val="100"/>
      <w:position w:val="-1"/>
      <w:effect w:val="none"/>
      <w:vertAlign w:val="baseline"/>
      <w:cs w:val="0"/>
      <w:em w:val="none"/>
    </w:rPr>
  </w:style>
  <w:style w:type="character" w:customStyle="1" w:styleId="WW8Num25z0">
    <w:name w:val="WW8Num25z0"/>
    <w:rPr>
      <w:rFonts w:ascii="Symbol" w:hAnsi="Symbol"/>
      <w:w w:val="100"/>
      <w:position w:val="-1"/>
      <w:effect w:val="none"/>
      <w:vertAlign w:val="baseline"/>
      <w:cs w:val="0"/>
      <w:em w:val="none"/>
    </w:rPr>
  </w:style>
  <w:style w:type="character" w:customStyle="1" w:styleId="Domylnaczcionkaakapitu3">
    <w:name w:val="Domyślna czcionka akapitu3"/>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Domylnaczcionkaakapitu2">
    <w:name w:val="Domyślna czcionka akapitu2"/>
    <w:rPr>
      <w:w w:val="100"/>
      <w:position w:val="-1"/>
      <w:effect w:val="none"/>
      <w:vertAlign w:val="baseline"/>
      <w:cs w:val="0"/>
      <w:em w:val="none"/>
    </w:rPr>
  </w:style>
  <w:style w:type="character" w:customStyle="1" w:styleId="Domylnaczcionkaakapitu1">
    <w:name w:val="Domyślna czcionka akapitu1"/>
    <w:rPr>
      <w:w w:val="100"/>
      <w:position w:val="-1"/>
      <w:effect w:val="none"/>
      <w:vertAlign w:val="baseline"/>
      <w:cs w:val="0"/>
      <w:em w:val="none"/>
    </w:rPr>
  </w:style>
  <w:style w:type="character" w:customStyle="1" w:styleId="Odwoaniedokomentarza1">
    <w:name w:val="Odwołanie do komentarza1"/>
    <w:rPr>
      <w:w w:val="100"/>
      <w:position w:val="-1"/>
      <w:sz w:val="16"/>
      <w:effect w:val="none"/>
      <w:vertAlign w:val="baseline"/>
      <w:cs w:val="0"/>
      <w:em w:val="none"/>
    </w:rPr>
  </w:style>
  <w:style w:type="character" w:customStyle="1" w:styleId="Symbolewypunktowania">
    <w:name w:val="Symbole wypunktowania"/>
    <w:rPr>
      <w:rFonts w:ascii="OpenSymbol" w:eastAsia="Times New Roman" w:hAnsi="OpenSymbol"/>
      <w:w w:val="100"/>
      <w:position w:val="-1"/>
      <w:effect w:val="none"/>
      <w:vertAlign w:val="baseline"/>
      <w:cs w:val="0"/>
      <w:em w:val="none"/>
    </w:rPr>
  </w:style>
  <w:style w:type="character" w:customStyle="1" w:styleId="Odwoaniedokomentarza2">
    <w:name w:val="Odwołanie do komentarza2"/>
    <w:rPr>
      <w:w w:val="100"/>
      <w:position w:val="-1"/>
      <w:sz w:val="16"/>
      <w:effect w:val="none"/>
      <w:vertAlign w:val="baseline"/>
      <w:cs w:val="0"/>
      <w:em w:val="none"/>
    </w:rPr>
  </w:style>
  <w:style w:type="paragraph" w:customStyle="1" w:styleId="Nagwek80">
    <w:name w:val="Nagłówek8"/>
    <w:basedOn w:val="NormalnyStandardowy1"/>
    <w:next w:val="Tekstpodstawowy"/>
    <w:pPr>
      <w:keepNext/>
      <w:widowControl/>
      <w:suppressAutoHyphens w:val="0"/>
      <w:spacing w:before="240" w:after="120"/>
    </w:pPr>
    <w:rPr>
      <w:rFonts w:ascii="Arial" w:eastAsia="Arial Unicode MS" w:hAnsi="Arial" w:cs="Mangal"/>
      <w:kern w:val="1"/>
      <w:sz w:val="28"/>
      <w:szCs w:val="28"/>
      <w:lang w:eastAsia="ar-SA"/>
    </w:rPr>
  </w:style>
  <w:style w:type="paragraph" w:styleId="Lista">
    <w:name w:val="List"/>
    <w:basedOn w:val="Tekstpodstawowy"/>
    <w:pPr>
      <w:widowControl/>
      <w:suppressAutoHyphens w:val="0"/>
      <w:spacing w:after="120"/>
      <w:jc w:val="left"/>
    </w:pPr>
    <w:rPr>
      <w:rFonts w:ascii="Times New Roman" w:hAnsi="Times New Roman" w:cs="Mangal"/>
      <w:kern w:val="1"/>
      <w:lang w:eastAsia="ar-SA"/>
    </w:rPr>
  </w:style>
  <w:style w:type="paragraph" w:customStyle="1" w:styleId="Podpis8">
    <w:name w:val="Podpis8"/>
    <w:basedOn w:val="NormalnyStandardowy1"/>
    <w:pPr>
      <w:widowControl/>
      <w:suppressLineNumbers/>
      <w:suppressAutoHyphens w:val="0"/>
      <w:spacing w:before="120" w:after="120"/>
    </w:pPr>
    <w:rPr>
      <w:i/>
      <w:iCs/>
      <w:kern w:val="1"/>
      <w:sz w:val="24"/>
      <w:szCs w:val="24"/>
      <w:lang w:eastAsia="ar-SA"/>
    </w:rPr>
  </w:style>
  <w:style w:type="paragraph" w:customStyle="1" w:styleId="Indeks">
    <w:name w:val="Indeks"/>
    <w:basedOn w:val="NormalnyStandardowy1"/>
    <w:pPr>
      <w:widowControl/>
      <w:suppressLineNumbers/>
      <w:suppressAutoHyphens w:val="0"/>
    </w:pPr>
    <w:rPr>
      <w:kern w:val="1"/>
      <w:sz w:val="24"/>
      <w:szCs w:val="24"/>
      <w:lang w:eastAsia="ar-SA"/>
    </w:rPr>
  </w:style>
  <w:style w:type="paragraph" w:customStyle="1" w:styleId="Nagwek70">
    <w:name w:val="Nagłówek7"/>
    <w:basedOn w:val="NormalnyStandardowy1"/>
    <w:next w:val="Tekstpodstawowy"/>
    <w:pPr>
      <w:keepNext/>
      <w:widowControl/>
      <w:suppressAutoHyphens w:val="0"/>
      <w:spacing w:before="240" w:after="120"/>
    </w:pPr>
    <w:rPr>
      <w:rFonts w:ascii="Arial" w:hAnsi="Arial" w:cs="Tahoma"/>
      <w:kern w:val="1"/>
      <w:sz w:val="28"/>
      <w:szCs w:val="28"/>
      <w:lang w:eastAsia="ar-SA"/>
    </w:rPr>
  </w:style>
  <w:style w:type="paragraph" w:customStyle="1" w:styleId="Podpis7">
    <w:name w:val="Podpis7"/>
    <w:basedOn w:val="NormalnyStandardowy1"/>
    <w:pPr>
      <w:widowControl/>
      <w:suppressLineNumbers/>
      <w:suppressAutoHyphens w:val="0"/>
      <w:spacing w:before="120" w:after="120"/>
    </w:pPr>
    <w:rPr>
      <w:i/>
      <w:iCs/>
      <w:kern w:val="1"/>
      <w:sz w:val="24"/>
      <w:szCs w:val="24"/>
      <w:lang w:eastAsia="ar-SA"/>
    </w:rPr>
  </w:style>
  <w:style w:type="paragraph" w:customStyle="1" w:styleId="Nagwek60">
    <w:name w:val="Nagłówek6"/>
    <w:basedOn w:val="NormalnyStandardowy1"/>
    <w:next w:val="Tekstpodstawowy"/>
    <w:pPr>
      <w:keepNext/>
      <w:widowControl/>
      <w:suppressAutoHyphens w:val="0"/>
      <w:spacing w:before="240" w:after="120"/>
    </w:pPr>
    <w:rPr>
      <w:rFonts w:ascii="Arial" w:eastAsia="Arial Unicode MS" w:hAnsi="Arial" w:cs="Mangal"/>
      <w:kern w:val="1"/>
      <w:sz w:val="28"/>
      <w:szCs w:val="28"/>
      <w:lang w:eastAsia="ar-SA"/>
    </w:rPr>
  </w:style>
  <w:style w:type="paragraph" w:customStyle="1" w:styleId="Podpis6">
    <w:name w:val="Podpis6"/>
    <w:basedOn w:val="NormalnyStandardowy1"/>
    <w:pPr>
      <w:widowControl/>
      <w:suppressLineNumbers/>
      <w:suppressAutoHyphens w:val="0"/>
      <w:spacing w:before="120" w:after="120"/>
    </w:pPr>
    <w:rPr>
      <w:i/>
      <w:iCs/>
      <w:kern w:val="1"/>
      <w:sz w:val="24"/>
      <w:szCs w:val="24"/>
      <w:lang w:eastAsia="ar-SA"/>
    </w:rPr>
  </w:style>
  <w:style w:type="paragraph" w:customStyle="1" w:styleId="Nagwek50">
    <w:name w:val="Nagłówek5"/>
    <w:basedOn w:val="NormalnyStandardowy1"/>
    <w:next w:val="Tekstpodstawowy"/>
    <w:pPr>
      <w:keepNext/>
      <w:widowControl/>
      <w:suppressAutoHyphens w:val="0"/>
      <w:spacing w:before="240" w:after="120"/>
    </w:pPr>
    <w:rPr>
      <w:rFonts w:ascii="Arial" w:eastAsia="Arial Unicode MS" w:hAnsi="Arial" w:cs="Mangal"/>
      <w:kern w:val="1"/>
      <w:sz w:val="28"/>
      <w:szCs w:val="28"/>
      <w:lang w:eastAsia="ar-SA"/>
    </w:rPr>
  </w:style>
  <w:style w:type="paragraph" w:customStyle="1" w:styleId="Podpis5">
    <w:name w:val="Podpis5"/>
    <w:basedOn w:val="NormalnyStandardowy1"/>
    <w:pPr>
      <w:widowControl/>
      <w:suppressLineNumbers/>
      <w:suppressAutoHyphens w:val="0"/>
      <w:spacing w:before="120" w:after="120"/>
    </w:pPr>
    <w:rPr>
      <w:i/>
      <w:iCs/>
      <w:kern w:val="1"/>
      <w:sz w:val="24"/>
      <w:szCs w:val="24"/>
      <w:lang w:eastAsia="ar-SA"/>
    </w:rPr>
  </w:style>
  <w:style w:type="paragraph" w:customStyle="1" w:styleId="Nagwek40">
    <w:name w:val="Nagłówek4"/>
    <w:basedOn w:val="NormalnyStandardowy1"/>
    <w:next w:val="Tekstpodstawowy"/>
    <w:pPr>
      <w:keepNext/>
      <w:widowControl/>
      <w:suppressAutoHyphens w:val="0"/>
      <w:spacing w:before="240" w:after="120"/>
    </w:pPr>
    <w:rPr>
      <w:rFonts w:ascii="Arial" w:eastAsia="Arial Unicode MS" w:hAnsi="Arial" w:cs="Mangal"/>
      <w:kern w:val="1"/>
      <w:sz w:val="28"/>
      <w:szCs w:val="28"/>
      <w:lang w:eastAsia="ar-SA"/>
    </w:rPr>
  </w:style>
  <w:style w:type="paragraph" w:customStyle="1" w:styleId="Podpis4">
    <w:name w:val="Podpis4"/>
    <w:basedOn w:val="NormalnyStandardowy1"/>
    <w:pPr>
      <w:widowControl/>
      <w:suppressLineNumbers/>
      <w:suppressAutoHyphens w:val="0"/>
      <w:spacing w:before="120" w:after="120"/>
    </w:pPr>
    <w:rPr>
      <w:i/>
      <w:iCs/>
      <w:kern w:val="1"/>
      <w:sz w:val="24"/>
      <w:szCs w:val="24"/>
      <w:lang w:eastAsia="ar-SA"/>
    </w:rPr>
  </w:style>
  <w:style w:type="paragraph" w:customStyle="1" w:styleId="Nagwek30">
    <w:name w:val="Nagłówek3"/>
    <w:basedOn w:val="NormalnyStandardowy1"/>
    <w:next w:val="Tekstpodstawowy"/>
    <w:pPr>
      <w:keepNext/>
      <w:widowControl/>
      <w:suppressAutoHyphens w:val="0"/>
      <w:spacing w:before="240" w:after="120"/>
    </w:pPr>
    <w:rPr>
      <w:rFonts w:ascii="Arial" w:eastAsia="Arial Unicode MS" w:hAnsi="Arial" w:cs="Mangal"/>
      <w:kern w:val="1"/>
      <w:sz w:val="28"/>
      <w:szCs w:val="28"/>
      <w:lang w:eastAsia="ar-SA"/>
    </w:rPr>
  </w:style>
  <w:style w:type="paragraph" w:customStyle="1" w:styleId="Podpis3">
    <w:name w:val="Podpis3"/>
    <w:basedOn w:val="NormalnyStandardowy1"/>
    <w:pPr>
      <w:widowControl/>
      <w:suppressLineNumbers/>
      <w:suppressAutoHyphens w:val="0"/>
      <w:spacing w:before="120" w:after="120"/>
    </w:pPr>
    <w:rPr>
      <w:i/>
      <w:iCs/>
      <w:kern w:val="1"/>
      <w:sz w:val="24"/>
      <w:szCs w:val="24"/>
      <w:lang w:eastAsia="ar-SA"/>
    </w:rPr>
  </w:style>
  <w:style w:type="paragraph" w:customStyle="1" w:styleId="Nagwek20">
    <w:name w:val="Nagłówek2"/>
    <w:basedOn w:val="NormalnyStandardowy1"/>
    <w:next w:val="Tekstpodstawowy"/>
    <w:pPr>
      <w:keepNext/>
      <w:widowControl/>
      <w:suppressAutoHyphens w:val="0"/>
      <w:spacing w:before="240" w:after="120"/>
    </w:pPr>
    <w:rPr>
      <w:rFonts w:ascii="Arial" w:eastAsia="Arial Unicode MS" w:hAnsi="Arial" w:cs="Mangal"/>
      <w:kern w:val="1"/>
      <w:sz w:val="28"/>
      <w:szCs w:val="28"/>
      <w:lang w:eastAsia="ar-SA"/>
    </w:rPr>
  </w:style>
  <w:style w:type="paragraph" w:customStyle="1" w:styleId="Podpis2">
    <w:name w:val="Podpis2"/>
    <w:basedOn w:val="NormalnyStandardowy1"/>
    <w:pPr>
      <w:widowControl/>
      <w:suppressLineNumbers/>
      <w:suppressAutoHyphens w:val="0"/>
      <w:spacing w:before="120" w:after="120"/>
    </w:pPr>
    <w:rPr>
      <w:i/>
      <w:iCs/>
      <w:kern w:val="1"/>
      <w:sz w:val="24"/>
      <w:szCs w:val="24"/>
      <w:lang w:eastAsia="ar-SA"/>
    </w:rPr>
  </w:style>
  <w:style w:type="paragraph" w:customStyle="1" w:styleId="Nagwek10">
    <w:name w:val="Nagłówek1"/>
    <w:basedOn w:val="NormalnyStandardowy1"/>
    <w:next w:val="Tekstpodstawowy"/>
    <w:pPr>
      <w:keepNext/>
      <w:widowControl/>
      <w:suppressAutoHyphens w:val="0"/>
      <w:spacing w:before="240" w:after="120"/>
    </w:pPr>
    <w:rPr>
      <w:rFonts w:ascii="Arial" w:eastAsia="Arial Unicode MS" w:hAnsi="Arial" w:cs="Mangal"/>
      <w:kern w:val="1"/>
      <w:sz w:val="28"/>
      <w:szCs w:val="28"/>
      <w:lang w:eastAsia="ar-SA"/>
    </w:rPr>
  </w:style>
  <w:style w:type="paragraph" w:customStyle="1" w:styleId="Podpis1">
    <w:name w:val="Podpis1"/>
    <w:basedOn w:val="NormalnyStandardowy1"/>
    <w:pPr>
      <w:widowControl/>
      <w:suppressLineNumbers/>
      <w:suppressAutoHyphens w:val="0"/>
      <w:spacing w:before="120" w:after="120"/>
    </w:pPr>
    <w:rPr>
      <w:i/>
      <w:iCs/>
      <w:kern w:val="1"/>
      <w:sz w:val="24"/>
      <w:szCs w:val="24"/>
      <w:lang w:eastAsia="ar-SA"/>
    </w:rPr>
  </w:style>
  <w:style w:type="paragraph" w:customStyle="1" w:styleId="Tekstkomentarza1">
    <w:name w:val="Tekst komentarza1"/>
    <w:basedOn w:val="NormalnyStandardowy1"/>
    <w:pPr>
      <w:widowControl/>
      <w:suppressAutoHyphens w:val="0"/>
    </w:pPr>
    <w:rPr>
      <w:kern w:val="1"/>
      <w:lang w:eastAsia="ar-SA"/>
    </w:rPr>
  </w:style>
  <w:style w:type="paragraph" w:customStyle="1" w:styleId="Styl1">
    <w:name w:val="Styl1"/>
    <w:basedOn w:val="Nagwek1"/>
    <w:pPr>
      <w:widowControl/>
      <w:suppressAutoHyphens w:val="0"/>
      <w:spacing w:before="240" w:after="60"/>
      <w:jc w:val="center"/>
    </w:pPr>
    <w:rPr>
      <w:bCs/>
      <w:kern w:val="1"/>
      <w:sz w:val="32"/>
      <w:szCs w:val="32"/>
      <w:lang w:eastAsia="ar-SA"/>
    </w:rPr>
  </w:style>
  <w:style w:type="paragraph" w:customStyle="1" w:styleId="StylPogrubienieWyrwnanydorodka">
    <w:name w:val="Styl Pogrubienie Wyrównany do środka"/>
    <w:basedOn w:val="Nagwek1"/>
    <w:pPr>
      <w:widowControl/>
      <w:suppressAutoHyphens w:val="0"/>
      <w:spacing w:before="240" w:after="60"/>
      <w:jc w:val="center"/>
    </w:pPr>
    <w:rPr>
      <w:kern w:val="1"/>
      <w:sz w:val="32"/>
      <w:szCs w:val="20"/>
      <w:lang w:eastAsia="ar-SA"/>
    </w:rPr>
  </w:style>
  <w:style w:type="paragraph" w:customStyle="1" w:styleId="Tekstkomentarza2">
    <w:name w:val="Tekst komentarza2"/>
    <w:basedOn w:val="NormalnyStandardowy1"/>
    <w:pPr>
      <w:widowControl/>
      <w:suppressAutoHyphens w:val="0"/>
    </w:pPr>
    <w:rPr>
      <w:kern w:val="1"/>
      <w:lang w:eastAsia="ar-SA"/>
    </w:rPr>
  </w:style>
  <w:style w:type="paragraph" w:customStyle="1" w:styleId="Spistreci10">
    <w:name w:val="Spis treści 10"/>
    <w:basedOn w:val="Indeks"/>
    <w:pPr>
      <w:tabs>
        <w:tab w:val="right" w:leader="dot" w:pos="17279"/>
      </w:tabs>
      <w:ind w:left="2547"/>
    </w:pPr>
  </w:style>
  <w:style w:type="paragraph" w:customStyle="1" w:styleId="Wyliczanka">
    <w:name w:val="Wyliczanka"/>
    <w:basedOn w:val="NormalnyStandardowy1"/>
    <w:pPr>
      <w:widowControl/>
      <w:tabs>
        <w:tab w:val="num" w:pos="360"/>
      </w:tabs>
      <w:suppressAutoHyphens w:val="0"/>
      <w:ind w:left="360" w:hanging="360"/>
      <w:jc w:val="both"/>
    </w:pPr>
    <w:rPr>
      <w:kern w:val="1"/>
      <w:sz w:val="24"/>
      <w:lang w:eastAsia="ar-SA"/>
    </w:rPr>
  </w:style>
  <w:style w:type="paragraph" w:customStyle="1" w:styleId="Zawartoramki">
    <w:name w:val="Zawartość ramki"/>
    <w:basedOn w:val="Tekstpodstawowy"/>
    <w:pPr>
      <w:widowControl/>
      <w:suppressAutoHyphens w:val="0"/>
      <w:spacing w:after="120"/>
      <w:jc w:val="left"/>
    </w:pPr>
    <w:rPr>
      <w:rFonts w:ascii="Times New Roman" w:hAnsi="Times New Roman" w:cs="Times New Roman"/>
      <w:kern w:val="1"/>
      <w:lang w:eastAsia="ar-SA"/>
    </w:rPr>
  </w:style>
  <w:style w:type="character" w:customStyle="1" w:styleId="apple-converted-space">
    <w:name w:val="apple-converted-space"/>
    <w:rPr>
      <w:w w:val="100"/>
      <w:position w:val="-1"/>
      <w:effect w:val="none"/>
      <w:vertAlign w:val="baseline"/>
      <w:cs w:val="0"/>
      <w:em w:val="none"/>
    </w:rPr>
  </w:style>
  <w:style w:type="paragraph" w:customStyle="1" w:styleId="SectionTitle">
    <w:name w:val="SectionTitle"/>
    <w:basedOn w:val="NormalnyStandardowy1"/>
    <w:next w:val="Nagwek1"/>
    <w:pPr>
      <w:keepNext/>
      <w:widowControl/>
      <w:spacing w:before="120" w:after="360"/>
      <w:jc w:val="center"/>
    </w:pPr>
    <w:rPr>
      <w:b/>
      <w:smallCaps/>
      <w:sz w:val="28"/>
      <w:szCs w:val="22"/>
      <w:lang w:eastAsia="en-GB"/>
    </w:rPr>
  </w:style>
  <w:style w:type="paragraph" w:customStyle="1" w:styleId="Punkt11">
    <w:name w:val="Punkt 1_1"/>
    <w:basedOn w:val="NormalnyStandardowy1"/>
    <w:pPr>
      <w:widowControl/>
      <w:tabs>
        <w:tab w:val="left" w:pos="3408"/>
        <w:tab w:val="left" w:pos="3691"/>
        <w:tab w:val="left" w:pos="3975"/>
        <w:tab w:val="left" w:pos="4258"/>
      </w:tabs>
      <w:suppressAutoHyphens w:val="0"/>
      <w:spacing w:line="360" w:lineRule="auto"/>
      <w:ind w:left="851" w:hanging="567"/>
      <w:jc w:val="both"/>
    </w:pPr>
    <w:rPr>
      <w:sz w:val="24"/>
      <w:szCs w:val="24"/>
      <w:lang w:eastAsia="ar-SA"/>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paragraph" w:styleId="Nagwek">
    <w:name w:val="header"/>
    <w:basedOn w:val="Normalny"/>
    <w:link w:val="NagwekZnak"/>
    <w:uiPriority w:val="99"/>
    <w:unhideWhenUsed/>
    <w:rsid w:val="004101BE"/>
    <w:pPr>
      <w:tabs>
        <w:tab w:val="center" w:pos="4536"/>
        <w:tab w:val="right" w:pos="9072"/>
      </w:tabs>
    </w:pPr>
  </w:style>
  <w:style w:type="character" w:customStyle="1" w:styleId="NagwekZnak">
    <w:name w:val="Nagłówek Znak"/>
    <w:basedOn w:val="Domylnaczcionkaakapitu"/>
    <w:link w:val="Nagwek"/>
    <w:uiPriority w:val="99"/>
    <w:rsid w:val="004101BE"/>
  </w:style>
  <w:style w:type="table" w:customStyle="1" w:styleId="a4">
    <w:basedOn w:val="TableNormal0"/>
    <w:tblPr>
      <w:tblStyleRowBandSize w:val="1"/>
      <w:tblStyleColBandSize w:val="1"/>
      <w:tblCellMar>
        <w:top w:w="100" w:type="dxa"/>
        <w:left w:w="108" w:type="dxa"/>
        <w:bottom w:w="100" w:type="dxa"/>
        <w:right w:w="108" w:type="dxa"/>
      </w:tblCellMar>
    </w:tblPr>
  </w:style>
  <w:style w:type="table" w:customStyle="1" w:styleId="a5">
    <w:basedOn w:val="TableNormal0"/>
    <w:tblPr>
      <w:tblStyleRowBandSize w:val="1"/>
      <w:tblStyleColBandSize w:val="1"/>
      <w:tblCellMar>
        <w:top w:w="100" w:type="dxa"/>
        <w:left w:w="108" w:type="dxa"/>
        <w:bottom w:w="100" w:type="dxa"/>
        <w:right w:w="108" w:type="dxa"/>
      </w:tblCellMar>
    </w:tblPr>
  </w:style>
  <w:style w:type="table" w:customStyle="1" w:styleId="a6">
    <w:basedOn w:val="TableNormal0"/>
    <w:tblPr>
      <w:tblStyleRowBandSize w:val="1"/>
      <w:tblStyleColBandSize w:val="1"/>
      <w:tblCellMar>
        <w:top w:w="100" w:type="dxa"/>
        <w:left w:w="108" w:type="dxa"/>
        <w:bottom w:w="100" w:type="dxa"/>
        <w:right w:w="108" w:type="dxa"/>
      </w:tblCellMar>
    </w:tblPr>
  </w:style>
  <w:style w:type="paragraph" w:styleId="Akapitzlist">
    <w:name w:val="List Paragraph"/>
    <w:basedOn w:val="Normalny"/>
    <w:uiPriority w:val="34"/>
    <w:qFormat/>
    <w:rsid w:val="002B7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806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jjoRj25cS1ZXKoSprZ02ok6FbQ==">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2437F96-14EB-43D6-AA95-B55A0785F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10237</Words>
  <Characters>61426</Characters>
  <Application>Microsoft Office Word</Application>
  <DocSecurity>0</DocSecurity>
  <Lines>511</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Małgorzata Stupakowska</cp:lastModifiedBy>
  <cp:revision>3</cp:revision>
  <dcterms:created xsi:type="dcterms:W3CDTF">2020-04-09T10:06:00Z</dcterms:created>
  <dcterms:modified xsi:type="dcterms:W3CDTF">2020-04-10T07:25:00Z</dcterms:modified>
</cp:coreProperties>
</file>