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8C00F" w14:textId="77777777" w:rsidR="00096986" w:rsidRDefault="00096986"/>
    <w:p w14:paraId="27CCC79B" w14:textId="77777777" w:rsidR="00096986" w:rsidRDefault="00096986" w:rsidP="00096986">
      <w:pPr>
        <w:tabs>
          <w:tab w:val="left" w:pos="3915"/>
        </w:tabs>
        <w:jc w:val="center"/>
        <w:rPr>
          <w:rFonts w:eastAsia="Times New Roman" w:cs="Times New Roman"/>
          <w:b/>
          <w:color w:val="FF0000"/>
          <w:sz w:val="20"/>
          <w:szCs w:val="20"/>
          <w:lang w:val="cs-CZ"/>
        </w:rPr>
      </w:pPr>
    </w:p>
    <w:p w14:paraId="76125C13" w14:textId="77777777" w:rsidR="00096986" w:rsidRDefault="00096986" w:rsidP="00096986">
      <w:pPr>
        <w:tabs>
          <w:tab w:val="left" w:pos="3915"/>
        </w:tabs>
        <w:jc w:val="center"/>
        <w:rPr>
          <w:rFonts w:cs="Times New Roman"/>
          <w:b/>
          <w:color w:val="0070C0"/>
          <w:sz w:val="32"/>
          <w:szCs w:val="28"/>
        </w:rPr>
      </w:pP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cr/>
        <w:t xml:space="preserve">ut ornare ligula, eget </w:t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eastAsia="Times New Roman" w:cs="Times New Roman"/>
          <w:b/>
          <w:vanish/>
          <w:color w:val="7030A0"/>
          <w:sz w:val="20"/>
          <w:szCs w:val="20"/>
          <w:lang w:val="cs-CZ"/>
        </w:rPr>
        <w:pgNum/>
      </w:r>
      <w:r w:rsidRPr="00096986">
        <w:rPr>
          <w:rFonts w:cs="Times New Roman"/>
          <w:b/>
          <w:color w:val="7030A0"/>
          <w:sz w:val="32"/>
          <w:szCs w:val="28"/>
        </w:rPr>
        <w:t>BUDOWA PARTNERSTW MIĘDZYSEKTOROW</w:t>
      </w:r>
      <w:r w:rsidR="00341A29">
        <w:rPr>
          <w:rFonts w:cs="Times New Roman"/>
          <w:b/>
          <w:color w:val="7030A0"/>
          <w:sz w:val="32"/>
          <w:szCs w:val="28"/>
        </w:rPr>
        <w:t xml:space="preserve">YCH </w:t>
      </w:r>
      <w:r w:rsidR="00341A29">
        <w:rPr>
          <w:rFonts w:cs="Times New Roman"/>
          <w:b/>
          <w:color w:val="7030A0"/>
          <w:sz w:val="32"/>
          <w:szCs w:val="28"/>
        </w:rPr>
        <w:br/>
        <w:t>WE WSPÓŁPRACY SAMORZĄDOWEJ</w:t>
      </w:r>
      <w:r w:rsidR="003C4F97">
        <w:rPr>
          <w:rFonts w:cs="Times New Roman"/>
          <w:b/>
          <w:color w:val="7030A0"/>
          <w:sz w:val="32"/>
          <w:szCs w:val="28"/>
        </w:rPr>
        <w:t xml:space="preserve">. </w:t>
      </w:r>
      <w:r>
        <w:rPr>
          <w:rFonts w:cs="Times New Roman"/>
          <w:color w:val="70AD47" w:themeColor="accent6"/>
          <w:sz w:val="32"/>
          <w:szCs w:val="28"/>
        </w:rPr>
        <w:br/>
        <w:t xml:space="preserve"> </w:t>
      </w:r>
      <w:r w:rsidRPr="00096986">
        <w:rPr>
          <w:rFonts w:cs="Times New Roman"/>
          <w:b/>
          <w:color w:val="0070C0"/>
          <w:sz w:val="32"/>
          <w:szCs w:val="28"/>
        </w:rPr>
        <w:t>Polskie doświadczenia z wdrażania mechanizmu EOG</w:t>
      </w:r>
    </w:p>
    <w:p w14:paraId="39632BC8" w14:textId="77777777" w:rsidR="0046090B" w:rsidRPr="00096986" w:rsidRDefault="0046090B" w:rsidP="00096986">
      <w:pPr>
        <w:tabs>
          <w:tab w:val="left" w:pos="3915"/>
        </w:tabs>
        <w:jc w:val="center"/>
        <w:rPr>
          <w:rFonts w:eastAsia="Times New Roman" w:cs="Times New Roman"/>
          <w:b/>
          <w:color w:val="0070C0"/>
          <w:sz w:val="20"/>
          <w:szCs w:val="20"/>
          <w:lang w:val="cs-CZ"/>
        </w:rPr>
      </w:pPr>
    </w:p>
    <w:p w14:paraId="2C935A45" w14:textId="77777777" w:rsidR="00096986" w:rsidRDefault="00096986" w:rsidP="000969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BF8F00" w:themeColor="accent4" w:themeShade="BF"/>
          <w:sz w:val="36"/>
          <w:szCs w:val="28"/>
        </w:rPr>
      </w:pPr>
      <w:r w:rsidRPr="00096986">
        <w:rPr>
          <w:rFonts w:cs="Times New Roman"/>
          <w:color w:val="BF8F00" w:themeColor="accent4" w:themeShade="BF"/>
          <w:sz w:val="36"/>
          <w:szCs w:val="28"/>
        </w:rPr>
        <w:t>PROGRAM KONFERENCJI</w:t>
      </w:r>
    </w:p>
    <w:p w14:paraId="2BFACEE7" w14:textId="77777777" w:rsidR="00096986" w:rsidRPr="00593A50" w:rsidRDefault="00096986" w:rsidP="000969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Helvetica"/>
        </w:rPr>
      </w:pPr>
    </w:p>
    <w:tbl>
      <w:tblPr>
        <w:tblW w:w="8875" w:type="dxa"/>
        <w:tblInd w:w="57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6649"/>
      </w:tblGrid>
      <w:tr w:rsidR="00096986" w:rsidRPr="00593A50" w14:paraId="27F943FF" w14:textId="77777777" w:rsidTr="003B53BD">
        <w:trPr>
          <w:trHeight w:val="364"/>
        </w:trPr>
        <w:tc>
          <w:tcPr>
            <w:tcW w:w="2226" w:type="dxa"/>
            <w:tcBorders>
              <w:right w:val="single" w:sz="6" w:space="0" w:color="BFBFB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E0327C" w14:textId="77777777" w:rsidR="00096986" w:rsidRPr="00593A50" w:rsidRDefault="00096986" w:rsidP="008D2F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36" w:lineRule="auto"/>
              <w:rPr>
                <w:rFonts w:cs="Helvetica"/>
                <w:kern w:val="1"/>
              </w:rPr>
            </w:pPr>
            <w:r w:rsidRPr="00593A50">
              <w:rPr>
                <w:rFonts w:cs="Arial"/>
              </w:rPr>
              <w:t xml:space="preserve">Data: </w:t>
            </w:r>
            <w:r w:rsidRPr="00593A50">
              <w:rPr>
                <w:rFonts w:cs="Arial"/>
              </w:rPr>
              <w:tab/>
            </w:r>
          </w:p>
        </w:tc>
        <w:tc>
          <w:tcPr>
            <w:tcW w:w="6649" w:type="dxa"/>
            <w:tcBorders>
              <w:left w:val="single" w:sz="6" w:space="0" w:color="BFBFB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FD8C39" w14:textId="77777777" w:rsidR="00096986" w:rsidRPr="00593A50" w:rsidRDefault="00880EB2" w:rsidP="008D2F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36" w:lineRule="auto"/>
              <w:rPr>
                <w:rFonts w:cs="Helvetica"/>
                <w:kern w:val="1"/>
              </w:rPr>
            </w:pPr>
            <w:r>
              <w:rPr>
                <w:rFonts w:cs="Helvetica"/>
                <w:kern w:val="1"/>
              </w:rPr>
              <w:t>13 – 14 września 2017 r.</w:t>
            </w:r>
          </w:p>
        </w:tc>
      </w:tr>
      <w:tr w:rsidR="00096986" w:rsidRPr="00593A50" w14:paraId="41B75FC2" w14:textId="77777777" w:rsidTr="003B53BD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2226" w:type="dxa"/>
            <w:tcBorders>
              <w:right w:val="single" w:sz="6" w:space="0" w:color="BFBFB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B24696" w14:textId="77777777" w:rsidR="00096986" w:rsidRPr="00593A50" w:rsidRDefault="00096986" w:rsidP="008D2F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36" w:lineRule="auto"/>
              <w:rPr>
                <w:rFonts w:cs="Arial"/>
              </w:rPr>
            </w:pPr>
            <w:r w:rsidRPr="00593A50">
              <w:rPr>
                <w:rFonts w:cs="Arial"/>
              </w:rPr>
              <w:t>Miejsce:</w:t>
            </w:r>
          </w:p>
          <w:p w14:paraId="724A9DC3" w14:textId="77777777" w:rsidR="00096986" w:rsidRPr="00593A50" w:rsidRDefault="00096986" w:rsidP="008D2F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36" w:lineRule="auto"/>
              <w:rPr>
                <w:rFonts w:cs="Arial"/>
              </w:rPr>
            </w:pPr>
            <w:r>
              <w:rPr>
                <w:rFonts w:cs="Arial"/>
              </w:rPr>
              <w:t>Kontakt:</w:t>
            </w:r>
          </w:p>
        </w:tc>
        <w:tc>
          <w:tcPr>
            <w:tcW w:w="6649" w:type="dxa"/>
            <w:tcBorders>
              <w:left w:val="single" w:sz="6" w:space="0" w:color="BFBFB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9347AA" w14:textId="77777777" w:rsidR="00096986" w:rsidRDefault="008441AF" w:rsidP="008D2F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Hotel Puro, Gdańsk, ul. Stągiewna 26</w:t>
            </w:r>
          </w:p>
          <w:p w14:paraId="3431081F" w14:textId="77777777" w:rsidR="00EB2AA1" w:rsidRPr="00EB2AA1" w:rsidRDefault="003B53BD" w:rsidP="00EB2A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Weronika Michałowska</w:t>
            </w:r>
            <w:r w:rsidR="00EB2AA1" w:rsidRPr="00EB2AA1">
              <w:rPr>
                <w:rFonts w:cs="Arial"/>
              </w:rPr>
              <w:t xml:space="preserve">, </w:t>
            </w:r>
            <w:r w:rsidR="00E56702">
              <w:rPr>
                <w:rFonts w:cs="Arial"/>
              </w:rPr>
              <w:t>Obszar Metropolitalny Gdańsk-Gdynia-Sopot</w:t>
            </w:r>
            <w:r w:rsidR="00EB2AA1" w:rsidRPr="00EB2AA1">
              <w:rPr>
                <w:rFonts w:cs="Arial"/>
              </w:rPr>
              <w:br/>
              <w:t xml:space="preserve">e-mail: </w:t>
            </w:r>
            <w:hyperlink r:id="rId7" w:history="1">
              <w:r w:rsidRPr="00C93F6A">
                <w:rPr>
                  <w:rStyle w:val="Hipercze"/>
                  <w:rFonts w:cs="Arial"/>
                </w:rPr>
                <w:t>weronika.michalowska@metropoliagdansk.pl</w:t>
              </w:r>
            </w:hyperlink>
          </w:p>
          <w:p w14:paraId="58114C0D" w14:textId="77777777" w:rsidR="00EB2AA1" w:rsidRPr="00EB2AA1" w:rsidRDefault="003B53BD" w:rsidP="00EB2A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tel. (58) 58 526 81 27</w:t>
            </w:r>
            <w:r w:rsidR="00EB2AA1" w:rsidRPr="00EB2AA1">
              <w:rPr>
                <w:rFonts w:cs="Arial"/>
              </w:rPr>
              <w:t xml:space="preserve">, m. </w:t>
            </w:r>
            <w:r>
              <w:rPr>
                <w:rFonts w:cs="Arial"/>
              </w:rPr>
              <w:t>517-056-156</w:t>
            </w:r>
          </w:p>
          <w:p w14:paraId="2A9F70CE" w14:textId="77777777" w:rsidR="00096986" w:rsidRPr="00593A50" w:rsidRDefault="00096986" w:rsidP="000969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32E175E9" w14:textId="77777777" w:rsidR="00096986" w:rsidRPr="00593A50" w:rsidRDefault="00096986" w:rsidP="000969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0E753CB8" w14:textId="77777777" w:rsidR="00096986" w:rsidRPr="00593A50" w:rsidRDefault="00096986" w:rsidP="000969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</w:rPr>
      </w:pPr>
      <w:r w:rsidRPr="00593A50">
        <w:rPr>
          <w:rFonts w:cs="Arial"/>
          <w:b/>
          <w:bCs/>
        </w:rPr>
        <w:t xml:space="preserve">  </w:t>
      </w:r>
      <w:r w:rsidR="00880EB2">
        <w:rPr>
          <w:rFonts w:cs="Arial"/>
          <w:b/>
          <w:bCs/>
        </w:rPr>
        <w:t>Dzień I – 13 września</w:t>
      </w:r>
    </w:p>
    <w:tbl>
      <w:tblPr>
        <w:tblStyle w:val="TableNormal1"/>
        <w:tblW w:w="995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9134"/>
      </w:tblGrid>
      <w:tr w:rsidR="00096986" w:rsidRPr="00593A50" w14:paraId="52F2D514" w14:textId="77777777" w:rsidTr="008D2F07">
        <w:trPr>
          <w:trHeight w:val="15"/>
        </w:trPr>
        <w:tc>
          <w:tcPr>
            <w:tcW w:w="823" w:type="dxa"/>
            <w:tcBorders>
              <w:top w:val="nil"/>
              <w:left w:val="nil"/>
              <w:bottom w:val="nil"/>
              <w:right w:val="dotted" w:sz="16" w:space="0" w:color="B3B3B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726DA" w14:textId="77777777" w:rsidR="0063128D" w:rsidRDefault="0063128D" w:rsidP="008D2F07">
            <w:pPr>
              <w:pStyle w:val="Siatkatabeli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11.30</w:t>
            </w:r>
          </w:p>
          <w:p w14:paraId="218A4207" w14:textId="77777777" w:rsidR="00096986" w:rsidRPr="00593A50" w:rsidRDefault="0063128D" w:rsidP="008D2F07">
            <w:pPr>
              <w:pStyle w:val="Siatkatabeli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12:0</w:t>
            </w:r>
            <w:r w:rsidR="00096986"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0</w:t>
            </w:r>
          </w:p>
          <w:p w14:paraId="5013CF4C" w14:textId="77777777" w:rsidR="00096986" w:rsidRPr="00593A50" w:rsidRDefault="0009698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3047EC3" w14:textId="77777777" w:rsidR="00096986" w:rsidRDefault="0009698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E7FC4BF" w14:textId="77777777" w:rsidR="00096986" w:rsidRDefault="0009698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6ABBF4A" w14:textId="77777777" w:rsidR="0048181E" w:rsidRDefault="0048181E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5D61C94" w14:textId="77777777" w:rsidR="00096986" w:rsidRPr="00593A50" w:rsidRDefault="008D2F07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</w:t>
            </w:r>
            <w:r w:rsidR="0063128D"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2:3</w:t>
            </w: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0</w:t>
            </w:r>
          </w:p>
          <w:p w14:paraId="02131111" w14:textId="77777777" w:rsidR="00096986" w:rsidRDefault="0009698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30826E9A" w14:textId="77777777" w:rsidR="00096986" w:rsidRDefault="0009698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16D9D0FC" w14:textId="77777777" w:rsidR="00096986" w:rsidRDefault="0009698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3D32FF28" w14:textId="77777777" w:rsidR="00FA74BE" w:rsidRDefault="00FA74BE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873706E" w14:textId="77777777" w:rsidR="00FA74BE" w:rsidRDefault="00FA74BE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FAD1011" w14:textId="77777777" w:rsidR="004D1F42" w:rsidRDefault="004D1F42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1D4E296E" w14:textId="77777777" w:rsidR="00D62A64" w:rsidRDefault="00D62A64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5A981EDA" w14:textId="77777777" w:rsidR="00D62A64" w:rsidRDefault="00D62A64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18E46C63" w14:textId="77777777" w:rsidR="008441AF" w:rsidRDefault="008441AF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E1EC79E" w14:textId="77777777" w:rsidR="008441AF" w:rsidRDefault="008441AF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DDCADF9" w14:textId="77777777" w:rsidR="006E2756" w:rsidRDefault="006E275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99D9B22" w14:textId="77777777" w:rsidR="00FF6FED" w:rsidRDefault="00FF6FED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60AFE6D" w14:textId="77777777" w:rsidR="006E2756" w:rsidRDefault="006E275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ECF74B1" w14:textId="77777777" w:rsidR="00096986" w:rsidRPr="00593A50" w:rsidRDefault="0063128D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13.45</w:t>
            </w:r>
            <w:r w:rsidR="00096986"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 xml:space="preserve"> </w:t>
            </w:r>
          </w:p>
          <w:p w14:paraId="47BC5CA7" w14:textId="77777777" w:rsidR="0046090B" w:rsidRDefault="0046090B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03B4EE8" w14:textId="77777777" w:rsidR="00096986" w:rsidRDefault="0063128D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14:30</w:t>
            </w:r>
          </w:p>
          <w:p w14:paraId="1E4EE4C3" w14:textId="77777777" w:rsidR="00096986" w:rsidRDefault="0009698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53AAD572" w14:textId="77777777" w:rsidR="00096986" w:rsidRDefault="0009698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5BCB50A0" w14:textId="77777777" w:rsidR="00096986" w:rsidRDefault="0009698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1E0FEA4" w14:textId="77777777" w:rsidR="00096986" w:rsidRDefault="0009698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F959E5D" w14:textId="77777777" w:rsidR="004D1F42" w:rsidRDefault="004D1F42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39E925E2" w14:textId="77777777" w:rsidR="004D1F42" w:rsidRDefault="004D1F42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05F2F9C" w14:textId="77777777" w:rsidR="004D1F42" w:rsidRDefault="004D1F42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1EB24BB7" w14:textId="77777777" w:rsidR="004D1F42" w:rsidRDefault="004D1F42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390F6F5E" w14:textId="77777777" w:rsidR="004D1F42" w:rsidRDefault="004D1F42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030325B" w14:textId="77777777" w:rsidR="0090379A" w:rsidRDefault="0090379A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408924A" w14:textId="77777777" w:rsidR="006E2756" w:rsidRDefault="006E275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7E11ACB" w14:textId="77777777" w:rsidR="006C7BFB" w:rsidRDefault="006C7BFB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1CDA59A" w14:textId="77777777" w:rsidR="00096986" w:rsidRPr="00593A50" w:rsidRDefault="0063128D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15:4</w:t>
            </w:r>
            <w:r w:rsidR="00D62A64"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5</w:t>
            </w:r>
          </w:p>
          <w:p w14:paraId="2956E634" w14:textId="77777777" w:rsidR="00096986" w:rsidRDefault="0009698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5CA29E4" w14:textId="77777777" w:rsidR="00D62A64" w:rsidRDefault="0063128D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16:00</w:t>
            </w:r>
          </w:p>
          <w:p w14:paraId="37B5D0DE" w14:textId="77777777" w:rsidR="00D62A64" w:rsidRDefault="00D62A64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551AA199" w14:textId="77777777" w:rsidR="00D62A64" w:rsidRDefault="00D62A64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9B65953" w14:textId="77777777" w:rsidR="00D62A64" w:rsidRDefault="00D62A64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38DB0D3" w14:textId="77777777" w:rsidR="00D62A64" w:rsidRDefault="00D62A64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DC5693D" w14:textId="77777777" w:rsidR="00D62A64" w:rsidRDefault="00D62A64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9633A27" w14:textId="77777777" w:rsidR="00D62A64" w:rsidRDefault="00D62A64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5EBAC0B5" w14:textId="77777777" w:rsidR="00D62A64" w:rsidRDefault="00D62A64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3D7FD817" w14:textId="77777777" w:rsidR="00EB2AA1" w:rsidRDefault="00EB2AA1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C91B941" w14:textId="77777777" w:rsidR="006E2756" w:rsidRDefault="006E275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D7CD6B8" w14:textId="77777777" w:rsidR="006E2756" w:rsidRDefault="006E2756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9461E19" w14:textId="77777777" w:rsidR="00D62A64" w:rsidRDefault="0063128D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17:15</w:t>
            </w:r>
          </w:p>
          <w:p w14:paraId="01FD62FA" w14:textId="77777777" w:rsidR="008441AF" w:rsidRDefault="008441AF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0CAC5A4" w14:textId="77777777" w:rsidR="008441AF" w:rsidRDefault="008441AF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E0D26F5" w14:textId="77777777" w:rsidR="008441AF" w:rsidRDefault="008441AF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18.00</w:t>
            </w:r>
          </w:p>
          <w:p w14:paraId="499C51A8" w14:textId="77777777" w:rsidR="008441AF" w:rsidRDefault="008441AF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CF56CE8" w14:textId="77777777" w:rsidR="003B53BD" w:rsidRDefault="003B53BD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3E5FAFB6" w14:textId="77777777" w:rsidR="003B53BD" w:rsidRDefault="003B53BD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7E4B221" w14:textId="77777777" w:rsidR="008441AF" w:rsidRPr="00593A50" w:rsidRDefault="003B53BD" w:rsidP="008D2F07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20:00</w:t>
            </w:r>
          </w:p>
        </w:tc>
        <w:tc>
          <w:tcPr>
            <w:tcW w:w="9134" w:type="dxa"/>
            <w:tcBorders>
              <w:top w:val="nil"/>
              <w:left w:val="dotted" w:sz="16" w:space="0" w:color="B3B3B3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2941A" w14:textId="77777777" w:rsidR="0063128D" w:rsidRDefault="0063128D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lastRenderedPageBreak/>
              <w:t xml:space="preserve">Rejestracja uczestników, </w:t>
            </w:r>
            <w:r w:rsidR="005F2A60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serwis </w:t>
            </w: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kawowy</w:t>
            </w:r>
          </w:p>
          <w:p w14:paraId="61486383" w14:textId="77777777" w:rsidR="008441AF" w:rsidRDefault="00096986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</w:pPr>
            <w:r w:rsidRPr="00593A50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Rozpoczęcie spotkania </w:t>
            </w:r>
            <w:r w:rsidR="008D2F07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i wystąpienia wprowadzające </w:t>
            </w:r>
            <w:r w:rsidRPr="00593A50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br/>
            </w:r>
            <w:r w:rsidR="00C654C7"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  <w:t>Piotr Grzelak, Zastępca Prezydenta Miasta Gdańska</w:t>
            </w:r>
          </w:p>
          <w:p w14:paraId="1CDF60A4" w14:textId="32A39BD2" w:rsidR="007B66F4" w:rsidRDefault="00FF6FED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  <w:t>Ingrid Norstein, Ambasada Norwegii w Polsce</w:t>
            </w:r>
          </w:p>
          <w:p w14:paraId="311E9007" w14:textId="77777777" w:rsidR="00096986" w:rsidRDefault="00096986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  <w:t>Andrzej Porawski, Dyrektor Biura Związku Miast Polskich</w:t>
            </w:r>
          </w:p>
          <w:p w14:paraId="7C88248C" w14:textId="77777777" w:rsidR="00096986" w:rsidRDefault="00096986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  <w:t>Przemysław Derwich, Dyrektor Departamentu Programów Pomocowych, Ministerstwo Rozwoju</w:t>
            </w:r>
          </w:p>
          <w:p w14:paraId="0DEEFE0E" w14:textId="77777777" w:rsidR="00AA6397" w:rsidRDefault="00AA6397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</w:pPr>
          </w:p>
          <w:p w14:paraId="249527D8" w14:textId="77777777" w:rsidR="00096986" w:rsidRDefault="00FA74BE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Sesja tematyczna: </w:t>
            </w:r>
          </w:p>
          <w:p w14:paraId="09264B42" w14:textId="77777777" w:rsidR="00D62A64" w:rsidRPr="008D2F07" w:rsidRDefault="00D62A64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Strategie dla obszarów metropolitalnych. Jak budować podstawy pod trwały rozwój? </w:t>
            </w:r>
          </w:p>
          <w:p w14:paraId="1D21E8E3" w14:textId="77777777" w:rsidR="005C5047" w:rsidRPr="00D62A64" w:rsidRDefault="000D624E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Prezentacje projektów</w:t>
            </w:r>
            <w:r w:rsidR="005C5047" w:rsidRPr="00D62A64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:</w:t>
            </w:r>
          </w:p>
          <w:p w14:paraId="38F01200" w14:textId="77777777" w:rsidR="005C5047" w:rsidRDefault="005C5047" w:rsidP="0046090B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5C5047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Bydgosko-Toruńskie Partnerstwo na rzecz zrównoważonego transportu</w:t>
            </w:r>
            <w:r w:rsidR="000D7089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 Marcin Kowallek, Dyrektor Wydziału Gospodarki Komunalnej, Urząd Miasta Torunia</w:t>
            </w:r>
          </w:p>
          <w:p w14:paraId="6CEF530D" w14:textId="77777777" w:rsidR="005C5047" w:rsidRDefault="005C5047" w:rsidP="0046090B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5C5047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Master Plan dla Poznańskiej Kolei Metropolitalnej</w:t>
            </w:r>
            <w:r w:rsidR="00EA259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 </w:t>
            </w:r>
            <w:r w:rsidR="00EA2592" w:rsidRPr="00EA259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Bogdan Frąckowiak</w:t>
            </w:r>
            <w:r w:rsidR="00EA259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, </w:t>
            </w:r>
            <w:r w:rsidR="004E743E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P</w:t>
            </w:r>
            <w:r w:rsidR="00EA2592" w:rsidRPr="00EA259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ełnomocnik Zarządu Stowarzyszenie Metropolia Poznań</w:t>
            </w:r>
            <w:r w:rsidR="00EA259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</w:t>
            </w:r>
            <w:r w:rsidR="00EA2592" w:rsidRPr="00EA259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ds. kolei metropolitalnej</w:t>
            </w:r>
          </w:p>
          <w:p w14:paraId="34521DBF" w14:textId="77777777" w:rsidR="008D2F07" w:rsidRDefault="00FA74BE" w:rsidP="0046090B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4D1F4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INTIS. Integracja i Synergia. Strategia Rozwoju Gdańskiego Obszaru Metropolitalnego na lata 2014-2030</w:t>
            </w:r>
            <w:r w:rsidR="004E743E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 Michał Glaser, Dyrektor Biura Obszaru Metropolitalnego Gdańsk – Gdynia </w:t>
            </w:r>
            <w:r w:rsidR="006E2756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–</w:t>
            </w:r>
            <w:r w:rsidR="004E743E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Sopot</w:t>
            </w:r>
          </w:p>
          <w:p w14:paraId="4D4C0453" w14:textId="77777777" w:rsidR="006E2756" w:rsidRDefault="006E2756" w:rsidP="006E2756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784EB91E" w14:textId="77777777" w:rsidR="006E2756" w:rsidRPr="000D624E" w:rsidRDefault="003334BF" w:rsidP="006E2756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Moderator:</w:t>
            </w:r>
            <w:r w:rsidR="00BB0A86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p. Przemysław Woś, dziennikarz Radia Gdańsk</w:t>
            </w:r>
          </w:p>
          <w:p w14:paraId="7F20B359" w14:textId="77777777" w:rsidR="000D624E" w:rsidRDefault="000D624E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248D5C7D" w14:textId="77777777" w:rsidR="00D62A64" w:rsidRPr="008A5CE4" w:rsidRDefault="005F2A60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Lunch</w:t>
            </w:r>
          </w:p>
          <w:p w14:paraId="5E21E453" w14:textId="77777777" w:rsidR="0046090B" w:rsidRDefault="0046090B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554137D7" w14:textId="77777777" w:rsidR="00315F92" w:rsidRDefault="00315F92" w:rsidP="00315F92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Sesja tematyczna</w:t>
            </w:r>
          </w:p>
          <w:p w14:paraId="42081E54" w14:textId="77777777" w:rsidR="00315F92" w:rsidRDefault="00315F92" w:rsidP="00315F92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Partnerstwa lokalne i ich społeczny wymiar</w:t>
            </w:r>
          </w:p>
          <w:p w14:paraId="4C805395" w14:textId="77777777" w:rsidR="00315F92" w:rsidRPr="00341A29" w:rsidRDefault="000D624E" w:rsidP="00315F92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Prezentacje projektów</w:t>
            </w:r>
            <w:r w:rsidR="00315F92" w:rsidRPr="00341A29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:</w:t>
            </w:r>
          </w:p>
          <w:p w14:paraId="72135783" w14:textId="77777777" w:rsidR="00315F92" w:rsidRDefault="00315F92" w:rsidP="0046090B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4D1F4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Zagłębiowski Park Linearny – rewitalizacja obszaru funkcjonalnego doliny rzek Przemszy </w:t>
            </w:r>
            <w:r w:rsidR="0046090B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br/>
            </w:r>
            <w:r w:rsidRPr="004D1F4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i Brynicy</w:t>
            </w:r>
            <w:r w:rsidR="00E5670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</w:t>
            </w:r>
            <w:r w:rsidR="000D7089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Marcin Bazylak, I Zastępca Prezydenta Miasta Dąbrowa Górnicza</w:t>
            </w:r>
          </w:p>
          <w:p w14:paraId="6B113B5E" w14:textId="77777777" w:rsidR="00315F92" w:rsidRDefault="00315F92" w:rsidP="0046090B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4D1F4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Zaopatrzenie w wodę mieszkańców ziemi olkuskiej po zakończeniu eksploatacji złóż przez Zakład Górniczo – Hutniczy Bolesław</w:t>
            </w:r>
            <w:r w:rsidR="00E5670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 </w:t>
            </w:r>
            <w:r w:rsidR="00D45571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Beata Guzińska, Urząd Gminy Bukowno</w:t>
            </w:r>
          </w:p>
          <w:p w14:paraId="0F1F6BE1" w14:textId="77777777" w:rsidR="00315F92" w:rsidRDefault="00315F92" w:rsidP="0046090B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4D1F4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Kościerskie Strefy Aktywności Gospodarczej - przygotowanie dokumentacji strategicznej </w:t>
            </w:r>
            <w:r w:rsidR="0046090B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br/>
            </w:r>
            <w:r w:rsidRPr="004D1F4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i techniczno 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–</w:t>
            </w:r>
            <w:r w:rsidRPr="004D1F4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kosztorysowej</w:t>
            </w:r>
            <w:r w:rsidR="000108FC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</w:t>
            </w:r>
            <w:r w:rsidR="00E5670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p. </w:t>
            </w:r>
            <w:r w:rsidR="000108FC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Sławomir Wolski, Urząd Miasta Kościerzyna</w:t>
            </w:r>
          </w:p>
          <w:p w14:paraId="437A4B6A" w14:textId="77777777" w:rsidR="006E2756" w:rsidRDefault="006E2756" w:rsidP="0046090B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-18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45ABEF95" w14:textId="77777777" w:rsidR="006E2756" w:rsidRDefault="006C7BFB" w:rsidP="006C7BFB">
            <w:pPr>
              <w:pStyle w:val="Siatkatabeli1"/>
              <w:spacing w:line="240" w:lineRule="auto"/>
              <w:ind w:left="1116" w:hanging="1116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Moderator: </w:t>
            </w:r>
            <w:r w:rsidR="003334BF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p. </w:t>
            </w:r>
            <w:r w:rsidR="00BB0A86" w:rsidRPr="00BB0A86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Marta Jasińska-Dołęga</w:t>
            </w:r>
            <w:r w:rsidR="00BB0A86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, </w:t>
            </w:r>
            <w:r w:rsidR="00BB0A86" w:rsidRPr="00BB0A86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Kierownik zespołu obsługi projektów ZIT</w:t>
            </w:r>
            <w:r w:rsidRPr="006C7BFB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Biura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Związ</w:t>
            </w:r>
            <w:r w:rsidRPr="006C7BFB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k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u</w:t>
            </w:r>
            <w:r w:rsidRPr="006C7BFB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Gmin </w:t>
            </w:r>
            <w:r w:rsidR="00BB0A86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br/>
            </w:r>
            <w:r w:rsidRPr="006C7BFB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i Powiatów Subregionu Centralnego Województwa Śląskiego</w:t>
            </w:r>
          </w:p>
          <w:p w14:paraId="70130B4E" w14:textId="77777777" w:rsidR="0090379A" w:rsidRDefault="0090379A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25A5A9EC" w14:textId="77777777" w:rsidR="00FA74BE" w:rsidRPr="00D62A64" w:rsidRDefault="00D62A64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 w:rsidRPr="00D62A64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Przerwa</w:t>
            </w:r>
          </w:p>
          <w:p w14:paraId="5F747C81" w14:textId="77777777" w:rsidR="00D62A64" w:rsidRDefault="00D62A64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12D93C6E" w14:textId="77777777" w:rsidR="00D62A64" w:rsidRPr="00D62A64" w:rsidRDefault="00D62A64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 w:rsidRPr="00D62A64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Sesja tematyczna </w:t>
            </w:r>
          </w:p>
          <w:p w14:paraId="32EFFA17" w14:textId="77777777" w:rsidR="00315F92" w:rsidRPr="00315F92" w:rsidRDefault="00CB505A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R</w:t>
            </w:r>
            <w:r w:rsidRPr="00315F92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óżne uwarunkowania</w:t>
            </w: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,</w:t>
            </w:r>
            <w:r w:rsidRPr="00315F92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podobne narzędzia</w:t>
            </w:r>
            <w:r w:rsidR="00315F92" w:rsidRPr="00315F92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. </w:t>
            </w:r>
            <w:r w:rsidR="00315F92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Koncepcje</w:t>
            </w:r>
            <w:r w:rsidR="00F66F9C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 rozwoju</w:t>
            </w:r>
            <w:r w:rsidR="00315F92" w:rsidRPr="00315F92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 miejskich obszarów funkcjonalnych. </w:t>
            </w:r>
          </w:p>
          <w:p w14:paraId="3B5A0BB0" w14:textId="77777777" w:rsidR="00D62A64" w:rsidRPr="00D62A64" w:rsidRDefault="000D624E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Prezentacje projektów</w:t>
            </w:r>
            <w:r w:rsidR="005457D0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:</w:t>
            </w:r>
          </w:p>
          <w:p w14:paraId="087F35C8" w14:textId="77777777" w:rsidR="00FA74BE" w:rsidRPr="00FA74BE" w:rsidRDefault="00FA74BE" w:rsidP="004609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  <w:u w:color="000000"/>
                <w:lang w:val="pl-PL"/>
              </w:rPr>
            </w:pPr>
            <w:r w:rsidRPr="00FA74BE">
              <w:rPr>
                <w:rFonts w:asciiTheme="majorHAnsi" w:eastAsia="Calibri" w:hAnsiTheme="majorHAnsi" w:cs="Calibri"/>
                <w:color w:val="000000"/>
                <w:sz w:val="22"/>
                <w:szCs w:val="22"/>
                <w:u w:color="000000"/>
                <w:lang w:val="pl-PL"/>
              </w:rPr>
              <w:t>NORDA – Północny Biegun Wzrostu</w:t>
            </w:r>
            <w:r w:rsidR="00CC01A7">
              <w:rPr>
                <w:rFonts w:asciiTheme="majorHAnsi" w:eastAsia="Calibri" w:hAnsiTheme="majorHAnsi" w:cs="Calibri"/>
                <w:color w:val="000000"/>
                <w:sz w:val="22"/>
                <w:szCs w:val="22"/>
                <w:u w:color="000000"/>
                <w:lang w:val="pl-PL"/>
              </w:rPr>
              <w:t xml:space="preserve"> – p. Adam Narbut, Urząd Miasta Gdyni</w:t>
            </w:r>
          </w:p>
          <w:p w14:paraId="133F0124" w14:textId="77777777" w:rsidR="00FA74BE" w:rsidRDefault="00FA74BE" w:rsidP="0046090B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90379A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Ostródzko-Iławski Obszar Funkcjonalny</w:t>
            </w:r>
            <w:r w:rsidR="00CC01A7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 Rafał Włodarski, Urząd Miejski w Ostródzie</w:t>
            </w:r>
          </w:p>
          <w:p w14:paraId="731B807E" w14:textId="77777777" w:rsidR="00FA74BE" w:rsidRDefault="00FA74BE" w:rsidP="0046090B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FA74BE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Partnerstwo samorządów Koszalińskiego Obszaru Funkcjonalnego szansą na wzmocnienie potencjału rozwojowego regionu</w:t>
            </w:r>
            <w:r w:rsidR="00E5670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</w:t>
            </w:r>
            <w:r w:rsidR="003214D0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Marek Gramza, Dyrektor Stowarzyszenia Gmin </w:t>
            </w:r>
            <w:r w:rsidR="0046090B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br/>
            </w:r>
            <w:r w:rsidR="003214D0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i Powiatów Pomorza Środkowego</w:t>
            </w:r>
          </w:p>
          <w:p w14:paraId="011D4761" w14:textId="77777777" w:rsidR="006E2756" w:rsidRDefault="006E2756" w:rsidP="006E2756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5B481367" w14:textId="77777777" w:rsidR="006E2756" w:rsidRDefault="006C7BFB" w:rsidP="006E2756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Moderator: </w:t>
            </w:r>
            <w:r w:rsidR="003334BF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p. </w:t>
            </w:r>
            <w:r w:rsidRPr="006C7BFB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Tomasz Potkański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, Zastęp</w:t>
            </w:r>
            <w:r w:rsidRPr="006C7BFB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ca Dyrektora Biura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Związku Miast Polskich</w:t>
            </w:r>
          </w:p>
          <w:p w14:paraId="771D34FA" w14:textId="77777777" w:rsidR="0090379A" w:rsidRDefault="0090379A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368648F7" w14:textId="77777777" w:rsidR="00D62A64" w:rsidRPr="00D62A64" w:rsidRDefault="00D62A64" w:rsidP="008D2F07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 w:rsidRPr="00D62A64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Podsumowanie pierwszego dnia konferencji</w:t>
            </w:r>
          </w:p>
          <w:p w14:paraId="58AA062B" w14:textId="77777777" w:rsidR="000D7089" w:rsidRPr="00341A29" w:rsidRDefault="0048181E" w:rsidP="000D7089">
            <w:pPr>
              <w:pStyle w:val="Siatkatabeli1"/>
              <w:spacing w:line="240" w:lineRule="auto"/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</w:pPr>
            <w:r w:rsidRPr="0048181E"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  <w:t>Andrzej Porawski, Dyrektor Biura Związku Miast Polskich</w:t>
            </w:r>
          </w:p>
          <w:p w14:paraId="0DBB82AE" w14:textId="77777777" w:rsidR="00096986" w:rsidRDefault="00096986" w:rsidP="000D7089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20"/>
              </w:tabs>
              <w:spacing w:line="240" w:lineRule="auto"/>
              <w:jc w:val="left"/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</w:pPr>
          </w:p>
          <w:p w14:paraId="6D9105A1" w14:textId="77777777" w:rsidR="008441AF" w:rsidRDefault="008441AF" w:rsidP="000D7089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20"/>
              </w:tabs>
              <w:spacing w:line="240" w:lineRule="auto"/>
              <w:jc w:val="left"/>
              <w:rPr>
                <w:rFonts w:asciiTheme="majorHAnsi" w:eastAsia="Calibri" w:hAnsiTheme="majorHAnsi" w:cs="Times New Roman"/>
                <w:b/>
                <w:color w:val="auto"/>
                <w:sz w:val="22"/>
                <w:szCs w:val="22"/>
                <w:lang w:val="pl-PL"/>
              </w:rPr>
            </w:pPr>
            <w:r w:rsidRPr="008441AF">
              <w:rPr>
                <w:rFonts w:asciiTheme="majorHAnsi" w:eastAsia="Calibri" w:hAnsiTheme="majorHAnsi" w:cs="Times New Roman"/>
                <w:b/>
                <w:color w:val="auto"/>
                <w:sz w:val="22"/>
                <w:szCs w:val="22"/>
                <w:lang w:val="pl-PL"/>
              </w:rPr>
              <w:t>Rejs statkiem po Martwej Wiśle</w:t>
            </w:r>
          </w:p>
          <w:p w14:paraId="6F91E912" w14:textId="77777777" w:rsidR="003B53BD" w:rsidRPr="003B53BD" w:rsidRDefault="003B53BD" w:rsidP="000D7089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20"/>
              </w:tabs>
              <w:spacing w:line="240" w:lineRule="auto"/>
              <w:jc w:val="left"/>
              <w:rPr>
                <w:rFonts w:asciiTheme="majorHAnsi" w:eastAsia="Calibri" w:hAnsiTheme="majorHAnsi" w:cs="Times New Roman"/>
                <w:color w:val="auto"/>
                <w:sz w:val="22"/>
                <w:szCs w:val="22"/>
                <w:lang w:val="pl-PL"/>
              </w:rPr>
            </w:pPr>
            <w:r w:rsidRPr="003B53BD">
              <w:rPr>
                <w:rFonts w:asciiTheme="majorHAnsi" w:eastAsia="Calibri" w:hAnsiTheme="majorHAnsi" w:cs="Times New Roman"/>
                <w:color w:val="auto"/>
                <w:sz w:val="22"/>
                <w:szCs w:val="22"/>
                <w:lang w:val="pl-PL"/>
              </w:rPr>
              <w:t xml:space="preserve">Statek Żeglugi Gdańskiej </w:t>
            </w:r>
          </w:p>
          <w:p w14:paraId="4BA753D8" w14:textId="77777777" w:rsidR="003B53BD" w:rsidRPr="003B53BD" w:rsidRDefault="002C73AB" w:rsidP="000D7089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20"/>
              </w:tabs>
              <w:spacing w:line="240" w:lineRule="auto"/>
              <w:jc w:val="left"/>
              <w:rPr>
                <w:rFonts w:asciiTheme="majorHAnsi" w:eastAsia="Calibri" w:hAnsiTheme="majorHAnsi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Times New Roman"/>
                <w:color w:val="auto"/>
                <w:sz w:val="22"/>
                <w:szCs w:val="22"/>
                <w:lang w:val="pl-PL"/>
              </w:rPr>
              <w:t>Nabrzeże p</w:t>
            </w:r>
            <w:r w:rsidR="003B53BD" w:rsidRPr="003B53BD">
              <w:rPr>
                <w:rFonts w:asciiTheme="majorHAnsi" w:eastAsia="Calibri" w:hAnsiTheme="majorHAnsi" w:cs="Times New Roman"/>
                <w:color w:val="auto"/>
                <w:sz w:val="22"/>
                <w:szCs w:val="22"/>
                <w:lang w:val="pl-PL"/>
              </w:rPr>
              <w:t>rzy Zielonej Bramie</w:t>
            </w:r>
          </w:p>
          <w:p w14:paraId="6D486C7E" w14:textId="77777777" w:rsidR="008441AF" w:rsidRDefault="008441AF" w:rsidP="000D7089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20"/>
              </w:tabs>
              <w:spacing w:line="240" w:lineRule="auto"/>
              <w:jc w:val="left"/>
              <w:rPr>
                <w:rFonts w:asciiTheme="majorHAnsi" w:eastAsia="Calibri" w:hAnsiTheme="majorHAnsi" w:cs="Times New Roman"/>
                <w:b/>
                <w:color w:val="auto"/>
                <w:sz w:val="22"/>
                <w:szCs w:val="22"/>
                <w:lang w:val="pl-PL"/>
              </w:rPr>
            </w:pPr>
          </w:p>
          <w:p w14:paraId="0E77149D" w14:textId="77777777" w:rsidR="008441AF" w:rsidRPr="003B53BD" w:rsidRDefault="008441AF" w:rsidP="000D7089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20"/>
              </w:tabs>
              <w:spacing w:line="240" w:lineRule="auto"/>
              <w:jc w:val="left"/>
              <w:rPr>
                <w:rFonts w:asciiTheme="majorHAnsi" w:eastAsia="Calibri" w:hAnsiTheme="majorHAnsi" w:cs="Times New Roman"/>
                <w:b/>
                <w:color w:val="auto"/>
                <w:sz w:val="22"/>
                <w:szCs w:val="22"/>
                <w:lang w:val="pl-PL"/>
              </w:rPr>
            </w:pPr>
            <w:r w:rsidRPr="003B53BD">
              <w:rPr>
                <w:rFonts w:asciiTheme="majorHAnsi" w:eastAsia="Calibri" w:hAnsiTheme="majorHAnsi" w:cs="Times New Roman"/>
                <w:b/>
                <w:color w:val="auto"/>
                <w:sz w:val="22"/>
                <w:szCs w:val="22"/>
                <w:lang w:val="pl-PL"/>
              </w:rPr>
              <w:t>Uroczysta kolacja</w:t>
            </w:r>
          </w:p>
          <w:p w14:paraId="095E81D0" w14:textId="77777777" w:rsidR="003B53BD" w:rsidRPr="003B53BD" w:rsidRDefault="003B53BD" w:rsidP="000D7089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20"/>
              </w:tabs>
              <w:spacing w:line="240" w:lineRule="auto"/>
              <w:jc w:val="left"/>
              <w:rPr>
                <w:rFonts w:asciiTheme="majorHAnsi" w:eastAsia="Calibri" w:hAnsiTheme="majorHAnsi" w:cs="Times New Roman"/>
                <w:b/>
                <w:color w:val="auto"/>
                <w:sz w:val="22"/>
                <w:szCs w:val="22"/>
                <w:lang w:val="pl-PL"/>
              </w:rPr>
            </w:pPr>
            <w:r w:rsidRPr="003B53BD">
              <w:rPr>
                <w:rFonts w:asciiTheme="majorHAnsi" w:eastAsia="Calibri" w:hAnsiTheme="majorHAnsi" w:cs="Times New Roman"/>
                <w:b/>
                <w:color w:val="auto"/>
                <w:sz w:val="22"/>
                <w:szCs w:val="22"/>
                <w:lang w:val="pl-PL"/>
              </w:rPr>
              <w:t>Restauracja Filharmonia</w:t>
            </w:r>
          </w:p>
          <w:p w14:paraId="09A6B393" w14:textId="77777777" w:rsidR="003B53BD" w:rsidRPr="003B53BD" w:rsidRDefault="003B53BD" w:rsidP="000D7089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20"/>
              </w:tabs>
              <w:spacing w:line="240" w:lineRule="auto"/>
              <w:jc w:val="left"/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3B53BD"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FFFFF"/>
              </w:rPr>
              <w:t xml:space="preserve">ul. Ołowianka 1, </w:t>
            </w:r>
          </w:p>
          <w:p w14:paraId="5B43CBEB" w14:textId="77777777" w:rsidR="003B53BD" w:rsidRPr="008441AF" w:rsidRDefault="003B53BD" w:rsidP="000D7089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20"/>
              </w:tabs>
              <w:spacing w:line="240" w:lineRule="auto"/>
              <w:jc w:val="left"/>
              <w:rPr>
                <w:rFonts w:asciiTheme="majorHAnsi" w:eastAsia="Calibri" w:hAnsiTheme="majorHAnsi" w:cs="Times New Roman"/>
                <w:b/>
                <w:color w:val="4472C4" w:themeColor="accent5"/>
                <w:sz w:val="22"/>
                <w:szCs w:val="22"/>
                <w:lang w:val="pl-PL"/>
              </w:rPr>
            </w:pPr>
            <w:r w:rsidRPr="003B53BD"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FFFFF"/>
              </w:rPr>
              <w:t>80-751 Gdańsk</w:t>
            </w:r>
          </w:p>
        </w:tc>
      </w:tr>
    </w:tbl>
    <w:p w14:paraId="48E550E2" w14:textId="77777777" w:rsidR="003B53BD" w:rsidRDefault="003B53BD" w:rsidP="00096986">
      <w:pPr>
        <w:rPr>
          <w:u w:val="single"/>
        </w:rPr>
      </w:pPr>
    </w:p>
    <w:p w14:paraId="205CC82B" w14:textId="77777777" w:rsidR="00BD60E0" w:rsidRDefault="00BD60E0" w:rsidP="00096986">
      <w:pPr>
        <w:rPr>
          <w:u w:val="single"/>
        </w:rPr>
      </w:pPr>
    </w:p>
    <w:p w14:paraId="2277D9D6" w14:textId="77777777" w:rsidR="00BD60E0" w:rsidRDefault="00BD60E0" w:rsidP="00096986">
      <w:pPr>
        <w:rPr>
          <w:u w:val="single"/>
        </w:rPr>
      </w:pPr>
    </w:p>
    <w:p w14:paraId="6AECB3C4" w14:textId="77777777" w:rsidR="00BD60E0" w:rsidRDefault="00BD60E0" w:rsidP="00096986">
      <w:pPr>
        <w:rPr>
          <w:u w:val="single"/>
        </w:rPr>
      </w:pPr>
    </w:p>
    <w:p w14:paraId="15B95BEB" w14:textId="77777777" w:rsidR="00EE1859" w:rsidRDefault="00EE1859" w:rsidP="00096986">
      <w:pPr>
        <w:rPr>
          <w:u w:val="single"/>
        </w:rPr>
      </w:pPr>
    </w:p>
    <w:p w14:paraId="6619B3B5" w14:textId="77777777" w:rsidR="003B53BD" w:rsidRDefault="003B53BD" w:rsidP="00096986">
      <w:pPr>
        <w:rPr>
          <w:u w:val="single"/>
        </w:rPr>
      </w:pPr>
      <w:bookmarkStart w:id="0" w:name="_GoBack"/>
      <w:bookmarkEnd w:id="0"/>
    </w:p>
    <w:p w14:paraId="03100924" w14:textId="77777777" w:rsidR="00022FCC" w:rsidRPr="00341A29" w:rsidRDefault="00D62A64" w:rsidP="00022F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</w:rPr>
      </w:pPr>
      <w:r w:rsidRPr="00593A50">
        <w:rPr>
          <w:rFonts w:cs="Arial"/>
          <w:b/>
          <w:bCs/>
        </w:rPr>
        <w:t xml:space="preserve">  </w:t>
      </w:r>
      <w:r w:rsidR="00022FCC">
        <w:rPr>
          <w:rFonts w:cs="Arial"/>
          <w:b/>
          <w:bCs/>
        </w:rPr>
        <w:t>Dzień II – 14 września</w:t>
      </w:r>
    </w:p>
    <w:tbl>
      <w:tblPr>
        <w:tblStyle w:val="TableNormal1"/>
        <w:tblW w:w="995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9134"/>
      </w:tblGrid>
      <w:tr w:rsidR="00022FCC" w:rsidRPr="00C37222" w14:paraId="3969343F" w14:textId="77777777" w:rsidTr="00E57D4F">
        <w:trPr>
          <w:trHeight w:val="15"/>
        </w:trPr>
        <w:tc>
          <w:tcPr>
            <w:tcW w:w="823" w:type="dxa"/>
            <w:tcBorders>
              <w:top w:val="nil"/>
              <w:left w:val="nil"/>
              <w:bottom w:val="nil"/>
              <w:right w:val="dotted" w:sz="16" w:space="0" w:color="B3B3B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B6127" w14:textId="77777777" w:rsidR="00022FCC" w:rsidRPr="00593A50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09:00</w:t>
            </w:r>
          </w:p>
          <w:p w14:paraId="160ADC0E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39A8C91F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09:15</w:t>
            </w:r>
          </w:p>
          <w:p w14:paraId="1B388168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1C92FC5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E3A9338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82ED8CF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84054A4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6FBF071" w14:textId="77777777" w:rsidR="00022FCC" w:rsidRPr="00593A50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A440939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F22B84F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205780D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6DB8443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E6DA348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3F1DC9B0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4CF382E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CAB3558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5F2A5BE4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7141B62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596B6B79" w14:textId="77777777" w:rsidR="003334BF" w:rsidRDefault="003334BF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906D7F4" w14:textId="77777777" w:rsidR="002C73AB" w:rsidRDefault="002C73AB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6975AB2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10:30</w:t>
            </w:r>
          </w:p>
          <w:p w14:paraId="577F3B33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70EF9E1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10:45</w:t>
            </w:r>
          </w:p>
          <w:p w14:paraId="24950B3A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4DC656C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162BA04D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2B16910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B186268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183F038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DA37646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2FD44C8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9446F1E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167B029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1DDF2B4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1AB4CD1E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52DB6B1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5C66004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65E70BE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017E317" w14:textId="77777777" w:rsidR="00022FCC" w:rsidRPr="00593A50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12:00</w:t>
            </w:r>
          </w:p>
          <w:p w14:paraId="5F6FE0CA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20F93E6" w14:textId="77777777" w:rsidR="00EE1859" w:rsidRDefault="00EE1859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AA9DBB0" w14:textId="77777777" w:rsidR="00EE1859" w:rsidRDefault="00EE1859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315DAF74" w14:textId="77777777" w:rsidR="00EE1859" w:rsidRDefault="00EE1859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220B7AD" w14:textId="77777777" w:rsidR="00EE1859" w:rsidRDefault="00EE1859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C334D13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12:15</w:t>
            </w:r>
          </w:p>
          <w:p w14:paraId="0720BB08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DB3CF64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4627EC9F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4AD5992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0951E64C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5FCA430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8339037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1D307276" w14:textId="77777777" w:rsidR="003334BF" w:rsidRDefault="003334BF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6A3E298" w14:textId="77777777" w:rsidR="003334BF" w:rsidRDefault="003334BF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3838D73B" w14:textId="77777777" w:rsidR="003B53BD" w:rsidRDefault="003B53BD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7A5CF7E" w14:textId="77777777" w:rsidR="003B53BD" w:rsidRDefault="003B53BD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F16058B" w14:textId="77777777" w:rsidR="003B53BD" w:rsidRDefault="003B53BD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7ADF6734" w14:textId="77777777" w:rsidR="003B53BD" w:rsidRDefault="003B53BD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C77F918" w14:textId="77777777" w:rsidR="002C73AB" w:rsidRDefault="002C73AB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119BD7C0" w14:textId="77777777" w:rsidR="00E3005E" w:rsidRDefault="00E3005E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22B0A5E9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13:30</w:t>
            </w:r>
          </w:p>
          <w:p w14:paraId="6DD9A838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52175E9C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  <w:p w14:paraId="659560A9" w14:textId="77777777" w:rsidR="00022FCC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  <w:r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  <w:t>13.45</w:t>
            </w:r>
          </w:p>
          <w:p w14:paraId="2EAA1301" w14:textId="77777777" w:rsidR="00022FCC" w:rsidRPr="00593A50" w:rsidRDefault="00022FCC" w:rsidP="00E57D4F">
            <w:pPr>
              <w:pStyle w:val="Siatkatabeli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color w:val="828282"/>
                <w:sz w:val="22"/>
                <w:szCs w:val="22"/>
                <w:u w:color="828282"/>
                <w:lang w:val="pl-PL"/>
              </w:rPr>
            </w:pPr>
          </w:p>
        </w:tc>
        <w:tc>
          <w:tcPr>
            <w:tcW w:w="9134" w:type="dxa"/>
            <w:tcBorders>
              <w:top w:val="nil"/>
              <w:left w:val="dotted" w:sz="16" w:space="0" w:color="B3B3B3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DE83" w14:textId="77777777" w:rsidR="00022FCC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lastRenderedPageBreak/>
              <w:t>Serwis kawowy</w:t>
            </w:r>
          </w:p>
          <w:p w14:paraId="3C101691" w14:textId="77777777" w:rsidR="00022FCC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</w:p>
          <w:p w14:paraId="503E7D62" w14:textId="77777777" w:rsidR="00022FCC" w:rsidRPr="00D62A64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Rozpoczęcie drugiego</w:t>
            </w:r>
            <w:r w:rsidRPr="00D62A64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 dnia konferencji</w:t>
            </w:r>
          </w:p>
          <w:p w14:paraId="085D0819" w14:textId="77777777" w:rsidR="00022FCC" w:rsidRDefault="00022FCC" w:rsidP="00E57D4F">
            <w:pPr>
              <w:pStyle w:val="Siatkatabeli1"/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A3641E"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  <w:t xml:space="preserve">Andrzej Porawski, Dyrektor Biura Związku Miast Polskich </w:t>
            </w:r>
          </w:p>
          <w:p w14:paraId="740C6558" w14:textId="77777777" w:rsidR="003B53BD" w:rsidRDefault="003B53BD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</w:p>
          <w:p w14:paraId="1A98DF00" w14:textId="77777777" w:rsidR="00022FCC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Sesja tematyczna</w:t>
            </w:r>
          </w:p>
          <w:p w14:paraId="75AFCA8E" w14:textId="77777777" w:rsidR="00022FCC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 w:rsidRPr="00FA74BE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Wzmacnianie potencjału obszarów funkcjonalnych</w:t>
            </w:r>
          </w:p>
          <w:p w14:paraId="73FA9554" w14:textId="77777777" w:rsidR="00022FCC" w:rsidRPr="00FA74BE" w:rsidRDefault="00502E4A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Prezentacje projektów</w:t>
            </w:r>
            <w:r w:rsidR="00022FCC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:</w:t>
            </w:r>
          </w:p>
          <w:p w14:paraId="6F3FBF82" w14:textId="77777777" w:rsidR="00022FCC" w:rsidRDefault="00022FCC" w:rsidP="00E57D4F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4D1F4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Podwarszawskie Trójmiasto Ogrodów - poprawa spójności obszaru Podwarszawskiego Trójmiasta Ogrodów poprzez współpracę w zakresie polityki społecznej, kształtowania przestrzeni publicznej, gospodarki wodnej i komunikacji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 Tadeusz Marczyk, Urząd Gminy Brwinów</w:t>
            </w:r>
          </w:p>
          <w:p w14:paraId="7BA2D223" w14:textId="77777777" w:rsidR="00022FCC" w:rsidRDefault="00022FCC" w:rsidP="00E57D4F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4D1F42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Razem Blisko Krakowa, zintegrowany rozwój podkrakowskiego obszaru funkcjonalnego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 Tomasz Ożóg, </w:t>
            </w:r>
            <w:r w:rsidRPr="00CC01A7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II Zastępca Burmistrza Miasta i Gminy Skawina</w:t>
            </w:r>
          </w:p>
          <w:p w14:paraId="306488EB" w14:textId="77777777" w:rsidR="00022FCC" w:rsidRDefault="00022FCC" w:rsidP="00E57D4F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FA74BE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Wzmocnienie spójności społecznej, gospodarczej i terytorialnej w Obszarze Funkcjonalnym Szlaku Jana III Sobieskiego w województwie lubelskim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 Edyta Dobek, Urząd Miasta w Piaskach</w:t>
            </w:r>
          </w:p>
          <w:p w14:paraId="1BE5711F" w14:textId="77777777" w:rsidR="00022FCC" w:rsidRPr="00D62A64" w:rsidRDefault="00022FCC" w:rsidP="00E57D4F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Partnerstwo Nyskie 2020 – p. Daniel Palimąka, </w:t>
            </w:r>
            <w:r w:rsidRPr="00D166FC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Członek Zarządu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Powiatu Nyskiego</w:t>
            </w:r>
          </w:p>
          <w:p w14:paraId="4C316C41" w14:textId="77777777" w:rsidR="00022FCC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1F12EA15" w14:textId="77777777" w:rsidR="00022FCC" w:rsidRDefault="003334BF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Moderator: p. </w:t>
            </w:r>
            <w:r w:rsidRPr="003334BF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Daniel Wrzoszczyk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, </w:t>
            </w:r>
            <w:r w:rsidRPr="003334BF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Dyrektor Biura Zarządu Stowarzyszenia Metropolia Krakowska</w:t>
            </w:r>
          </w:p>
          <w:p w14:paraId="33AAF3C2" w14:textId="77777777" w:rsidR="00022FCC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405621EF" w14:textId="77777777" w:rsidR="00022FCC" w:rsidRPr="00CB505A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Przerwa, serwis kawowy</w:t>
            </w:r>
          </w:p>
          <w:p w14:paraId="43609A1A" w14:textId="77777777" w:rsidR="00022FCC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720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6C04ADD6" w14:textId="77777777" w:rsidR="00022FCC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Sesja tematyczna</w:t>
            </w:r>
          </w:p>
          <w:p w14:paraId="0A8DD525" w14:textId="77777777" w:rsidR="00022FCC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Spójność społeczno-gospodarcza jako główny punkt odniesienia dokumentów strategicznych. </w:t>
            </w: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br/>
              <w:t xml:space="preserve">Co to znaczy w praktyce? </w:t>
            </w:r>
          </w:p>
          <w:p w14:paraId="7E369D37" w14:textId="77777777" w:rsidR="00022FCC" w:rsidRPr="003C54CD" w:rsidRDefault="00502E4A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Prezentacje projektów</w:t>
            </w:r>
            <w:r w:rsidR="00022FCC" w:rsidRPr="00341A29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:</w:t>
            </w:r>
          </w:p>
          <w:p w14:paraId="103A50B4" w14:textId="77777777" w:rsidR="00022FCC" w:rsidRPr="00FA74BE" w:rsidRDefault="00022FCC" w:rsidP="00E57D4F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90379A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Partnerstwo lokalne na rzecz rozwoju gospodarczego gmin powiatu tureckiego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</w:t>
            </w:r>
            <w:r w:rsidRPr="00FA6F94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– p. Cezary Krasowski, Wójt Gminy Brudzew</w:t>
            </w:r>
          </w:p>
          <w:p w14:paraId="2836B779" w14:textId="77777777" w:rsidR="00022FCC" w:rsidRDefault="00022FCC" w:rsidP="00E57D4F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90379A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Partnerstwo Obszaru Funkcjonalnego dla wzmocnienia rozwoju i spójności społeczno - gospodarczej Aglomeracji Leszczyńskiej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 Adam Mytych, I Zastępca Prezydenta Leszna</w:t>
            </w:r>
          </w:p>
          <w:p w14:paraId="56296BA1" w14:textId="77777777" w:rsidR="00022FCC" w:rsidRDefault="00022FCC" w:rsidP="00E57D4F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90379A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Rozwój społeczno-gospodarczy Gmin Nadodrzańskich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 Bogusław Kuta, Urząd Gminy Czerwieńsk</w:t>
            </w:r>
          </w:p>
          <w:p w14:paraId="0E12F50E" w14:textId="77777777" w:rsidR="00022FCC" w:rsidRDefault="00022FCC" w:rsidP="00E57D4F">
            <w:pPr>
              <w:pStyle w:val="Siatkatabeli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 w:rsidRPr="00F66F9C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J-ednolita S-trategia T-erytorialna = spójny obszar funkcjonalny powiatu mikołowskiego poprzez wzmocnienie mechanizmów efektywnej współpracy jst</w:t>
            </w: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 – p. Marek Popek, Sekretarz Powiatu Mikołowskiego</w:t>
            </w:r>
          </w:p>
          <w:p w14:paraId="084FCD57" w14:textId="77777777" w:rsidR="00022FCC" w:rsidRDefault="00022FCC" w:rsidP="00022FCC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60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</w:p>
          <w:p w14:paraId="78853F5F" w14:textId="77777777" w:rsidR="00022FCC" w:rsidRDefault="003334BF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 xml:space="preserve">Moderator: </w:t>
            </w:r>
            <w:r w:rsidRPr="003334BF">
              <w:rPr>
                <w:rFonts w:asciiTheme="majorHAnsi" w:eastAsia="Calibri" w:hAnsiTheme="majorHAnsi" w:cs="Calibri"/>
                <w:sz w:val="22"/>
                <w:szCs w:val="22"/>
                <w:lang w:val="pl-PL"/>
              </w:rPr>
              <w:t>p. Tomasz Ożóg, II Zastępca Burmistrza Miasta i Gminy Skawina</w:t>
            </w:r>
          </w:p>
          <w:p w14:paraId="2ADD0544" w14:textId="77777777" w:rsidR="00022FCC" w:rsidRPr="00593A50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  <w:tab w:val="left" w:pos="8855"/>
              </w:tabs>
              <w:spacing w:line="240" w:lineRule="auto"/>
              <w:jc w:val="left"/>
              <w:rPr>
                <w:rFonts w:asciiTheme="majorHAnsi" w:eastAsia="Calibri" w:hAnsiTheme="majorHAnsi" w:cs="Calibri"/>
                <w:i/>
                <w:color w:val="4472C4" w:themeColor="accent5"/>
                <w:sz w:val="22"/>
                <w:szCs w:val="22"/>
                <w:lang w:val="pl-PL"/>
              </w:rPr>
            </w:pPr>
          </w:p>
          <w:p w14:paraId="7C1FCEF3" w14:textId="77777777" w:rsidR="00022FCC" w:rsidRPr="00CB505A" w:rsidRDefault="00022FCC" w:rsidP="00E57D4F">
            <w:pPr>
              <w:pStyle w:val="Bezodstpw"/>
              <w:rPr>
                <w:rFonts w:eastAsia="Calibri"/>
                <w:b/>
                <w:sz w:val="22"/>
                <w:szCs w:val="22"/>
                <w:u w:color="000000"/>
              </w:rPr>
            </w:pPr>
            <w:r w:rsidRPr="00CB505A">
              <w:rPr>
                <w:rFonts w:eastAsia="Calibri"/>
                <w:b/>
                <w:sz w:val="22"/>
                <w:szCs w:val="22"/>
                <w:u w:color="000000"/>
              </w:rPr>
              <w:t>Przerwa</w:t>
            </w:r>
            <w:r>
              <w:rPr>
                <w:rFonts w:eastAsia="Calibri"/>
                <w:b/>
                <w:sz w:val="22"/>
                <w:szCs w:val="22"/>
                <w:u w:color="000000"/>
              </w:rPr>
              <w:t>, serwis kawowy</w:t>
            </w:r>
          </w:p>
          <w:p w14:paraId="6B534AE4" w14:textId="77777777" w:rsidR="00022FCC" w:rsidRDefault="00022FCC" w:rsidP="00E57D4F">
            <w:pPr>
              <w:pStyle w:val="Bezodstpw"/>
              <w:rPr>
                <w:rFonts w:eastAsia="Calibri"/>
                <w:sz w:val="22"/>
                <w:szCs w:val="22"/>
                <w:u w:color="000000"/>
              </w:rPr>
            </w:pPr>
          </w:p>
          <w:p w14:paraId="756D0E87" w14:textId="77777777" w:rsidR="00EE1859" w:rsidRDefault="00EE1859" w:rsidP="00E57D4F">
            <w:pPr>
              <w:pStyle w:val="Bezodstpw"/>
              <w:rPr>
                <w:rFonts w:eastAsia="Calibri"/>
                <w:sz w:val="22"/>
                <w:szCs w:val="22"/>
                <w:u w:color="000000"/>
              </w:rPr>
            </w:pPr>
          </w:p>
          <w:p w14:paraId="73D33B10" w14:textId="77777777" w:rsidR="00EE1859" w:rsidRDefault="00EE1859" w:rsidP="00E57D4F">
            <w:pPr>
              <w:pStyle w:val="Bezodstpw"/>
              <w:rPr>
                <w:rFonts w:eastAsia="Calibri"/>
                <w:sz w:val="22"/>
                <w:szCs w:val="22"/>
                <w:u w:color="000000"/>
              </w:rPr>
            </w:pPr>
          </w:p>
          <w:p w14:paraId="098DD5EB" w14:textId="77777777" w:rsidR="00EE1859" w:rsidRDefault="00EE1859" w:rsidP="00E57D4F">
            <w:pPr>
              <w:pStyle w:val="Bezodstpw"/>
              <w:rPr>
                <w:rFonts w:eastAsia="Calibri"/>
                <w:sz w:val="22"/>
                <w:szCs w:val="22"/>
                <w:u w:color="000000"/>
              </w:rPr>
            </w:pPr>
          </w:p>
          <w:p w14:paraId="21544AA6" w14:textId="77777777" w:rsidR="00EE1859" w:rsidRDefault="00EE1859" w:rsidP="00E57D4F">
            <w:pPr>
              <w:pStyle w:val="Bezodstpw"/>
              <w:rPr>
                <w:rFonts w:eastAsia="Calibri"/>
                <w:sz w:val="22"/>
                <w:szCs w:val="22"/>
                <w:u w:color="000000"/>
              </w:rPr>
            </w:pPr>
          </w:p>
          <w:p w14:paraId="39C09793" w14:textId="77777777" w:rsidR="00022FCC" w:rsidRPr="00341A29" w:rsidRDefault="00022FCC" w:rsidP="00E57D4F">
            <w:pPr>
              <w:pStyle w:val="Siatkatabel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Sesja tematyczna </w:t>
            </w:r>
          </w:p>
          <w:p w14:paraId="2C83B101" w14:textId="77777777" w:rsidR="00022FCC" w:rsidRDefault="00375C34" w:rsidP="00E57D4F">
            <w:pPr>
              <w:pStyle w:val="Bezodstpw"/>
              <w:rPr>
                <w:rFonts w:eastAsia="Calibri"/>
                <w:b/>
                <w:sz w:val="22"/>
                <w:szCs w:val="22"/>
                <w:u w:color="000000"/>
              </w:rPr>
            </w:pPr>
            <w:r>
              <w:rPr>
                <w:rFonts w:eastAsia="Calibri"/>
                <w:b/>
                <w:sz w:val="22"/>
                <w:szCs w:val="22"/>
                <w:u w:color="000000"/>
              </w:rPr>
              <w:t xml:space="preserve">ZIT PLUS, czyli jak sprawić by projekty metropolitalne doprowadziły do trwałego zintegrowania partnerstw samorządowych. Plany rządu i oczekiwania samorządów </w:t>
            </w:r>
            <w:r w:rsidR="00022FCC" w:rsidRPr="00315F92">
              <w:rPr>
                <w:rFonts w:eastAsia="Calibri"/>
                <w:b/>
                <w:sz w:val="22"/>
                <w:szCs w:val="22"/>
                <w:u w:color="000000"/>
              </w:rPr>
              <w:t>– dyskusja</w:t>
            </w:r>
            <w:r w:rsidR="00022FCC">
              <w:rPr>
                <w:rFonts w:eastAsia="Calibri"/>
                <w:b/>
                <w:sz w:val="22"/>
                <w:szCs w:val="22"/>
                <w:u w:color="000000"/>
              </w:rPr>
              <w:t xml:space="preserve"> </w:t>
            </w:r>
          </w:p>
          <w:p w14:paraId="532A3B98" w14:textId="77777777" w:rsidR="009C7F08" w:rsidRPr="00315F92" w:rsidRDefault="009C7F08" w:rsidP="00E57D4F">
            <w:pPr>
              <w:pStyle w:val="Bezodstpw"/>
              <w:rPr>
                <w:rFonts w:eastAsia="Calibri"/>
                <w:b/>
                <w:sz w:val="22"/>
                <w:szCs w:val="22"/>
                <w:u w:color="000000"/>
              </w:rPr>
            </w:pPr>
          </w:p>
          <w:p w14:paraId="163D13F5" w14:textId="77777777" w:rsidR="009C7F08" w:rsidRPr="002C73AB" w:rsidRDefault="009C7F08" w:rsidP="00E57D4F">
            <w:pPr>
              <w:pStyle w:val="Bezodstpw"/>
              <w:rPr>
                <w:rFonts w:eastAsia="Calibri"/>
                <w:b/>
                <w:sz w:val="22"/>
                <w:szCs w:val="22"/>
                <w:u w:color="000000"/>
              </w:rPr>
            </w:pPr>
            <w:r w:rsidRPr="002C73AB">
              <w:rPr>
                <w:rFonts w:eastAsia="Calibri"/>
                <w:b/>
                <w:sz w:val="22"/>
                <w:szCs w:val="22"/>
                <w:u w:color="000000"/>
              </w:rPr>
              <w:t>Przedstawienie założeń Projektu Strateg</w:t>
            </w:r>
            <w:r w:rsidR="002C73AB">
              <w:rPr>
                <w:rFonts w:eastAsia="Calibri"/>
                <w:b/>
                <w:sz w:val="22"/>
                <w:szCs w:val="22"/>
                <w:u w:color="000000"/>
              </w:rPr>
              <w:t>icznego ZIT PLUS – Konrad Saganowski</w:t>
            </w:r>
            <w:r w:rsidRPr="002C73AB">
              <w:rPr>
                <w:rFonts w:eastAsia="Calibri"/>
                <w:b/>
                <w:sz w:val="22"/>
                <w:szCs w:val="22"/>
                <w:u w:color="000000"/>
              </w:rPr>
              <w:t xml:space="preserve"> –Ministerstwo Rozwoju</w:t>
            </w:r>
          </w:p>
          <w:p w14:paraId="40335A65" w14:textId="77777777" w:rsidR="009C7F08" w:rsidRDefault="009C7F08" w:rsidP="00E57D4F">
            <w:pPr>
              <w:pStyle w:val="Bezodstpw"/>
              <w:rPr>
                <w:rFonts w:eastAsia="Calibri"/>
                <w:sz w:val="22"/>
                <w:szCs w:val="22"/>
                <w:u w:color="000000"/>
              </w:rPr>
            </w:pPr>
          </w:p>
          <w:p w14:paraId="0D1FBDF8" w14:textId="77777777" w:rsidR="009C7F08" w:rsidRDefault="009C7F08" w:rsidP="00E57D4F">
            <w:pPr>
              <w:pStyle w:val="Bezodstpw"/>
              <w:rPr>
                <w:rFonts w:eastAsia="Calibri"/>
                <w:sz w:val="22"/>
                <w:szCs w:val="22"/>
                <w:u w:color="000000"/>
              </w:rPr>
            </w:pPr>
            <w:r>
              <w:rPr>
                <w:rFonts w:eastAsia="Calibri"/>
                <w:sz w:val="22"/>
                <w:szCs w:val="22"/>
                <w:u w:color="000000"/>
              </w:rPr>
              <w:t>Dyskusja:</w:t>
            </w:r>
          </w:p>
          <w:p w14:paraId="15C78E71" w14:textId="77777777" w:rsidR="00022FCC" w:rsidRDefault="00022FCC" w:rsidP="00EE1859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22"/>
                <w:szCs w:val="22"/>
                <w:u w:color="000000"/>
              </w:rPr>
            </w:pPr>
            <w:r>
              <w:rPr>
                <w:rFonts w:eastAsia="Calibri"/>
                <w:sz w:val="22"/>
                <w:szCs w:val="22"/>
                <w:u w:color="000000"/>
              </w:rPr>
              <w:t>Andrzej Porawski (Dyrektor Biura Związku Miast Polskich)</w:t>
            </w:r>
          </w:p>
          <w:p w14:paraId="23B03322" w14:textId="77777777" w:rsidR="00022FCC" w:rsidRDefault="003B53BD" w:rsidP="00EE1859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22"/>
                <w:szCs w:val="22"/>
                <w:u w:color="000000"/>
              </w:rPr>
            </w:pPr>
            <w:r>
              <w:rPr>
                <w:rFonts w:eastAsia="Calibri"/>
                <w:sz w:val="22"/>
                <w:szCs w:val="22"/>
                <w:u w:color="000000"/>
              </w:rPr>
              <w:t>Aleksandra Dulkiewicz (Zastępca Prezydenta Miasta Gdańska)</w:t>
            </w:r>
          </w:p>
          <w:p w14:paraId="39A66E07" w14:textId="77777777" w:rsidR="003B53BD" w:rsidRDefault="003B53BD" w:rsidP="00EE1859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22"/>
                <w:szCs w:val="22"/>
                <w:u w:color="000000"/>
              </w:rPr>
            </w:pPr>
            <w:r>
              <w:rPr>
                <w:rFonts w:eastAsia="Calibri"/>
                <w:sz w:val="22"/>
                <w:szCs w:val="22"/>
                <w:u w:color="000000"/>
              </w:rPr>
              <w:t>Marcin Skwierawski (Zastępca Prezydenta Sopotu)</w:t>
            </w:r>
          </w:p>
          <w:p w14:paraId="40D7D1BE" w14:textId="7E42BE8A" w:rsidR="003B53BD" w:rsidRDefault="003B53BD" w:rsidP="00EE1859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22"/>
                <w:szCs w:val="22"/>
                <w:u w:color="000000"/>
              </w:rPr>
            </w:pPr>
            <w:r>
              <w:rPr>
                <w:rFonts w:eastAsia="Calibri"/>
                <w:sz w:val="22"/>
                <w:szCs w:val="22"/>
                <w:u w:color="000000"/>
              </w:rPr>
              <w:t>Józef Reszke (Doradca Zarządu OMG-G-S</w:t>
            </w:r>
            <w:r w:rsidR="001F6D72">
              <w:rPr>
                <w:rFonts w:eastAsia="Calibri"/>
                <w:sz w:val="22"/>
                <w:szCs w:val="22"/>
                <w:u w:color="000000"/>
              </w:rPr>
              <w:t>, wiceprezes Zarządu OMG-G-S 2011-2015</w:t>
            </w:r>
            <w:r>
              <w:rPr>
                <w:rFonts w:eastAsia="Calibri"/>
                <w:sz w:val="22"/>
                <w:szCs w:val="22"/>
                <w:u w:color="000000"/>
              </w:rPr>
              <w:t>)</w:t>
            </w:r>
          </w:p>
          <w:p w14:paraId="2A43324F" w14:textId="6506AFDC" w:rsidR="003B53BD" w:rsidRPr="001F6D72" w:rsidRDefault="003B53BD" w:rsidP="007B66F4">
            <w:pPr>
              <w:pStyle w:val="Bezodstpw"/>
              <w:ind w:left="360"/>
              <w:rPr>
                <w:rFonts w:eastAsia="Calibri"/>
                <w:sz w:val="22"/>
                <w:szCs w:val="22"/>
                <w:u w:color="000000"/>
              </w:rPr>
            </w:pPr>
          </w:p>
          <w:p w14:paraId="6EEDD704" w14:textId="77777777" w:rsidR="003334BF" w:rsidRDefault="003334BF" w:rsidP="00E57D4F">
            <w:pPr>
              <w:pStyle w:val="Bezodstpw"/>
              <w:rPr>
                <w:rFonts w:eastAsia="Calibri"/>
                <w:sz w:val="22"/>
                <w:szCs w:val="22"/>
                <w:u w:color="000000"/>
              </w:rPr>
            </w:pPr>
            <w:r>
              <w:rPr>
                <w:rFonts w:eastAsia="Calibri"/>
                <w:sz w:val="22"/>
                <w:szCs w:val="22"/>
                <w:u w:color="000000"/>
              </w:rPr>
              <w:t xml:space="preserve">Moderator: p. </w:t>
            </w:r>
            <w:r w:rsidR="00BB0A86">
              <w:rPr>
                <w:rFonts w:eastAsia="Calibri"/>
                <w:sz w:val="22"/>
                <w:szCs w:val="22"/>
                <w:u w:color="000000"/>
              </w:rPr>
              <w:t>Mikołaj Chrzan, Redaktor Naczelny Gazety Wyborczej - Trójmiasto</w:t>
            </w:r>
          </w:p>
          <w:p w14:paraId="08F59471" w14:textId="77777777" w:rsidR="002C73AB" w:rsidRDefault="002C73AB" w:rsidP="00E57D4F">
            <w:pPr>
              <w:pStyle w:val="Bezodstpw"/>
              <w:rPr>
                <w:rFonts w:eastAsia="Calibri"/>
                <w:sz w:val="22"/>
                <w:szCs w:val="22"/>
                <w:u w:color="000000"/>
              </w:rPr>
            </w:pPr>
          </w:p>
          <w:p w14:paraId="4C957612" w14:textId="77777777" w:rsidR="007B66F4" w:rsidRDefault="007B66F4" w:rsidP="00E57D4F">
            <w:pPr>
              <w:pStyle w:val="Bezodstpw"/>
              <w:rPr>
                <w:rFonts w:eastAsia="Calibri"/>
                <w:sz w:val="22"/>
                <w:szCs w:val="22"/>
                <w:u w:color="000000"/>
              </w:rPr>
            </w:pPr>
          </w:p>
          <w:p w14:paraId="504C76A3" w14:textId="77777777" w:rsidR="00022FCC" w:rsidRDefault="00022FCC" w:rsidP="00E57D4F">
            <w:pPr>
              <w:pStyle w:val="Siatkatabeli1"/>
              <w:spacing w:line="240" w:lineRule="auto"/>
              <w:jc w:val="left"/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</w:pPr>
            <w:r w:rsidRPr="00341A29"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>Podsumowanie</w:t>
            </w:r>
            <w:r>
              <w:rPr>
                <w:rFonts w:asciiTheme="majorHAnsi" w:eastAsia="Calibri" w:hAnsiTheme="majorHAnsi" w:cs="Calibri"/>
                <w:b/>
                <w:sz w:val="22"/>
                <w:szCs w:val="22"/>
                <w:lang w:val="pl-PL"/>
              </w:rPr>
              <w:t xml:space="preserve"> konferencji </w:t>
            </w:r>
          </w:p>
          <w:p w14:paraId="20701EE9" w14:textId="77777777" w:rsidR="00022FCC" w:rsidRDefault="00022FCC" w:rsidP="00E57D4F">
            <w:pPr>
              <w:pStyle w:val="Siatkatabeli1"/>
              <w:spacing w:line="240" w:lineRule="auto"/>
              <w:jc w:val="left"/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</w:pPr>
            <w:r>
              <w:rPr>
                <w:rFonts w:asciiTheme="majorHAnsi" w:eastAsia="Calibri" w:hAnsiTheme="majorHAnsi" w:cs="Times New Roman"/>
                <w:i/>
                <w:color w:val="4472C4" w:themeColor="accent5"/>
                <w:sz w:val="22"/>
                <w:szCs w:val="22"/>
                <w:lang w:val="pl-PL"/>
              </w:rPr>
              <w:t>Przemysław Derwich, Dyrektor Departamentu Programów Pomocowych, Ministerstwo Rozwoju</w:t>
            </w:r>
          </w:p>
          <w:p w14:paraId="085EA65E" w14:textId="77777777" w:rsidR="00022FCC" w:rsidRDefault="00022FCC" w:rsidP="00E57D4F">
            <w:pPr>
              <w:pStyle w:val="Siatkatabeli1"/>
              <w:spacing w:line="240" w:lineRule="auto"/>
              <w:jc w:val="left"/>
              <w:rPr>
                <w:rFonts w:eastAsia="Calibri"/>
                <w:color w:val="4472C4" w:themeColor="accent5"/>
                <w:sz w:val="22"/>
                <w:szCs w:val="22"/>
              </w:rPr>
            </w:pPr>
          </w:p>
          <w:p w14:paraId="32210FD5" w14:textId="77777777" w:rsidR="00022FCC" w:rsidRPr="005F2A60" w:rsidRDefault="00022FCC" w:rsidP="00E57D4F">
            <w:pPr>
              <w:pStyle w:val="Siatkatabeli1"/>
              <w:spacing w:line="240" w:lineRule="auto"/>
              <w:jc w:val="left"/>
              <w:rPr>
                <w:rFonts w:asciiTheme="minorHAnsi" w:eastAsia="Calibri" w:hAnsiTheme="minorHAnsi"/>
                <w:b/>
                <w:color w:val="4472C4" w:themeColor="accent5"/>
                <w:sz w:val="22"/>
                <w:szCs w:val="22"/>
              </w:rPr>
            </w:pPr>
            <w:r w:rsidRPr="005F2A60">
              <w:rPr>
                <w:rFonts w:asciiTheme="minorHAnsi" w:eastAsia="Calibri" w:hAnsiTheme="minorHAnsi"/>
                <w:b/>
                <w:color w:val="auto"/>
                <w:sz w:val="22"/>
                <w:szCs w:val="22"/>
              </w:rPr>
              <w:t>Lunch</w:t>
            </w:r>
          </w:p>
        </w:tc>
      </w:tr>
    </w:tbl>
    <w:p w14:paraId="140634DF" w14:textId="77777777" w:rsidR="00811DC2" w:rsidRDefault="00811DC2" w:rsidP="00022F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sectPr w:rsidR="00811DC2" w:rsidSect="00983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180A2" w14:textId="77777777" w:rsidR="00177ACA" w:rsidRDefault="00177ACA" w:rsidP="00BC2ECA">
      <w:pPr>
        <w:spacing w:after="0" w:line="240" w:lineRule="auto"/>
      </w:pPr>
      <w:r>
        <w:separator/>
      </w:r>
    </w:p>
  </w:endnote>
  <w:endnote w:type="continuationSeparator" w:id="0">
    <w:p w14:paraId="7F2C91C7" w14:textId="77777777" w:rsidR="00177ACA" w:rsidRDefault="00177ACA" w:rsidP="00BC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067E" w14:textId="77777777" w:rsidR="007B30DE" w:rsidRDefault="007B30DE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1ACC9" w14:textId="77777777" w:rsidR="00BC2ECA" w:rsidRDefault="00BC2E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169DF4D" wp14:editId="65A86A7B">
          <wp:simplePos x="0" y="0"/>
          <wp:positionH relativeFrom="column">
            <wp:posOffset>-161925</wp:posOffset>
          </wp:positionH>
          <wp:positionV relativeFrom="paragraph">
            <wp:posOffset>9201785</wp:posOffset>
          </wp:positionV>
          <wp:extent cx="7729220" cy="1371600"/>
          <wp:effectExtent l="0" t="0" r="5080" b="0"/>
          <wp:wrapNone/>
          <wp:docPr id="6" name="Obraz 6" descr="ObszarMetropolitalny_GSG_papierfirmowy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ObszarMetropolitalny_GSG_papierfirmowy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09E4E7" wp14:editId="5B9F1AD4">
          <wp:simplePos x="0" y="0"/>
          <wp:positionH relativeFrom="column">
            <wp:posOffset>-161925</wp:posOffset>
          </wp:positionH>
          <wp:positionV relativeFrom="paragraph">
            <wp:posOffset>9201785</wp:posOffset>
          </wp:positionV>
          <wp:extent cx="7729220" cy="1371600"/>
          <wp:effectExtent l="0" t="0" r="5080" b="0"/>
          <wp:wrapNone/>
          <wp:docPr id="5" name="Obraz 5" descr="ObszarMetropolitalny_GSG_papierfirmowy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ObszarMetropolitalny_GSG_papierfirmowy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B6568" w14:textId="77777777" w:rsidR="007B30DE" w:rsidRDefault="007B30DE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18A43" w14:textId="77777777" w:rsidR="00177ACA" w:rsidRDefault="00177ACA" w:rsidP="00BC2ECA">
      <w:pPr>
        <w:spacing w:after="0" w:line="240" w:lineRule="auto"/>
      </w:pPr>
      <w:r>
        <w:separator/>
      </w:r>
    </w:p>
  </w:footnote>
  <w:footnote w:type="continuationSeparator" w:id="0">
    <w:p w14:paraId="213CB3D5" w14:textId="77777777" w:rsidR="00177ACA" w:rsidRDefault="00177ACA" w:rsidP="00BC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27085" w14:textId="77777777" w:rsidR="007B30DE" w:rsidRDefault="007B30DE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A4C0B" w14:textId="77777777" w:rsidR="00BC2ECA" w:rsidRPr="00BC2ECA" w:rsidRDefault="00BC2ECA" w:rsidP="00BC2ECA">
    <w:pPr>
      <w:pStyle w:val="Nagwek"/>
      <w:rPr>
        <w:bCs/>
      </w:rPr>
    </w:pPr>
    <w:r w:rsidRPr="00BC2ECA">
      <w:rPr>
        <w:bCs/>
        <w:noProof/>
        <w:lang w:eastAsia="pl-PL"/>
      </w:rPr>
      <w:drawing>
        <wp:inline distT="0" distB="0" distL="0" distR="0" wp14:anchorId="3B651D68" wp14:editId="3125EB95">
          <wp:extent cx="1219200" cy="1047750"/>
          <wp:effectExtent l="0" t="0" r="0" b="0"/>
          <wp:docPr id="3" name="Obraz 3" descr="Program_regionalny_ba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gram_regionalny_ba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0DE">
      <w:rPr>
        <w:bCs/>
      </w:rPr>
      <w:t xml:space="preserve">                   </w:t>
    </w:r>
    <w:r w:rsidRPr="00BC2ECA">
      <w:rPr>
        <w:bCs/>
      </w:rPr>
      <w:t xml:space="preserve"> </w:t>
    </w:r>
    <w:r w:rsidR="008D073E" w:rsidRPr="00BC2ECA">
      <w:rPr>
        <w:b/>
        <w:bCs/>
      </w:rPr>
      <w:fldChar w:fldCharType="begin"/>
    </w:r>
    <w:r w:rsidRPr="00BC2ECA">
      <w:rPr>
        <w:b/>
        <w:bCs/>
      </w:rPr>
      <w:instrText xml:space="preserve"> INCLUDEPICTURE "http://www.subregioncentralny.pl/materialy/info/min/880.jpg" \* MERGEFORMATINET </w:instrText>
    </w:r>
    <w:r w:rsidR="008D073E" w:rsidRPr="00BC2ECA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EE3B6E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70733E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BF6E85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B61ED6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BC5572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7B3F24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0068E1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535E18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4B3F62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9C7F08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780D8D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8D073E">
      <w:rPr>
        <w:b/>
        <w:bCs/>
      </w:rPr>
      <w:fldChar w:fldCharType="begin"/>
    </w:r>
    <w:r w:rsidR="00C20162">
      <w:rPr>
        <w:b/>
        <w:bCs/>
      </w:rPr>
      <w:instrText xml:space="preserve"> INCLUDEPICTURE  "http://www.subregioncentralny.pl/materialy/info/min/880.jpg" \* MERGEFORMATINET </w:instrText>
    </w:r>
    <w:r w:rsidR="008D073E">
      <w:rPr>
        <w:b/>
        <w:bCs/>
      </w:rPr>
      <w:fldChar w:fldCharType="separate"/>
    </w:r>
    <w:r w:rsidR="00E91783">
      <w:rPr>
        <w:b/>
        <w:bCs/>
      </w:rPr>
      <w:fldChar w:fldCharType="begin"/>
    </w:r>
    <w:r w:rsidR="00E91783">
      <w:rPr>
        <w:b/>
        <w:bCs/>
      </w:rPr>
      <w:instrText xml:space="preserve"> INCLUDEPICTURE  "http://www.subregioncentralny.pl/materialy/info/min/880.jpg" \* MERGEFORMATINET </w:instrText>
    </w:r>
    <w:r w:rsidR="00E91783">
      <w:rPr>
        <w:b/>
        <w:bCs/>
      </w:rPr>
      <w:fldChar w:fldCharType="separate"/>
    </w:r>
    <w:r w:rsidR="00177ACA">
      <w:rPr>
        <w:b/>
        <w:bCs/>
      </w:rPr>
      <w:fldChar w:fldCharType="begin"/>
    </w:r>
    <w:r w:rsidR="00177ACA">
      <w:rPr>
        <w:b/>
        <w:bCs/>
      </w:rPr>
      <w:instrText xml:space="preserve"> </w:instrText>
    </w:r>
    <w:r w:rsidR="00177ACA">
      <w:rPr>
        <w:b/>
        <w:bCs/>
      </w:rPr>
      <w:instrText>INCLU</w:instrText>
    </w:r>
    <w:r w:rsidR="00177ACA">
      <w:rPr>
        <w:b/>
        <w:bCs/>
      </w:rPr>
      <w:instrText>DEPICTURE  "http://www.subregioncentralny.pl/materialy/info/min/880.jpg" \* MERGEFORMATINET</w:instrText>
    </w:r>
    <w:r w:rsidR="00177ACA">
      <w:rPr>
        <w:b/>
        <w:bCs/>
      </w:rPr>
      <w:instrText xml:space="preserve"> </w:instrText>
    </w:r>
    <w:r w:rsidR="00177ACA">
      <w:rPr>
        <w:b/>
        <w:bCs/>
      </w:rPr>
      <w:fldChar w:fldCharType="separate"/>
    </w:r>
    <w:r w:rsidR="00F664C5">
      <w:rPr>
        <w:b/>
        <w:bCs/>
      </w:rPr>
      <w:pict w14:anchorId="16CB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braz znaleziony dla: ministerstwo rozwoju logotyp" style="width:171pt;height:58.1pt">
          <v:imagedata r:id="rId2" r:href="rId3"/>
        </v:shape>
      </w:pict>
    </w:r>
    <w:r w:rsidR="00177ACA">
      <w:rPr>
        <w:b/>
        <w:bCs/>
      </w:rPr>
      <w:fldChar w:fldCharType="end"/>
    </w:r>
    <w:r w:rsidR="00E91783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>
      <w:rPr>
        <w:b/>
        <w:bCs/>
      </w:rPr>
      <w:fldChar w:fldCharType="end"/>
    </w:r>
    <w:r w:rsidR="008D073E" w:rsidRPr="00BC2ECA">
      <w:fldChar w:fldCharType="end"/>
    </w:r>
    <w:r w:rsidRPr="00BC2ECA">
      <w:rPr>
        <w:bCs/>
      </w:rPr>
      <w:t xml:space="preserve">            </w:t>
    </w:r>
    <w:r w:rsidRPr="00BC2ECA">
      <w:rPr>
        <w:bCs/>
        <w:noProof/>
        <w:lang w:eastAsia="pl-PL"/>
      </w:rPr>
      <w:drawing>
        <wp:inline distT="0" distB="0" distL="0" distR="0" wp14:anchorId="1AF72BBE" wp14:editId="1755CB6D">
          <wp:extent cx="1323975" cy="923925"/>
          <wp:effectExtent l="0" t="0" r="9525" b="9525"/>
          <wp:docPr id="1" name="Obraz 1" descr="EEA_grant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A_grants_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2ECA">
      <w:rPr>
        <w:bCs/>
      </w:rPr>
      <w:t xml:space="preserve">                                                              </w:t>
    </w:r>
  </w:p>
  <w:p w14:paraId="372418B0" w14:textId="77777777" w:rsidR="00BC2ECA" w:rsidRDefault="00BC2ECA">
    <w:pPr>
      <w:pStyle w:val="Nagwek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A69DC" w14:textId="77777777" w:rsidR="007B30DE" w:rsidRDefault="007B30DE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5AE3"/>
    <w:multiLevelType w:val="hybridMultilevel"/>
    <w:tmpl w:val="E6E43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B61F8"/>
    <w:multiLevelType w:val="hybridMultilevel"/>
    <w:tmpl w:val="786AEC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93C46"/>
    <w:multiLevelType w:val="hybridMultilevel"/>
    <w:tmpl w:val="22D244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32B68"/>
    <w:multiLevelType w:val="hybridMultilevel"/>
    <w:tmpl w:val="B748C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7FA"/>
    <w:rsid w:val="000068E1"/>
    <w:rsid w:val="00006C3C"/>
    <w:rsid w:val="000108FC"/>
    <w:rsid w:val="00022FCC"/>
    <w:rsid w:val="000267B9"/>
    <w:rsid w:val="0005364D"/>
    <w:rsid w:val="00096986"/>
    <w:rsid w:val="000A24AF"/>
    <w:rsid w:val="000D624E"/>
    <w:rsid w:val="000D7089"/>
    <w:rsid w:val="00157331"/>
    <w:rsid w:val="00177ACA"/>
    <w:rsid w:val="001808D9"/>
    <w:rsid w:val="001E36A8"/>
    <w:rsid w:val="001F6D72"/>
    <w:rsid w:val="001F7AE8"/>
    <w:rsid w:val="00233D34"/>
    <w:rsid w:val="00276A8D"/>
    <w:rsid w:val="002A7E76"/>
    <w:rsid w:val="002C73AB"/>
    <w:rsid w:val="002D2D15"/>
    <w:rsid w:val="00315F92"/>
    <w:rsid w:val="003214D0"/>
    <w:rsid w:val="003334BF"/>
    <w:rsid w:val="003403F8"/>
    <w:rsid w:val="00341A29"/>
    <w:rsid w:val="003669B8"/>
    <w:rsid w:val="00375C34"/>
    <w:rsid w:val="003B53BD"/>
    <w:rsid w:val="003C4F97"/>
    <w:rsid w:val="003C54CD"/>
    <w:rsid w:val="00444E50"/>
    <w:rsid w:val="0045796E"/>
    <w:rsid w:val="0046090B"/>
    <w:rsid w:val="00460A99"/>
    <w:rsid w:val="004629BA"/>
    <w:rsid w:val="0048181E"/>
    <w:rsid w:val="004A6D95"/>
    <w:rsid w:val="004B3F62"/>
    <w:rsid w:val="004D1F42"/>
    <w:rsid w:val="004E743E"/>
    <w:rsid w:val="00502E4A"/>
    <w:rsid w:val="00535E18"/>
    <w:rsid w:val="005457D0"/>
    <w:rsid w:val="00575643"/>
    <w:rsid w:val="005871C6"/>
    <w:rsid w:val="005C5047"/>
    <w:rsid w:val="005F2A60"/>
    <w:rsid w:val="006261BE"/>
    <w:rsid w:val="00626BCB"/>
    <w:rsid w:val="0063128D"/>
    <w:rsid w:val="006C7BFB"/>
    <w:rsid w:val="006E2756"/>
    <w:rsid w:val="0070733E"/>
    <w:rsid w:val="00780D8D"/>
    <w:rsid w:val="007B30DE"/>
    <w:rsid w:val="007B3F24"/>
    <w:rsid w:val="007B66F4"/>
    <w:rsid w:val="007C4E5F"/>
    <w:rsid w:val="007F570D"/>
    <w:rsid w:val="00811DC2"/>
    <w:rsid w:val="008441AF"/>
    <w:rsid w:val="00880EB2"/>
    <w:rsid w:val="008A5CE4"/>
    <w:rsid w:val="008D073E"/>
    <w:rsid w:val="008D2F07"/>
    <w:rsid w:val="0090379A"/>
    <w:rsid w:val="00983D5E"/>
    <w:rsid w:val="009C4798"/>
    <w:rsid w:val="009C7F08"/>
    <w:rsid w:val="00A150E1"/>
    <w:rsid w:val="00A3641E"/>
    <w:rsid w:val="00A54510"/>
    <w:rsid w:val="00AA6397"/>
    <w:rsid w:val="00AD2A76"/>
    <w:rsid w:val="00B15A1B"/>
    <w:rsid w:val="00B27AC8"/>
    <w:rsid w:val="00B61ED6"/>
    <w:rsid w:val="00BB0A86"/>
    <w:rsid w:val="00BC2ECA"/>
    <w:rsid w:val="00BC5572"/>
    <w:rsid w:val="00BD60E0"/>
    <w:rsid w:val="00BF6E85"/>
    <w:rsid w:val="00C20162"/>
    <w:rsid w:val="00C4601E"/>
    <w:rsid w:val="00C654C7"/>
    <w:rsid w:val="00CA17FA"/>
    <w:rsid w:val="00CB505A"/>
    <w:rsid w:val="00CC01A7"/>
    <w:rsid w:val="00CE3A09"/>
    <w:rsid w:val="00D166FC"/>
    <w:rsid w:val="00D40540"/>
    <w:rsid w:val="00D45571"/>
    <w:rsid w:val="00D62A64"/>
    <w:rsid w:val="00D709CF"/>
    <w:rsid w:val="00E3005E"/>
    <w:rsid w:val="00E56702"/>
    <w:rsid w:val="00E8625A"/>
    <w:rsid w:val="00E91783"/>
    <w:rsid w:val="00EA2592"/>
    <w:rsid w:val="00EB2AA1"/>
    <w:rsid w:val="00EB3FEC"/>
    <w:rsid w:val="00EE1859"/>
    <w:rsid w:val="00EE3B6E"/>
    <w:rsid w:val="00F664C5"/>
    <w:rsid w:val="00F66F9C"/>
    <w:rsid w:val="00FA74BE"/>
    <w:rsid w:val="00FB54CB"/>
    <w:rsid w:val="00FF6FE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27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83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096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cs-CZ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atkatabeli1">
    <w:name w:val="Siatka tabeli1"/>
    <w:rsid w:val="0009698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cs-CZ" w:eastAsia="pl-PL"/>
    </w:rPr>
  </w:style>
  <w:style w:type="paragraph" w:styleId="Bezodstpw">
    <w:name w:val="No Spacing"/>
    <w:uiPriority w:val="1"/>
    <w:qFormat/>
    <w:rsid w:val="00096986"/>
    <w:pPr>
      <w:spacing w:after="0" w:line="240" w:lineRule="auto"/>
      <w:jc w:val="both"/>
    </w:pPr>
    <w:rPr>
      <w:rFonts w:asciiTheme="majorHAnsi" w:eastAsiaTheme="minorEastAsia" w:hAnsiTheme="majorHAns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4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A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B2AA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ECA"/>
  </w:style>
  <w:style w:type="paragraph" w:styleId="Stopka">
    <w:name w:val="footer"/>
    <w:basedOn w:val="Normalny"/>
    <w:link w:val="StopkaZnak"/>
    <w:uiPriority w:val="99"/>
    <w:unhideWhenUsed/>
    <w:rsid w:val="00BC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ECA"/>
  </w:style>
  <w:style w:type="character" w:styleId="Odwoaniedokomentarza">
    <w:name w:val="annotation reference"/>
    <w:basedOn w:val="Domylnaczcionkaakapitu"/>
    <w:uiPriority w:val="99"/>
    <w:semiHidden/>
    <w:unhideWhenUsed/>
    <w:rsid w:val="00C20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weronika.michalowska@metropoliagdansk.p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ubregioncentralny.pl/materialy/info/min/880.jpg" TargetMode="External"/><Relationship Id="rId4" Type="http://schemas.openxmlformats.org/officeDocument/2006/relationships/image" Target="media/image3.pn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852</Words>
  <Characters>5114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</dc:creator>
  <cp:lastModifiedBy>Obszar Metropolitalny Gdańsk Gdynia Sopot</cp:lastModifiedBy>
  <cp:revision>5</cp:revision>
  <cp:lastPrinted>2017-09-12T06:00:00Z</cp:lastPrinted>
  <dcterms:created xsi:type="dcterms:W3CDTF">2017-09-11T18:57:00Z</dcterms:created>
  <dcterms:modified xsi:type="dcterms:W3CDTF">2017-09-12T09:37:00Z</dcterms:modified>
</cp:coreProperties>
</file>