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FF5B" w14:textId="77777777" w:rsidR="001936FB" w:rsidRDefault="001936FB">
      <w:pPr>
        <w:widowControl w:val="0"/>
        <w:spacing w:line="276" w:lineRule="auto"/>
      </w:pPr>
    </w:p>
    <w:p w14:paraId="45331EB3" w14:textId="77777777" w:rsidR="001936FB" w:rsidRDefault="001936FB">
      <w:pPr>
        <w:shd w:val="clear" w:color="auto" w:fill="FFFFFF"/>
        <w:ind w:left="2268" w:hanging="2268"/>
        <w:rPr>
          <w:rFonts w:ascii="Calibri" w:eastAsia="Calibri" w:hAnsi="Calibri" w:cs="Calibri"/>
          <w:b/>
          <w:color w:val="000000"/>
          <w:sz w:val="20"/>
          <w:szCs w:val="20"/>
        </w:rPr>
      </w:pPr>
    </w:p>
    <w:p w14:paraId="552D8E4B" w14:textId="77777777" w:rsidR="001936FB" w:rsidRDefault="001936FB">
      <w:pPr>
        <w:shd w:val="clear" w:color="auto" w:fill="FFFFFF"/>
        <w:ind w:left="2268" w:hanging="2268"/>
        <w:rPr>
          <w:rFonts w:ascii="Calibri" w:eastAsia="Calibri" w:hAnsi="Calibri" w:cs="Calibri"/>
          <w:b/>
          <w:color w:val="000000"/>
          <w:sz w:val="20"/>
          <w:szCs w:val="20"/>
        </w:rPr>
      </w:pPr>
    </w:p>
    <w:p w14:paraId="4FB8C835" w14:textId="77777777" w:rsidR="001936FB" w:rsidRDefault="00E75C6E">
      <w:pPr>
        <w:shd w:val="clear" w:color="auto" w:fill="FFFFFF"/>
        <w:ind w:left="2268" w:hanging="2268"/>
        <w:rPr>
          <w:rFonts w:ascii="Calibri" w:eastAsia="Calibri" w:hAnsi="Calibri" w:cs="Calibri"/>
          <w:b/>
          <w:color w:val="000000"/>
          <w:sz w:val="20"/>
          <w:szCs w:val="20"/>
        </w:rPr>
      </w:pPr>
      <w:bookmarkStart w:id="0" w:name="_heading=h.gjdgxs" w:colFirst="0" w:colLast="0"/>
      <w:bookmarkEnd w:id="0"/>
      <w:r>
        <w:rPr>
          <w:rFonts w:ascii="Calibri" w:eastAsia="Calibri" w:hAnsi="Calibri" w:cs="Calibri"/>
          <w:b/>
          <w:color w:val="000000"/>
          <w:sz w:val="20"/>
          <w:szCs w:val="20"/>
        </w:rPr>
        <w:t>Nazwa Zamawiającego:                   OBSZAR METROPOLITALNY GDAŃSK-GDYNIA-SOPOT /OMGGS/</w:t>
      </w:r>
    </w:p>
    <w:p w14:paraId="7EE587D8" w14:textId="77777777" w:rsidR="001936FB" w:rsidRDefault="00E75C6E">
      <w:pPr>
        <w:shd w:val="clear" w:color="auto" w:fill="FFFFFF"/>
        <w:spacing w:line="276" w:lineRule="auto"/>
        <w:ind w:left="2268" w:hanging="2268"/>
        <w:rPr>
          <w:rFonts w:ascii="Calibri" w:eastAsia="Calibri" w:hAnsi="Calibri" w:cs="Calibri"/>
          <w:b/>
          <w:color w:val="000000"/>
          <w:sz w:val="20"/>
          <w:szCs w:val="20"/>
        </w:rPr>
      </w:pPr>
      <w:bookmarkStart w:id="1" w:name="_heading=h.30j0zll" w:colFirst="0" w:colLast="0"/>
      <w:bookmarkEnd w:id="1"/>
      <w:r>
        <w:rPr>
          <w:rFonts w:ascii="Calibri" w:eastAsia="Calibri" w:hAnsi="Calibri" w:cs="Calibri"/>
          <w:b/>
          <w:color w:val="000000"/>
          <w:sz w:val="20"/>
          <w:szCs w:val="20"/>
        </w:rPr>
        <w:t>Miejscowość:</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 xml:space="preserve">Gdańsk  </w:t>
      </w:r>
      <w:r>
        <w:rPr>
          <w:color w:val="000000"/>
          <w:sz w:val="17"/>
          <w:szCs w:val="17"/>
        </w:rPr>
        <w:t>80-830  </w:t>
      </w:r>
    </w:p>
    <w:p w14:paraId="46996D91" w14:textId="77777777" w:rsidR="001936FB" w:rsidRDefault="00E75C6E">
      <w:pPr>
        <w:spacing w:line="276" w:lineRule="auto"/>
        <w:jc w:val="both"/>
        <w:rPr>
          <w:rFonts w:ascii="Calibri" w:eastAsia="Calibri" w:hAnsi="Calibri" w:cs="Calibri"/>
          <w:b/>
          <w:color w:val="000000"/>
          <w:sz w:val="20"/>
          <w:szCs w:val="20"/>
        </w:rPr>
      </w:pPr>
      <w:r>
        <w:rPr>
          <w:rFonts w:ascii="Calibri" w:eastAsia="Calibri" w:hAnsi="Calibri" w:cs="Calibri"/>
          <w:b/>
          <w:color w:val="000000"/>
          <w:sz w:val="20"/>
          <w:szCs w:val="20"/>
        </w:rPr>
        <w:t>Adres:</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ul. Długi Targ 39/40</w:t>
      </w:r>
    </w:p>
    <w:p w14:paraId="070D3683" w14:textId="77777777" w:rsidR="001936FB" w:rsidRDefault="00E75C6E">
      <w:pPr>
        <w:tabs>
          <w:tab w:val="left" w:pos="709"/>
          <w:tab w:val="left" w:pos="1418"/>
          <w:tab w:val="left" w:pos="2127"/>
          <w:tab w:val="left" w:pos="2918"/>
        </w:tabs>
        <w:spacing w:line="276" w:lineRule="auto"/>
        <w:jc w:val="both"/>
        <w:rPr>
          <w:rFonts w:ascii="Calibri" w:eastAsia="Calibri" w:hAnsi="Calibri" w:cs="Calibri"/>
          <w:color w:val="000000"/>
          <w:sz w:val="20"/>
          <w:szCs w:val="20"/>
        </w:rPr>
      </w:pPr>
      <w:bookmarkStart w:id="2" w:name="_heading=h.1fob9te" w:colFirst="0" w:colLast="0"/>
      <w:bookmarkEnd w:id="2"/>
      <w:r>
        <w:rPr>
          <w:rFonts w:ascii="Calibri" w:eastAsia="Calibri" w:hAnsi="Calibri" w:cs="Calibri"/>
          <w:b/>
          <w:color w:val="000000"/>
          <w:sz w:val="20"/>
          <w:szCs w:val="20"/>
        </w:rPr>
        <w:t>Strona internetowa:</w:t>
      </w:r>
      <w:r>
        <w:rPr>
          <w:rFonts w:ascii="Calibri" w:eastAsia="Calibri" w:hAnsi="Calibri" w:cs="Calibri"/>
          <w:b/>
          <w:color w:val="000000"/>
          <w:sz w:val="20"/>
          <w:szCs w:val="20"/>
        </w:rPr>
        <w:tab/>
      </w:r>
      <w:r>
        <w:rPr>
          <w:rFonts w:ascii="Calibri" w:eastAsia="Calibri" w:hAnsi="Calibri" w:cs="Calibri"/>
          <w:color w:val="000000"/>
          <w:sz w:val="20"/>
          <w:szCs w:val="20"/>
        </w:rPr>
        <w:t xml:space="preserve">                </w:t>
      </w:r>
      <w:hyperlink r:id="rId8">
        <w:r>
          <w:rPr>
            <w:rFonts w:ascii="Calibri" w:eastAsia="Calibri" w:hAnsi="Calibri" w:cs="Calibri"/>
            <w:color w:val="0000FF"/>
            <w:sz w:val="20"/>
            <w:szCs w:val="20"/>
            <w:u w:val="single"/>
          </w:rPr>
          <w:t>https://www.metropoliagdansk.pl</w:t>
        </w:r>
      </w:hyperlink>
    </w:p>
    <w:p w14:paraId="20F0E31C" w14:textId="77777777" w:rsidR="001936FB" w:rsidRDefault="00E75C6E">
      <w:pP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Adres e-mail:</w:t>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hyperlink r:id="rId9">
        <w:r>
          <w:rPr>
            <w:rFonts w:ascii="Calibri" w:eastAsia="Calibri" w:hAnsi="Calibri" w:cs="Calibri"/>
            <w:color w:val="0000FF"/>
            <w:sz w:val="20"/>
            <w:szCs w:val="20"/>
            <w:highlight w:val="white"/>
            <w:u w:val="single"/>
          </w:rPr>
          <w:t>biuro@metropoliagdansk.pl</w:t>
        </w:r>
      </w:hyperlink>
      <w:r>
        <w:rPr>
          <w:rFonts w:ascii="Calibri" w:eastAsia="Calibri" w:hAnsi="Calibri" w:cs="Calibri"/>
          <w:color w:val="000000"/>
          <w:sz w:val="20"/>
          <w:szCs w:val="20"/>
          <w:highlight w:val="white"/>
        </w:rPr>
        <w:t xml:space="preserve"> </w:t>
      </w:r>
    </w:p>
    <w:p w14:paraId="54456065" w14:textId="77777777" w:rsidR="001936FB" w:rsidRDefault="00E75C6E">
      <w:pPr>
        <w:tabs>
          <w:tab w:val="left" w:pos="709"/>
          <w:tab w:val="left" w:pos="1418"/>
          <w:tab w:val="left" w:pos="2127"/>
          <w:tab w:val="left" w:pos="2867"/>
        </w:tabs>
        <w:spacing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Godziny urzędowania:</w:t>
      </w:r>
      <w:r>
        <w:rPr>
          <w:rFonts w:ascii="Calibri" w:eastAsia="Calibri" w:hAnsi="Calibri" w:cs="Calibri"/>
          <w:b/>
          <w:color w:val="000000"/>
          <w:sz w:val="20"/>
          <w:szCs w:val="20"/>
        </w:rPr>
        <w:tab/>
      </w:r>
      <w:r>
        <w:rPr>
          <w:rFonts w:ascii="Calibri" w:eastAsia="Calibri" w:hAnsi="Calibri" w:cs="Calibri"/>
          <w:color w:val="000000"/>
          <w:sz w:val="20"/>
          <w:szCs w:val="20"/>
        </w:rPr>
        <w:t xml:space="preserve">                poniedziałek 8.00 - 16.00, wtorek 8.00 - 16.00, środa 8.00 - 17.00, </w:t>
      </w:r>
    </w:p>
    <w:p w14:paraId="048FD784" w14:textId="77777777" w:rsidR="001936FB" w:rsidRDefault="00E75C6E">
      <w:pPr>
        <w:tabs>
          <w:tab w:val="left" w:pos="709"/>
          <w:tab w:val="left" w:pos="1418"/>
          <w:tab w:val="left" w:pos="2127"/>
          <w:tab w:val="left" w:pos="2867"/>
        </w:tabs>
        <w:spacing w:before="60" w:after="6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czwartek 8.00 - 16.00, piątek 8.00 - 15.0</w:t>
      </w:r>
      <w:r>
        <w:rPr>
          <w:rFonts w:ascii="Calibri" w:eastAsia="Calibri" w:hAnsi="Calibri" w:cs="Calibri"/>
          <w:sz w:val="20"/>
          <w:szCs w:val="20"/>
        </w:rPr>
        <w:t>0</w:t>
      </w:r>
    </w:p>
    <w:p w14:paraId="1D4B87BF" w14:textId="77777777" w:rsidR="001936FB" w:rsidRDefault="00E75C6E">
      <w:pPr>
        <w:tabs>
          <w:tab w:val="left" w:pos="709"/>
          <w:tab w:val="left" w:pos="1418"/>
          <w:tab w:val="left" w:pos="2127"/>
          <w:tab w:val="left" w:pos="2867"/>
        </w:tabs>
        <w:spacing w:before="60" w:after="6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tel. 58 301 48 84, tel. 58  301 24 84 , </w:t>
      </w:r>
    </w:p>
    <w:p w14:paraId="75A364FA" w14:textId="77777777" w:rsidR="001936FB" w:rsidRDefault="00E75C6E">
      <w:pPr>
        <w:tabs>
          <w:tab w:val="left" w:pos="709"/>
          <w:tab w:val="left" w:pos="1418"/>
          <w:tab w:val="left" w:pos="2127"/>
          <w:tab w:val="left" w:pos="2867"/>
        </w:tabs>
        <w:spacing w:before="60" w:after="60" w:line="360" w:lineRule="auto"/>
        <w:jc w:val="both"/>
        <w:rPr>
          <w:rFonts w:ascii="Calibri" w:eastAsia="Calibri" w:hAnsi="Calibri" w:cs="Calibri"/>
          <w:color w:val="000000"/>
          <w:sz w:val="20"/>
          <w:szCs w:val="20"/>
        </w:rPr>
      </w:pPr>
      <w:r>
        <w:rPr>
          <w:rFonts w:ascii="Calibri" w:eastAsia="Calibri" w:hAnsi="Calibri" w:cs="Calibri"/>
          <w:color w:val="000000"/>
          <w:sz w:val="20"/>
          <w:szCs w:val="20"/>
          <w:highlight w:val="white"/>
        </w:rPr>
        <w:t>NIP: 583-315-17-48</w:t>
      </w:r>
    </w:p>
    <w:p w14:paraId="1865CCAC" w14:textId="77777777" w:rsidR="001936FB" w:rsidRDefault="001936FB">
      <w:pPr>
        <w:jc w:val="both"/>
        <w:rPr>
          <w:rFonts w:ascii="Calibri" w:eastAsia="Calibri" w:hAnsi="Calibri" w:cs="Calibri"/>
          <w:color w:val="000000"/>
          <w:sz w:val="20"/>
          <w:szCs w:val="20"/>
          <w:vertAlign w:val="superscript"/>
        </w:rPr>
      </w:pPr>
    </w:p>
    <w:p w14:paraId="1469B416" w14:textId="77777777" w:rsidR="001936FB" w:rsidRDefault="00E75C6E">
      <w:pPr>
        <w:pBdr>
          <w:top w:val="single" w:sz="4" w:space="1" w:color="000000"/>
          <w:left w:val="single" w:sz="4" w:space="4" w:color="000000"/>
          <w:bottom w:val="single" w:sz="4" w:space="0" w:color="000000"/>
          <w:right w:val="single" w:sz="4" w:space="4" w:color="000000"/>
        </w:pBdr>
        <w:tabs>
          <w:tab w:val="center" w:pos="4535"/>
          <w:tab w:val="right" w:pos="9070"/>
        </w:tabs>
        <w:rPr>
          <w:rFonts w:ascii="Calibri" w:eastAsia="Calibri" w:hAnsi="Calibri" w:cs="Calibri"/>
          <w:color w:val="000000"/>
          <w:sz w:val="20"/>
          <w:szCs w:val="20"/>
        </w:rPr>
      </w:pPr>
      <w:r>
        <w:rPr>
          <w:rFonts w:ascii="Calibri" w:eastAsia="Calibri" w:hAnsi="Calibri" w:cs="Calibri"/>
          <w:color w:val="000000"/>
          <w:sz w:val="20"/>
          <w:szCs w:val="20"/>
        </w:rPr>
        <w:tab/>
        <w:t xml:space="preserve">POSTĘPOWANIE O UDZIELENIE ZAMÓWIENIA PUBLICZNEGO </w:t>
      </w:r>
      <w:r>
        <w:rPr>
          <w:rFonts w:ascii="Calibri" w:eastAsia="Calibri" w:hAnsi="Calibri" w:cs="Calibri"/>
          <w:color w:val="000000"/>
          <w:sz w:val="20"/>
          <w:szCs w:val="20"/>
        </w:rPr>
        <w:tab/>
      </w:r>
    </w:p>
    <w:p w14:paraId="362E5C0D" w14:textId="77777777" w:rsidR="001936FB" w:rsidRDefault="00E75C6E">
      <w:pPr>
        <w:pBdr>
          <w:top w:val="single" w:sz="4" w:space="1" w:color="000000"/>
          <w:left w:val="single" w:sz="4" w:space="4" w:color="000000"/>
          <w:bottom w:val="single" w:sz="4" w:space="0" w:color="000000"/>
          <w:right w:val="single" w:sz="4" w:space="4" w:color="000000"/>
        </w:pBdr>
        <w:tabs>
          <w:tab w:val="center" w:pos="4535"/>
          <w:tab w:val="right" w:pos="9070"/>
        </w:tabs>
        <w:spacing w:before="280" w:after="280"/>
        <w:jc w:val="center"/>
        <w:rPr>
          <w:rFonts w:ascii="Calibri" w:eastAsia="Calibri" w:hAnsi="Calibri" w:cs="Calibri"/>
          <w:color w:val="000000"/>
          <w:sz w:val="20"/>
          <w:szCs w:val="20"/>
        </w:rPr>
      </w:pPr>
      <w:r>
        <w:rPr>
          <w:rFonts w:ascii="Calibri" w:eastAsia="Calibri" w:hAnsi="Calibri" w:cs="Calibri"/>
          <w:color w:val="000000"/>
          <w:sz w:val="20"/>
          <w:szCs w:val="20"/>
        </w:rPr>
        <w:t>prowadzone w trybie dialogu konkurencyjnego</w:t>
      </w:r>
    </w:p>
    <w:p w14:paraId="2B8E3112" w14:textId="77777777" w:rsidR="001936FB" w:rsidRDefault="00E75C6E">
      <w:pPr>
        <w:pBdr>
          <w:top w:val="single" w:sz="4" w:space="1" w:color="000000"/>
          <w:left w:val="single" w:sz="4" w:space="4" w:color="000000"/>
          <w:bottom w:val="single" w:sz="4" w:space="0" w:color="000000"/>
          <w:right w:val="single" w:sz="4" w:space="4" w:color="000000"/>
        </w:pBdr>
        <w:spacing w:before="280" w:after="280"/>
        <w:jc w:val="center"/>
        <w:rPr>
          <w:rFonts w:ascii="Calibri" w:eastAsia="Calibri" w:hAnsi="Calibri" w:cs="Calibri"/>
          <w:color w:val="000000"/>
          <w:sz w:val="20"/>
          <w:szCs w:val="20"/>
        </w:rPr>
      </w:pPr>
      <w:r>
        <w:rPr>
          <w:rFonts w:ascii="Calibri" w:eastAsia="Calibri" w:hAnsi="Calibri" w:cs="Calibri"/>
          <w:color w:val="000000"/>
          <w:sz w:val="20"/>
          <w:szCs w:val="20"/>
        </w:rPr>
        <w:t xml:space="preserve">o wartości przekraczającej kwoty określone w przepisach wydanych na podstawie art. 11 ust. 8 ustawy z dnia 29 stycznia 2004 r. – Prawo zamówień publicznych </w:t>
      </w:r>
      <w:r>
        <w:rPr>
          <w:rFonts w:ascii="Calibri" w:eastAsia="Calibri" w:hAnsi="Calibri" w:cs="Calibri"/>
          <w:color w:val="000000"/>
          <w:sz w:val="20"/>
          <w:szCs w:val="20"/>
        </w:rPr>
        <w:br/>
        <w:t>(tekst jednolity</w:t>
      </w:r>
      <w:r>
        <w:rPr>
          <w:rFonts w:ascii="Calibri" w:eastAsia="Calibri" w:hAnsi="Calibri" w:cs="Calibri"/>
          <w:i/>
          <w:color w:val="000000"/>
          <w:sz w:val="20"/>
          <w:szCs w:val="20"/>
        </w:rPr>
        <w:t>: Dz. U. z 2019 r., poz. 1843 ze zmianami</w:t>
      </w:r>
      <w:r>
        <w:rPr>
          <w:rFonts w:ascii="Calibri" w:eastAsia="Calibri" w:hAnsi="Calibri" w:cs="Calibri"/>
          <w:color w:val="000000"/>
          <w:sz w:val="20"/>
          <w:szCs w:val="20"/>
        </w:rPr>
        <w:t xml:space="preserve">) </w:t>
      </w:r>
    </w:p>
    <w:p w14:paraId="08FD4AEC" w14:textId="77777777" w:rsidR="001936FB" w:rsidRDefault="00E75C6E">
      <w:pPr>
        <w:pBdr>
          <w:top w:val="single" w:sz="4" w:space="1" w:color="000000"/>
          <w:left w:val="single" w:sz="4" w:space="4" w:color="000000"/>
          <w:bottom w:val="single" w:sz="4" w:space="0" w:color="000000"/>
          <w:right w:val="single" w:sz="4" w:space="4" w:color="000000"/>
        </w:pBdr>
        <w:spacing w:after="120"/>
        <w:jc w:val="center"/>
        <w:rPr>
          <w:rFonts w:ascii="Calibri" w:eastAsia="Calibri" w:hAnsi="Calibri" w:cs="Calibri"/>
          <w:b/>
          <w:i/>
          <w:color w:val="2F5496"/>
          <w:sz w:val="20"/>
          <w:szCs w:val="20"/>
        </w:rPr>
      </w:pPr>
      <w:r>
        <w:rPr>
          <w:rFonts w:ascii="Calibri" w:eastAsia="Calibri" w:hAnsi="Calibri" w:cs="Calibri"/>
          <w:color w:val="000000"/>
          <w:sz w:val="20"/>
          <w:szCs w:val="20"/>
        </w:rPr>
        <w:t>pn.</w:t>
      </w:r>
      <w:r>
        <w:rPr>
          <w:rFonts w:ascii="Calibri" w:eastAsia="Calibri" w:hAnsi="Calibri" w:cs="Calibri"/>
          <w:i/>
          <w:color w:val="000000"/>
          <w:sz w:val="20"/>
          <w:szCs w:val="20"/>
        </w:rPr>
        <w:t xml:space="preserve"> </w:t>
      </w:r>
      <w:r>
        <w:rPr>
          <w:rFonts w:ascii="Calibri" w:eastAsia="Calibri" w:hAnsi="Calibri" w:cs="Calibri"/>
          <w:b/>
          <w:i/>
          <w:color w:val="2F5496"/>
          <w:sz w:val="20"/>
          <w:szCs w:val="20"/>
        </w:rPr>
        <w:t>„URUCHOMIENIE, ZARZĄDZANIE I EKSPLOATACJA SYSTEMU ROWERU METROPOLITALNEGO”</w:t>
      </w:r>
    </w:p>
    <w:p w14:paraId="782FE8DE" w14:textId="77777777" w:rsidR="001936FB" w:rsidRDefault="001936FB">
      <w:pPr>
        <w:pBdr>
          <w:top w:val="single" w:sz="4" w:space="1" w:color="000000"/>
          <w:left w:val="single" w:sz="4" w:space="4" w:color="000000"/>
          <w:bottom w:val="single" w:sz="4" w:space="0" w:color="000000"/>
          <w:right w:val="single" w:sz="4" w:space="4" w:color="000000"/>
        </w:pBdr>
        <w:spacing w:after="120"/>
        <w:jc w:val="center"/>
        <w:rPr>
          <w:rFonts w:ascii="Calibri" w:eastAsia="Calibri" w:hAnsi="Calibri" w:cs="Calibri"/>
          <w:b/>
          <w:sz w:val="20"/>
          <w:szCs w:val="20"/>
        </w:rPr>
      </w:pPr>
    </w:p>
    <w:p w14:paraId="61058222" w14:textId="77777777" w:rsidR="001936FB" w:rsidRDefault="001936FB">
      <w:pPr>
        <w:pBdr>
          <w:top w:val="single" w:sz="4" w:space="1" w:color="000000"/>
          <w:left w:val="single" w:sz="4" w:space="4" w:color="000000"/>
          <w:bottom w:val="single" w:sz="4" w:space="0" w:color="000000"/>
          <w:right w:val="single" w:sz="4" w:space="4" w:color="000000"/>
        </w:pBdr>
        <w:spacing w:after="120"/>
        <w:jc w:val="center"/>
        <w:rPr>
          <w:rFonts w:ascii="Calibri" w:eastAsia="Calibri" w:hAnsi="Calibri" w:cs="Calibri"/>
          <w:b/>
          <w:sz w:val="20"/>
          <w:szCs w:val="20"/>
        </w:rPr>
      </w:pPr>
    </w:p>
    <w:p w14:paraId="2B5E4B5D" w14:textId="77777777" w:rsidR="001936FB" w:rsidRDefault="00E75C6E">
      <w:pPr>
        <w:pBdr>
          <w:top w:val="single" w:sz="4" w:space="1" w:color="000000"/>
          <w:left w:val="single" w:sz="4" w:space="4" w:color="000000"/>
          <w:bottom w:val="single" w:sz="4" w:space="0" w:color="000000"/>
          <w:right w:val="single" w:sz="4" w:space="4" w:color="000000"/>
        </w:pBdr>
        <w:spacing w:before="280" w:after="280"/>
        <w:rPr>
          <w:rFonts w:ascii="Calibri" w:eastAsia="Calibri" w:hAnsi="Calibri" w:cs="Calibri"/>
          <w:b/>
          <w:i/>
          <w:color w:val="E69138"/>
          <w:sz w:val="20"/>
          <w:szCs w:val="20"/>
        </w:rPr>
      </w:pPr>
      <w:r>
        <w:rPr>
          <w:rFonts w:ascii="Calibri" w:eastAsia="Calibri" w:hAnsi="Calibri" w:cs="Calibri"/>
          <w:b/>
          <w:i/>
          <w:color w:val="E69138"/>
          <w:sz w:val="20"/>
          <w:szCs w:val="20"/>
        </w:rPr>
        <w:t>sygn. akt:   OMGGS/DK/01/2020</w:t>
      </w:r>
    </w:p>
    <w:p w14:paraId="5B7DEFAC" w14:textId="77777777" w:rsidR="001936FB" w:rsidRDefault="001936FB">
      <w:pPr>
        <w:spacing w:line="480" w:lineRule="auto"/>
        <w:ind w:left="714"/>
        <w:jc w:val="both"/>
        <w:rPr>
          <w:rFonts w:ascii="Calibri" w:eastAsia="Calibri" w:hAnsi="Calibri" w:cs="Calibri"/>
          <w:color w:val="000000"/>
          <w:sz w:val="20"/>
          <w:szCs w:val="20"/>
        </w:rPr>
      </w:pPr>
    </w:p>
    <w:p w14:paraId="09607EDE" w14:textId="77777777" w:rsidR="001936FB" w:rsidRDefault="001936FB">
      <w:pPr>
        <w:spacing w:line="480" w:lineRule="auto"/>
        <w:ind w:left="357"/>
        <w:jc w:val="both"/>
        <w:rPr>
          <w:rFonts w:ascii="Calibri" w:eastAsia="Calibri" w:hAnsi="Calibri" w:cs="Calibri"/>
          <w:color w:val="000000"/>
          <w:sz w:val="20"/>
          <w:szCs w:val="20"/>
        </w:rPr>
      </w:pPr>
    </w:p>
    <w:p w14:paraId="55EFB4E8" w14:textId="77777777" w:rsidR="001936FB" w:rsidRDefault="00E75C6E">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14:paraId="67FC1334" w14:textId="77777777" w:rsidR="001936FB" w:rsidRDefault="001936FB">
      <w:pPr>
        <w:jc w:val="center"/>
        <w:rPr>
          <w:rFonts w:ascii="Calibri" w:eastAsia="Calibri" w:hAnsi="Calibri" w:cs="Calibri"/>
          <w:b/>
          <w:color w:val="000000"/>
          <w:sz w:val="20"/>
          <w:szCs w:val="20"/>
        </w:rPr>
      </w:pPr>
    </w:p>
    <w:p w14:paraId="4C799372" w14:textId="77777777" w:rsidR="001936FB" w:rsidRDefault="00E75C6E">
      <w:pPr>
        <w:spacing w:line="360" w:lineRule="auto"/>
        <w:jc w:val="center"/>
        <w:rPr>
          <w:rFonts w:ascii="Calibri" w:eastAsia="Calibri" w:hAnsi="Calibri" w:cs="Calibri"/>
          <w:b/>
          <w:color w:val="000000"/>
          <w:sz w:val="22"/>
          <w:szCs w:val="22"/>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 </w:t>
      </w:r>
      <w:r>
        <w:rPr>
          <w:b/>
          <w:color w:val="000000"/>
          <w:sz w:val="20"/>
          <w:szCs w:val="20"/>
        </w:rPr>
        <w:tab/>
      </w:r>
      <w:r>
        <w:rPr>
          <w:b/>
          <w:color w:val="000000"/>
          <w:sz w:val="20"/>
          <w:szCs w:val="20"/>
        </w:rPr>
        <w:tab/>
      </w:r>
      <w:r>
        <w:rPr>
          <w:rFonts w:ascii="Calibri" w:eastAsia="Calibri" w:hAnsi="Calibri" w:cs="Calibri"/>
          <w:b/>
          <w:color w:val="000000"/>
          <w:sz w:val="20"/>
          <w:szCs w:val="20"/>
        </w:rPr>
        <w:t xml:space="preserve">    </w:t>
      </w:r>
      <w:r>
        <w:rPr>
          <w:rFonts w:ascii="Calibri" w:eastAsia="Calibri" w:hAnsi="Calibri" w:cs="Calibri"/>
          <w:b/>
          <w:color w:val="000000"/>
          <w:sz w:val="22"/>
          <w:szCs w:val="22"/>
        </w:rPr>
        <w:t xml:space="preserve">   Z A T W I E R D Z A M</w:t>
      </w:r>
    </w:p>
    <w:p w14:paraId="6F1A6948" w14:textId="77777777" w:rsidR="001936FB" w:rsidRDefault="00E75C6E">
      <w:pPr>
        <w:ind w:left="540" w:firstLine="4847"/>
        <w:jc w:val="center"/>
        <w:rPr>
          <w:rFonts w:ascii="Lato" w:eastAsia="Lato" w:hAnsi="Lato" w:cs="Lato"/>
          <w:b/>
          <w:color w:val="000000"/>
          <w:sz w:val="22"/>
          <w:szCs w:val="22"/>
        </w:rPr>
      </w:pPr>
      <w:bookmarkStart w:id="3" w:name="_heading=h.3znysh7" w:colFirst="0" w:colLast="0"/>
      <w:bookmarkEnd w:id="3"/>
      <w:r>
        <w:rPr>
          <w:rFonts w:ascii="Lato" w:eastAsia="Lato" w:hAnsi="Lato" w:cs="Lato"/>
          <w:b/>
          <w:color w:val="000000"/>
          <w:sz w:val="22"/>
          <w:szCs w:val="22"/>
        </w:rPr>
        <w:t>Michał Glaser</w:t>
      </w:r>
    </w:p>
    <w:p w14:paraId="6345EC6F" w14:textId="77777777" w:rsidR="001936FB" w:rsidRDefault="001936FB">
      <w:pPr>
        <w:rPr>
          <w:rFonts w:ascii="Lato" w:eastAsia="Lato" w:hAnsi="Lato" w:cs="Lato"/>
          <w:b/>
          <w:sz w:val="22"/>
          <w:szCs w:val="22"/>
        </w:rPr>
      </w:pPr>
    </w:p>
    <w:p w14:paraId="0C8C5324" w14:textId="77777777" w:rsidR="001936FB" w:rsidRDefault="001936FB">
      <w:pPr>
        <w:rPr>
          <w:rFonts w:ascii="Lato" w:eastAsia="Lato" w:hAnsi="Lato" w:cs="Lato"/>
          <w:b/>
          <w:sz w:val="22"/>
          <w:szCs w:val="22"/>
        </w:rPr>
      </w:pPr>
    </w:p>
    <w:p w14:paraId="7E5E465E" w14:textId="77777777" w:rsidR="001936FB" w:rsidRDefault="001936FB">
      <w:pPr>
        <w:rPr>
          <w:rFonts w:ascii="Lato" w:eastAsia="Lato" w:hAnsi="Lato" w:cs="Lato"/>
          <w:b/>
          <w:sz w:val="22"/>
          <w:szCs w:val="22"/>
        </w:rPr>
      </w:pPr>
    </w:p>
    <w:p w14:paraId="01BE907E" w14:textId="77777777" w:rsidR="001936FB" w:rsidRDefault="00E75C6E">
      <w:pPr>
        <w:ind w:left="540" w:firstLine="4847"/>
        <w:jc w:val="center"/>
        <w:rPr>
          <w:rFonts w:ascii="Lato" w:eastAsia="Lato" w:hAnsi="Lato" w:cs="Lato"/>
          <w:b/>
          <w:color w:val="000000"/>
          <w:sz w:val="18"/>
          <w:szCs w:val="18"/>
        </w:rPr>
      </w:pPr>
      <w:r>
        <w:rPr>
          <w:rFonts w:ascii="Lato" w:eastAsia="Lato" w:hAnsi="Lato" w:cs="Lato"/>
          <w:b/>
          <w:color w:val="000000"/>
          <w:sz w:val="18"/>
          <w:szCs w:val="18"/>
        </w:rPr>
        <w:t>Kierownik Zamawiającego</w:t>
      </w:r>
    </w:p>
    <w:p w14:paraId="06B9ED7F" w14:textId="77777777" w:rsidR="001936FB" w:rsidRDefault="00E75C6E">
      <w:pPr>
        <w:ind w:left="540" w:firstLine="4847"/>
        <w:jc w:val="center"/>
        <w:rPr>
          <w:rFonts w:ascii="Lato" w:eastAsia="Lato" w:hAnsi="Lato" w:cs="Lato"/>
          <w:color w:val="666666"/>
          <w:sz w:val="18"/>
          <w:szCs w:val="18"/>
        </w:rPr>
      </w:pPr>
      <w:r>
        <w:rPr>
          <w:rFonts w:ascii="Lato" w:eastAsia="Lato" w:hAnsi="Lato" w:cs="Lato"/>
          <w:color w:val="666666"/>
          <w:sz w:val="18"/>
          <w:szCs w:val="18"/>
        </w:rPr>
        <w:t>/na oryginale podpis/</w:t>
      </w:r>
    </w:p>
    <w:p w14:paraId="25D8CBB3" w14:textId="77777777" w:rsidR="001936FB" w:rsidRDefault="001936FB">
      <w:pPr>
        <w:ind w:left="540" w:firstLine="4423"/>
        <w:jc w:val="both"/>
        <w:rPr>
          <w:rFonts w:ascii="Calibri" w:eastAsia="Calibri" w:hAnsi="Calibri" w:cs="Calibri"/>
          <w:b/>
          <w:color w:val="000000"/>
          <w:sz w:val="20"/>
          <w:szCs w:val="20"/>
        </w:rPr>
      </w:pPr>
    </w:p>
    <w:p w14:paraId="090B6318" w14:textId="77777777" w:rsidR="001936FB" w:rsidRDefault="001936FB">
      <w:pPr>
        <w:ind w:left="540" w:firstLine="4423"/>
        <w:jc w:val="both"/>
        <w:rPr>
          <w:rFonts w:ascii="Calibri" w:eastAsia="Calibri" w:hAnsi="Calibri" w:cs="Calibri"/>
          <w:b/>
          <w:color w:val="000000"/>
          <w:sz w:val="20"/>
          <w:szCs w:val="20"/>
        </w:rPr>
      </w:pPr>
    </w:p>
    <w:p w14:paraId="14E5487B" w14:textId="77777777" w:rsidR="001936FB" w:rsidRDefault="001936FB">
      <w:pPr>
        <w:ind w:left="540" w:firstLine="4423"/>
        <w:jc w:val="both"/>
        <w:rPr>
          <w:rFonts w:ascii="Calibri" w:eastAsia="Calibri" w:hAnsi="Calibri" w:cs="Calibri"/>
          <w:b/>
          <w:color w:val="000000"/>
          <w:sz w:val="20"/>
          <w:szCs w:val="20"/>
        </w:rPr>
      </w:pPr>
    </w:p>
    <w:p w14:paraId="3B1A4DB8" w14:textId="77777777" w:rsidR="001936FB" w:rsidRDefault="001936FB">
      <w:pPr>
        <w:spacing w:before="240" w:after="60"/>
        <w:rPr>
          <w:rFonts w:ascii="Calibri" w:eastAsia="Calibri" w:hAnsi="Calibri" w:cs="Calibri"/>
          <w:sz w:val="20"/>
          <w:szCs w:val="20"/>
        </w:rPr>
      </w:pPr>
    </w:p>
    <w:p w14:paraId="7B24626C" w14:textId="009D9232" w:rsidR="001936FB" w:rsidRDefault="00E75C6E">
      <w:pPr>
        <w:spacing w:before="240" w:after="60"/>
        <w:rPr>
          <w:rFonts w:ascii="Lato" w:eastAsia="Lato" w:hAnsi="Lato" w:cs="Lato"/>
          <w:color w:val="000000"/>
          <w:sz w:val="20"/>
          <w:szCs w:val="20"/>
        </w:rPr>
      </w:pPr>
      <w:r>
        <w:rPr>
          <w:rFonts w:ascii="Lato" w:eastAsia="Lato" w:hAnsi="Lato" w:cs="Lato"/>
          <w:color w:val="000000"/>
          <w:sz w:val="20"/>
          <w:szCs w:val="20"/>
        </w:rPr>
        <w:t xml:space="preserve">Gdańsk, dnia </w:t>
      </w:r>
      <w:r w:rsidR="00BF373A">
        <w:rPr>
          <w:rFonts w:ascii="Lato" w:eastAsia="Lato" w:hAnsi="Lato" w:cs="Lato"/>
          <w:sz w:val="20"/>
          <w:szCs w:val="20"/>
        </w:rPr>
        <w:t>11 maja</w:t>
      </w:r>
      <w:r>
        <w:rPr>
          <w:rFonts w:ascii="Lato" w:eastAsia="Lato" w:hAnsi="Lato" w:cs="Lato"/>
          <w:sz w:val="20"/>
          <w:szCs w:val="20"/>
        </w:rPr>
        <w:t xml:space="preserve"> 2021</w:t>
      </w:r>
      <w:r>
        <w:rPr>
          <w:rFonts w:ascii="Lato" w:eastAsia="Lato" w:hAnsi="Lato" w:cs="Lato"/>
          <w:color w:val="000000"/>
          <w:sz w:val="20"/>
          <w:szCs w:val="20"/>
        </w:rPr>
        <w:t xml:space="preserve">  r.</w:t>
      </w:r>
    </w:p>
    <w:p w14:paraId="3DE0B1D6" w14:textId="77777777" w:rsidR="001936FB" w:rsidRDefault="00E75C6E">
      <w:pPr>
        <w:spacing w:before="240" w:after="60"/>
        <w:rPr>
          <w:rFonts w:ascii="Calibri" w:eastAsia="Calibri" w:hAnsi="Calibri" w:cs="Calibri"/>
          <w:color w:val="000000"/>
          <w:sz w:val="20"/>
          <w:szCs w:val="20"/>
        </w:rPr>
      </w:pPr>
      <w:r>
        <w:br w:type="page"/>
      </w:r>
    </w:p>
    <w:p w14:paraId="70132818" w14:textId="77777777" w:rsidR="001936FB" w:rsidRDefault="00E75C6E">
      <w:pPr>
        <w:keepNext/>
        <w:numPr>
          <w:ilvl w:val="0"/>
          <w:numId w:val="45"/>
        </w:numPr>
        <w:pBdr>
          <w:top w:val="nil"/>
          <w:left w:val="nil"/>
          <w:bottom w:val="nil"/>
          <w:right w:val="nil"/>
          <w:between w:val="nil"/>
        </w:pBdr>
        <w:shd w:val="clear" w:color="auto" w:fill="EDEDED"/>
        <w:spacing w:line="276" w:lineRule="auto"/>
        <w:ind w:left="1418" w:hanging="1418"/>
        <w:jc w:val="both"/>
        <w:rPr>
          <w:b/>
          <w:color w:val="000000"/>
          <w:sz w:val="32"/>
          <w:szCs w:val="32"/>
        </w:rPr>
      </w:pPr>
      <w:bookmarkStart w:id="4" w:name="_heading=h.2et92p0" w:colFirst="0" w:colLast="0"/>
      <w:bookmarkEnd w:id="4"/>
      <w:r>
        <w:rPr>
          <w:rFonts w:ascii="Calibri" w:eastAsia="Calibri" w:hAnsi="Calibri" w:cs="Calibri"/>
          <w:b/>
          <w:i/>
          <w:color w:val="000000"/>
          <w:sz w:val="20"/>
          <w:szCs w:val="20"/>
        </w:rPr>
        <w:lastRenderedPageBreak/>
        <w:t>Tryb udzielenia zamówienia publicznego oraz miejsca, w których zostało zamieszczone ogłoszenie o zamówieniu</w:t>
      </w:r>
    </w:p>
    <w:p w14:paraId="29F61A41" w14:textId="77777777" w:rsidR="001936FB" w:rsidRDefault="00E75C6E">
      <w:pPr>
        <w:numPr>
          <w:ilvl w:val="0"/>
          <w:numId w:val="20"/>
        </w:numPr>
        <w:spacing w:after="40" w:line="276" w:lineRule="auto"/>
        <w:ind w:left="714" w:right="-110"/>
        <w:jc w:val="both"/>
      </w:pPr>
      <w:r>
        <w:rPr>
          <w:rFonts w:ascii="Calibri" w:eastAsia="Calibri" w:hAnsi="Calibri" w:cs="Calibri"/>
          <w:sz w:val="20"/>
          <w:szCs w:val="20"/>
        </w:rPr>
        <w:t xml:space="preserve">Postępowanie o udzielenie zamówienia publicznego prowadzone jest w trybie dialogu konkurencyjnego, zgodnie z przepisami ustawy z dnia 29 stycznia 2004 r. Prawo zamówień publicznych (tekst jednolity: Dz. U. z 2019 r. poz. 1843 ze zmianami), zwanej dalej </w:t>
      </w:r>
      <w:r>
        <w:rPr>
          <w:rFonts w:ascii="Calibri" w:eastAsia="Calibri" w:hAnsi="Calibri" w:cs="Calibri"/>
          <w:i/>
          <w:sz w:val="20"/>
          <w:szCs w:val="20"/>
        </w:rPr>
        <w:t>„ustawą”</w:t>
      </w:r>
      <w:r>
        <w:rPr>
          <w:rFonts w:ascii="Calibri" w:eastAsia="Calibri" w:hAnsi="Calibri" w:cs="Calibri"/>
          <w:sz w:val="20"/>
          <w:szCs w:val="20"/>
        </w:rPr>
        <w:t xml:space="preserve"> lub </w:t>
      </w:r>
      <w:r>
        <w:rPr>
          <w:rFonts w:ascii="Calibri" w:eastAsia="Calibri" w:hAnsi="Calibri" w:cs="Calibri"/>
          <w:i/>
          <w:sz w:val="20"/>
          <w:szCs w:val="20"/>
        </w:rPr>
        <w:t>„</w:t>
      </w:r>
      <w:proofErr w:type="spellStart"/>
      <w:r>
        <w:rPr>
          <w:rFonts w:ascii="Calibri" w:eastAsia="Calibri" w:hAnsi="Calibri" w:cs="Calibri"/>
          <w:i/>
          <w:sz w:val="20"/>
          <w:szCs w:val="20"/>
        </w:rPr>
        <w:t>uPzp</w:t>
      </w:r>
      <w:proofErr w:type="spellEnd"/>
      <w:r>
        <w:rPr>
          <w:rFonts w:ascii="Calibri" w:eastAsia="Calibri" w:hAnsi="Calibri" w:cs="Calibri"/>
          <w:i/>
          <w:sz w:val="20"/>
          <w:szCs w:val="20"/>
        </w:rPr>
        <w:t>”</w:t>
      </w:r>
      <w:r>
        <w:rPr>
          <w:rFonts w:ascii="Calibri" w:eastAsia="Calibri" w:hAnsi="Calibri" w:cs="Calibri"/>
          <w:sz w:val="20"/>
          <w:szCs w:val="20"/>
        </w:rPr>
        <w:t xml:space="preserve"> oraz aktami wykonawczymi do ustawy.</w:t>
      </w:r>
    </w:p>
    <w:p w14:paraId="6159FB10" w14:textId="77777777" w:rsidR="001936FB" w:rsidRDefault="00E75C6E">
      <w:pPr>
        <w:numPr>
          <w:ilvl w:val="0"/>
          <w:numId w:val="20"/>
        </w:numPr>
        <w:spacing w:after="40" w:line="276" w:lineRule="auto"/>
        <w:ind w:left="714" w:right="-290"/>
        <w:jc w:val="both"/>
      </w:pPr>
      <w:r>
        <w:rPr>
          <w:rFonts w:ascii="Calibri" w:eastAsia="Calibri" w:hAnsi="Calibri" w:cs="Calibri"/>
          <w:sz w:val="20"/>
          <w:szCs w:val="20"/>
        </w:rPr>
        <w:t>Miejsce publikacji ogłoszenia o postępowaniu:</w:t>
      </w:r>
    </w:p>
    <w:p w14:paraId="540191A4" w14:textId="77777777" w:rsidR="001936FB" w:rsidRDefault="00760953">
      <w:pPr>
        <w:numPr>
          <w:ilvl w:val="0"/>
          <w:numId w:val="8"/>
        </w:numPr>
        <w:spacing w:after="40" w:line="276" w:lineRule="auto"/>
        <w:ind w:left="1134" w:hanging="567"/>
        <w:jc w:val="both"/>
        <w:rPr>
          <w:rFonts w:ascii="Calibri" w:eastAsia="Calibri" w:hAnsi="Calibri" w:cs="Calibri"/>
          <w:color w:val="0000FF"/>
        </w:rPr>
      </w:pPr>
      <w:hyperlink r:id="rId10">
        <w:r w:rsidR="00E75C6E">
          <w:rPr>
            <w:rFonts w:ascii="Calibri" w:eastAsia="Calibri" w:hAnsi="Calibri" w:cs="Calibri"/>
            <w:color w:val="0000FF"/>
            <w:sz w:val="20"/>
            <w:szCs w:val="20"/>
            <w:u w:val="single"/>
          </w:rPr>
          <w:t>https://simap.ted.europa.eu/</w:t>
        </w:r>
      </w:hyperlink>
      <w:r w:rsidR="00E75C6E">
        <w:rPr>
          <w:rFonts w:ascii="Calibri" w:eastAsia="Calibri" w:hAnsi="Calibri" w:cs="Calibri"/>
          <w:color w:val="0000FF"/>
          <w:sz w:val="20"/>
          <w:szCs w:val="20"/>
        </w:rPr>
        <w:t>;</w:t>
      </w:r>
    </w:p>
    <w:p w14:paraId="5B3D31F1" w14:textId="77777777" w:rsidR="001936FB" w:rsidRDefault="00E75C6E">
      <w:pPr>
        <w:numPr>
          <w:ilvl w:val="0"/>
          <w:numId w:val="8"/>
        </w:numPr>
        <w:spacing w:after="40" w:line="276" w:lineRule="auto"/>
        <w:ind w:left="1134" w:hanging="567"/>
        <w:jc w:val="both"/>
        <w:rPr>
          <w:rFonts w:ascii="Calibri" w:eastAsia="Calibri" w:hAnsi="Calibri" w:cs="Calibri"/>
        </w:rPr>
      </w:pPr>
      <w:r>
        <w:rPr>
          <w:rFonts w:ascii="Calibri" w:eastAsia="Calibri" w:hAnsi="Calibri" w:cs="Calibri"/>
          <w:sz w:val="20"/>
          <w:szCs w:val="20"/>
        </w:rPr>
        <w:t xml:space="preserve">strona internetowa Zamawiającego – </w:t>
      </w:r>
      <w:hyperlink r:id="rId11">
        <w:r>
          <w:rPr>
            <w:rFonts w:ascii="Calibri" w:eastAsia="Calibri" w:hAnsi="Calibri" w:cs="Calibri"/>
            <w:color w:val="0000FF"/>
            <w:sz w:val="20"/>
            <w:szCs w:val="20"/>
            <w:u w:val="single"/>
          </w:rPr>
          <w:t>https://www.metropoliagdansk.pl</w:t>
        </w:r>
      </w:hyperlink>
      <w:r>
        <w:rPr>
          <w:rFonts w:ascii="Calibri" w:eastAsia="Calibri" w:hAnsi="Calibri" w:cs="Calibri"/>
          <w:color w:val="0000FF"/>
          <w:sz w:val="20"/>
          <w:szCs w:val="20"/>
        </w:rPr>
        <w:t>;</w:t>
      </w:r>
    </w:p>
    <w:p w14:paraId="55B1E3EF" w14:textId="77777777" w:rsidR="001936FB" w:rsidRDefault="00E75C6E">
      <w:pPr>
        <w:numPr>
          <w:ilvl w:val="0"/>
          <w:numId w:val="8"/>
        </w:numPr>
        <w:spacing w:after="40" w:line="276" w:lineRule="auto"/>
        <w:ind w:left="1134" w:hanging="567"/>
        <w:jc w:val="both"/>
        <w:rPr>
          <w:rFonts w:ascii="Calibri" w:eastAsia="Calibri" w:hAnsi="Calibri" w:cs="Calibri"/>
          <w:color w:val="0000FF"/>
          <w:sz w:val="20"/>
          <w:szCs w:val="20"/>
        </w:rPr>
      </w:pPr>
      <w:r>
        <w:rPr>
          <w:rFonts w:ascii="Calibri" w:eastAsia="Calibri" w:hAnsi="Calibri" w:cs="Calibri"/>
          <w:color w:val="0000FF"/>
          <w:sz w:val="20"/>
          <w:szCs w:val="20"/>
        </w:rPr>
        <w:t>https://miniportal.uzp.gov.pl/Postepowania/964e008a-f04c-4a4d-a314-ef2fe1b201df</w:t>
      </w:r>
    </w:p>
    <w:p w14:paraId="24822B8E" w14:textId="77777777" w:rsidR="001936FB" w:rsidRDefault="00E75C6E">
      <w:pPr>
        <w:numPr>
          <w:ilvl w:val="0"/>
          <w:numId w:val="20"/>
        </w:numPr>
        <w:pBdr>
          <w:top w:val="nil"/>
          <w:left w:val="nil"/>
          <w:bottom w:val="nil"/>
          <w:right w:val="nil"/>
          <w:between w:val="nil"/>
        </w:pBdr>
        <w:spacing w:after="40" w:line="276" w:lineRule="auto"/>
        <w:ind w:left="714" w:right="-289"/>
        <w:jc w:val="both"/>
        <w:rPr>
          <w:color w:val="000000"/>
        </w:rPr>
      </w:pPr>
      <w:r>
        <w:rPr>
          <w:rFonts w:ascii="Calibri" w:eastAsia="Calibri" w:hAnsi="Calibri" w:cs="Calibri"/>
          <w:color w:val="000000"/>
          <w:sz w:val="20"/>
          <w:szCs w:val="20"/>
        </w:rPr>
        <w:t>Termin publikacji ogłoszenia o postępowaniu: 10 kwietnia 2020 r.</w:t>
      </w:r>
    </w:p>
    <w:p w14:paraId="30CDB75C" w14:textId="77777777" w:rsidR="001936FB" w:rsidRDefault="001936FB">
      <w:pPr>
        <w:spacing w:after="40" w:line="276" w:lineRule="auto"/>
        <w:rPr>
          <w:rFonts w:ascii="Times New Roman" w:eastAsia="Times New Roman" w:hAnsi="Times New Roman" w:cs="Times New Roman"/>
          <w:sz w:val="22"/>
          <w:szCs w:val="22"/>
        </w:rPr>
      </w:pPr>
    </w:p>
    <w:p w14:paraId="5F0016EB" w14:textId="77777777" w:rsidR="001936FB" w:rsidRDefault="00E75C6E">
      <w:pPr>
        <w:keepNext/>
        <w:numPr>
          <w:ilvl w:val="0"/>
          <w:numId w:val="45"/>
        </w:numPr>
        <w:pBdr>
          <w:top w:val="nil"/>
          <w:left w:val="nil"/>
          <w:bottom w:val="nil"/>
          <w:right w:val="nil"/>
          <w:between w:val="nil"/>
        </w:pBdr>
        <w:shd w:val="clear" w:color="auto" w:fill="EDEDED"/>
        <w:spacing w:after="40" w:line="276" w:lineRule="auto"/>
        <w:ind w:left="714" w:hanging="357"/>
        <w:jc w:val="both"/>
        <w:rPr>
          <w:b/>
          <w:color w:val="000000"/>
          <w:sz w:val="32"/>
          <w:szCs w:val="32"/>
        </w:rPr>
      </w:pPr>
      <w:bookmarkStart w:id="5" w:name="_heading=h.tyjcwt" w:colFirst="0" w:colLast="0"/>
      <w:bookmarkEnd w:id="5"/>
      <w:r>
        <w:rPr>
          <w:rFonts w:ascii="Calibri" w:eastAsia="Calibri" w:hAnsi="Calibri" w:cs="Calibri"/>
          <w:b/>
          <w:i/>
          <w:color w:val="000000"/>
          <w:sz w:val="20"/>
          <w:szCs w:val="20"/>
        </w:rPr>
        <w:t xml:space="preserve">Opis przedmiotu zamówienia </w:t>
      </w:r>
    </w:p>
    <w:p w14:paraId="217C0EB0" w14:textId="77777777" w:rsidR="001936FB" w:rsidRDefault="00E75C6E">
      <w:pPr>
        <w:widowControl w:val="0"/>
        <w:numPr>
          <w:ilvl w:val="0"/>
          <w:numId w:val="38"/>
        </w:numPr>
        <w:spacing w:after="40" w:line="276" w:lineRule="auto"/>
        <w:ind w:left="714" w:hanging="357"/>
        <w:jc w:val="both"/>
        <w:rPr>
          <w:rFonts w:ascii="Calibri" w:eastAsia="Calibri" w:hAnsi="Calibri" w:cs="Calibri"/>
          <w:sz w:val="20"/>
          <w:szCs w:val="20"/>
        </w:rPr>
      </w:pPr>
      <w:bookmarkStart w:id="6" w:name="_heading=h.3dy6vkm" w:colFirst="0" w:colLast="0"/>
      <w:bookmarkEnd w:id="6"/>
      <w:r>
        <w:rPr>
          <w:rFonts w:ascii="Calibri" w:eastAsia="Calibri" w:hAnsi="Calibri" w:cs="Calibri"/>
          <w:sz w:val="20"/>
          <w:szCs w:val="20"/>
        </w:rPr>
        <w:t xml:space="preserve">Przedmiotem zamówienia jest wybór wykonawcy dla realizowanego przedsięwzięcia, któremu nadano nazwę: </w:t>
      </w:r>
      <w:r>
        <w:rPr>
          <w:rFonts w:ascii="Calibri" w:eastAsia="Calibri" w:hAnsi="Calibri" w:cs="Calibri"/>
          <w:i/>
          <w:color w:val="1F3864"/>
          <w:sz w:val="20"/>
          <w:szCs w:val="20"/>
        </w:rPr>
        <w:t>„URUCHOMIENIE, ZARZĄDZANIE I EKSPLOATACJA SYSTEMU ROWERU METROPOLITALNEGO”.</w:t>
      </w:r>
    </w:p>
    <w:p w14:paraId="2F4C3D32" w14:textId="77777777" w:rsidR="001936FB" w:rsidRDefault="00E75C6E">
      <w:pPr>
        <w:widowControl w:val="0"/>
        <w:numPr>
          <w:ilvl w:val="0"/>
          <w:numId w:val="38"/>
        </w:numPr>
        <w:spacing w:after="40" w:line="276" w:lineRule="auto"/>
        <w:ind w:left="714" w:hanging="357"/>
        <w:jc w:val="both"/>
        <w:rPr>
          <w:rFonts w:ascii="Calibri" w:eastAsia="Calibri" w:hAnsi="Calibri" w:cs="Calibri"/>
          <w:sz w:val="20"/>
          <w:szCs w:val="20"/>
        </w:rPr>
      </w:pPr>
      <w:bookmarkStart w:id="7" w:name="_heading=h.1t3h5sf" w:colFirst="0" w:colLast="0"/>
      <w:bookmarkEnd w:id="7"/>
      <w:r>
        <w:rPr>
          <w:rFonts w:ascii="Calibri" w:eastAsia="Calibri" w:hAnsi="Calibri" w:cs="Calibri"/>
          <w:sz w:val="20"/>
          <w:szCs w:val="20"/>
        </w:rPr>
        <w:t xml:space="preserve">Zakres rzeczowy </w:t>
      </w:r>
      <w:r>
        <w:rPr>
          <w:rFonts w:ascii="Calibri" w:eastAsia="Calibri" w:hAnsi="Calibri" w:cs="Calibri"/>
          <w:color w:val="000000"/>
          <w:sz w:val="20"/>
          <w:szCs w:val="20"/>
        </w:rPr>
        <w:t xml:space="preserve">oraz </w:t>
      </w:r>
      <w:r>
        <w:rPr>
          <w:rFonts w:ascii="Calibri" w:eastAsia="Calibri" w:hAnsi="Calibri" w:cs="Calibri"/>
          <w:sz w:val="20"/>
          <w:szCs w:val="20"/>
        </w:rPr>
        <w:t xml:space="preserve">opis przedmiotu zamówienia został doprecyzowany w trakcie dialogu konkurencyjnego i udostępniony w odrębnym pliku – opis przedmiotu zamówienia - załącznik nr 6 do </w:t>
      </w:r>
      <w:proofErr w:type="spellStart"/>
      <w:r>
        <w:rPr>
          <w:rFonts w:ascii="Calibri" w:eastAsia="Calibri" w:hAnsi="Calibri" w:cs="Calibri"/>
          <w:sz w:val="20"/>
          <w:szCs w:val="20"/>
        </w:rPr>
        <w:t>siwz</w:t>
      </w:r>
      <w:proofErr w:type="spellEnd"/>
      <w:r>
        <w:rPr>
          <w:rFonts w:ascii="Calibri" w:eastAsia="Calibri" w:hAnsi="Calibri" w:cs="Calibri"/>
          <w:i/>
          <w:sz w:val="20"/>
          <w:szCs w:val="20"/>
        </w:rPr>
        <w:t>.</w:t>
      </w:r>
    </w:p>
    <w:p w14:paraId="1AD4770A" w14:textId="77777777" w:rsidR="001936FB" w:rsidRDefault="00E75C6E">
      <w:pPr>
        <w:widowControl w:val="0"/>
        <w:numPr>
          <w:ilvl w:val="0"/>
          <w:numId w:val="38"/>
        </w:numPr>
        <w:spacing w:after="40" w:line="276" w:lineRule="auto"/>
        <w:ind w:left="714" w:hanging="357"/>
        <w:jc w:val="both"/>
        <w:rPr>
          <w:rFonts w:ascii="Calibri" w:eastAsia="Calibri" w:hAnsi="Calibri" w:cs="Calibri"/>
          <w:color w:val="000000"/>
          <w:sz w:val="20"/>
          <w:szCs w:val="20"/>
        </w:rPr>
      </w:pPr>
      <w:r>
        <w:rPr>
          <w:rFonts w:ascii="Calibri" w:eastAsia="Calibri" w:hAnsi="Calibri" w:cs="Calibri"/>
          <w:sz w:val="20"/>
          <w:szCs w:val="20"/>
        </w:rPr>
        <w:t xml:space="preserve">Realizacja przedmiotu zamówienia jest podzielona na cztery etapy, opisane w szczególności w Rozdziale 3 niniejszej </w:t>
      </w:r>
      <w:proofErr w:type="spellStart"/>
      <w:r>
        <w:rPr>
          <w:rFonts w:ascii="Calibri" w:eastAsia="Calibri" w:hAnsi="Calibri" w:cs="Calibri"/>
          <w:sz w:val="20"/>
          <w:szCs w:val="20"/>
        </w:rPr>
        <w:t>siwz</w:t>
      </w:r>
      <w:proofErr w:type="spellEnd"/>
      <w:r>
        <w:rPr>
          <w:rFonts w:ascii="Calibri" w:eastAsia="Calibri" w:hAnsi="Calibri" w:cs="Calibri"/>
          <w:sz w:val="20"/>
          <w:szCs w:val="20"/>
        </w:rPr>
        <w:t>:</w:t>
      </w:r>
    </w:p>
    <w:p w14:paraId="63E7863C" w14:textId="77777777" w:rsidR="001936FB" w:rsidRDefault="00E75C6E">
      <w:pPr>
        <w:widowControl w:val="0"/>
        <w:numPr>
          <w:ilvl w:val="0"/>
          <w:numId w:val="34"/>
        </w:numPr>
        <w:spacing w:after="4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oczekuje, że wyłoniony w procedurze dialogu konkurencyjnego wykonawca przedstawi koncepcję rozwoju </w:t>
      </w:r>
      <w:r>
        <w:rPr>
          <w:rFonts w:ascii="Calibri" w:eastAsia="Calibri" w:hAnsi="Calibri" w:cs="Calibri"/>
          <w:sz w:val="20"/>
          <w:szCs w:val="20"/>
        </w:rPr>
        <w:t>systemu</w:t>
      </w:r>
      <w:r>
        <w:rPr>
          <w:rFonts w:ascii="Calibri" w:eastAsia="Calibri" w:hAnsi="Calibri" w:cs="Calibri"/>
          <w:color w:val="000000"/>
          <w:sz w:val="20"/>
          <w:szCs w:val="20"/>
        </w:rPr>
        <w:t xml:space="preserve"> roweru metropolitalnego, której założenia zostały wypracowane w procesie dialogu. Założenia koncepcji rozwoju SRM zostały zawarte w OPZ oraz w </w:t>
      </w:r>
      <w:proofErr w:type="spellStart"/>
      <w:r>
        <w:rPr>
          <w:rFonts w:ascii="Calibri" w:eastAsia="Calibri" w:hAnsi="Calibri" w:cs="Calibri"/>
          <w:color w:val="000000"/>
          <w:sz w:val="20"/>
          <w:szCs w:val="20"/>
        </w:rPr>
        <w:t>siwz</w:t>
      </w:r>
      <w:proofErr w:type="spellEnd"/>
      <w:r>
        <w:rPr>
          <w:rFonts w:ascii="Calibri" w:eastAsia="Calibri" w:hAnsi="Calibri" w:cs="Calibri"/>
          <w:i/>
          <w:color w:val="000000"/>
          <w:sz w:val="20"/>
          <w:szCs w:val="20"/>
        </w:rPr>
        <w:t>.</w:t>
      </w:r>
    </w:p>
    <w:p w14:paraId="44159033" w14:textId="77777777" w:rsidR="001936FB" w:rsidRDefault="00E75C6E">
      <w:pPr>
        <w:widowControl w:val="0"/>
        <w:numPr>
          <w:ilvl w:val="0"/>
          <w:numId w:val="34"/>
        </w:numPr>
        <w:spacing w:after="4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informuje, iż przed wszczęciem postępowania przeprowadził dialog techniczny. Informacje zgromadzone w trakcie dialogu zostały udostępnione wykonawcom dopuszczonym do udziału w postępowaniu na równych zasadach poprzez ich zamieszczenie na koncie </w:t>
      </w:r>
      <w:proofErr w:type="spellStart"/>
      <w:r>
        <w:rPr>
          <w:rFonts w:ascii="Calibri" w:eastAsia="Calibri" w:hAnsi="Calibri" w:cs="Calibri"/>
          <w:color w:val="000000"/>
          <w:sz w:val="20"/>
          <w:szCs w:val="20"/>
        </w:rPr>
        <w:t>ownCloud</w:t>
      </w:r>
      <w:proofErr w:type="spellEnd"/>
      <w:r>
        <w:rPr>
          <w:rFonts w:ascii="Calibri" w:eastAsia="Calibri" w:hAnsi="Calibri" w:cs="Calibri"/>
          <w:color w:val="000000"/>
          <w:sz w:val="20"/>
          <w:szCs w:val="20"/>
        </w:rPr>
        <w:t xml:space="preserve"> i udostępnienie linku.</w:t>
      </w:r>
    </w:p>
    <w:p w14:paraId="0A49DDA8" w14:textId="77777777" w:rsidR="001936FB" w:rsidRDefault="00E75C6E">
      <w:pPr>
        <w:widowControl w:val="0"/>
        <w:numPr>
          <w:ilvl w:val="0"/>
          <w:numId w:val="34"/>
        </w:numPr>
        <w:spacing w:after="4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Ostateczny zakres Przedsięwzięcia,</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standard utrzymania, okres obowiązywania umowy, model finansowy zostały określone w przedmiotowej </w:t>
      </w:r>
      <w:proofErr w:type="spellStart"/>
      <w:r>
        <w:rPr>
          <w:rFonts w:ascii="Calibri" w:eastAsia="Calibri" w:hAnsi="Calibri" w:cs="Calibri"/>
          <w:color w:val="000000"/>
          <w:sz w:val="20"/>
          <w:szCs w:val="20"/>
        </w:rPr>
        <w:t>siwz</w:t>
      </w:r>
      <w:proofErr w:type="spellEnd"/>
      <w:r>
        <w:rPr>
          <w:rFonts w:ascii="Calibri" w:eastAsia="Calibri" w:hAnsi="Calibri" w:cs="Calibri"/>
          <w:color w:val="000000"/>
          <w:sz w:val="20"/>
          <w:szCs w:val="20"/>
        </w:rPr>
        <w:t xml:space="preserve"> na podstawie ustaleń poczynionych w toku dialogu konkurencyjnego. </w:t>
      </w:r>
    </w:p>
    <w:p w14:paraId="4EC92370" w14:textId="77777777" w:rsidR="001936FB" w:rsidRDefault="00E75C6E">
      <w:pPr>
        <w:widowControl w:val="0"/>
        <w:spacing w:after="40" w:line="276" w:lineRule="auto"/>
        <w:ind w:left="720"/>
        <w:jc w:val="both"/>
        <w:rPr>
          <w:rFonts w:ascii="Calibri" w:eastAsia="Calibri" w:hAnsi="Calibri" w:cs="Calibri"/>
          <w:color w:val="000000"/>
          <w:sz w:val="20"/>
          <w:szCs w:val="20"/>
        </w:rPr>
      </w:pPr>
      <w:r>
        <w:rPr>
          <w:rFonts w:ascii="Calibri" w:eastAsia="Calibri" w:hAnsi="Calibri" w:cs="Calibri"/>
          <w:sz w:val="20"/>
          <w:szCs w:val="20"/>
        </w:rPr>
        <w:t>Dla</w:t>
      </w:r>
      <w:r>
        <w:rPr>
          <w:rFonts w:ascii="Calibri" w:eastAsia="Calibri" w:hAnsi="Calibri" w:cs="Calibri"/>
          <w:color w:val="000000"/>
          <w:sz w:val="20"/>
          <w:szCs w:val="20"/>
        </w:rPr>
        <w:t xml:space="preserve"> potrzeb przedmiotowego postępowania Zamawiający wykorzystał analizy wykonane przez profesjonalny podmiot zewnętrzny – </w:t>
      </w:r>
      <w:proofErr w:type="spellStart"/>
      <w:r>
        <w:rPr>
          <w:rFonts w:ascii="Calibri" w:eastAsia="Calibri" w:hAnsi="Calibri" w:cs="Calibri"/>
          <w:sz w:val="20"/>
          <w:szCs w:val="20"/>
          <w:highlight w:val="white"/>
        </w:rPr>
        <w:t>Sweco</w:t>
      </w:r>
      <w:proofErr w:type="spellEnd"/>
      <w:r>
        <w:rPr>
          <w:rFonts w:ascii="Calibri" w:eastAsia="Calibri" w:hAnsi="Calibri" w:cs="Calibri"/>
          <w:sz w:val="20"/>
          <w:szCs w:val="20"/>
          <w:highlight w:val="white"/>
        </w:rPr>
        <w:t xml:space="preserve"> Consulting sp. z o.o.</w:t>
      </w:r>
    </w:p>
    <w:p w14:paraId="15615C60" w14:textId="77777777" w:rsidR="001936FB" w:rsidRDefault="00E75C6E">
      <w:pPr>
        <w:widowControl w:val="0"/>
        <w:numPr>
          <w:ilvl w:val="0"/>
          <w:numId w:val="34"/>
        </w:numPr>
        <w:spacing w:after="40" w:line="276" w:lineRule="auto"/>
        <w:jc w:val="both"/>
        <w:rPr>
          <w:rFonts w:ascii="Calibri" w:eastAsia="Calibri" w:hAnsi="Calibri" w:cs="Calibri"/>
          <w:color w:val="000000"/>
          <w:sz w:val="20"/>
          <w:szCs w:val="20"/>
        </w:rPr>
      </w:pPr>
      <w:r>
        <w:rPr>
          <w:rFonts w:ascii="Calibri" w:eastAsia="Calibri" w:hAnsi="Calibri" w:cs="Calibri"/>
          <w:sz w:val="20"/>
          <w:szCs w:val="20"/>
        </w:rPr>
        <w:t xml:space="preserve">Szczegółowy Opis przedmiotu zamówienia znajduje się w załączniku nr </w:t>
      </w:r>
      <w:r>
        <w:rPr>
          <w:rFonts w:ascii="Calibri" w:eastAsia="Calibri" w:hAnsi="Calibri" w:cs="Calibri"/>
          <w:color w:val="000000"/>
          <w:sz w:val="20"/>
          <w:szCs w:val="20"/>
        </w:rPr>
        <w:t xml:space="preserve">6 do </w:t>
      </w:r>
      <w:proofErr w:type="spellStart"/>
      <w:r>
        <w:rPr>
          <w:rFonts w:ascii="Calibri" w:eastAsia="Calibri" w:hAnsi="Calibri" w:cs="Calibri"/>
          <w:color w:val="000000"/>
          <w:sz w:val="20"/>
          <w:szCs w:val="20"/>
        </w:rPr>
        <w:t>siwz</w:t>
      </w:r>
      <w:proofErr w:type="spellEnd"/>
      <w:r>
        <w:rPr>
          <w:rFonts w:ascii="Calibri" w:eastAsia="Calibri" w:hAnsi="Calibri" w:cs="Calibri"/>
          <w:color w:val="000000"/>
          <w:sz w:val="20"/>
          <w:szCs w:val="20"/>
        </w:rPr>
        <w:t>, stanowiącym odrębny dokument.</w:t>
      </w:r>
    </w:p>
    <w:p w14:paraId="53219CCD" w14:textId="77777777" w:rsidR="001936FB" w:rsidRDefault="00E75C6E">
      <w:pPr>
        <w:widowControl w:val="0"/>
        <w:numPr>
          <w:ilvl w:val="0"/>
          <w:numId w:val="34"/>
        </w:numPr>
        <w:spacing w:after="4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Zamawiający zastrzega możliwość skorzystania z prawa opcji.</w:t>
      </w:r>
    </w:p>
    <w:p w14:paraId="4B893AB7" w14:textId="77777777" w:rsidR="001936FB" w:rsidRDefault="00E75C6E">
      <w:pPr>
        <w:widowControl w:val="0"/>
        <w:numPr>
          <w:ilvl w:val="0"/>
          <w:numId w:val="4"/>
        </w:numPr>
        <w:spacing w:after="40" w:line="276" w:lineRule="auto"/>
        <w:ind w:left="709" w:hanging="283"/>
        <w:jc w:val="both"/>
        <w:rPr>
          <w:rFonts w:ascii="Calibri" w:eastAsia="Calibri" w:hAnsi="Calibri" w:cs="Calibri"/>
          <w:color w:val="000000"/>
          <w:sz w:val="20"/>
          <w:szCs w:val="20"/>
        </w:rPr>
      </w:pPr>
      <w:r>
        <w:rPr>
          <w:rFonts w:ascii="Calibri" w:eastAsia="Calibri" w:hAnsi="Calibri" w:cs="Calibri"/>
          <w:color w:val="000000"/>
          <w:sz w:val="20"/>
          <w:szCs w:val="20"/>
        </w:rPr>
        <w:t>Prawo opcji polega na zwiększeniu liczby Stacji Postoju i rowerów w SRM MEVO z możliwością rozszerzenia systemu o gminy należące do Stowarzyszenia OMGGS</w:t>
      </w:r>
      <w:r>
        <w:rPr>
          <w:rFonts w:ascii="Calibri" w:eastAsia="Calibri" w:hAnsi="Calibri" w:cs="Calibri"/>
          <w:sz w:val="20"/>
          <w:szCs w:val="20"/>
        </w:rPr>
        <w:t xml:space="preserve"> i bezpośrednio graniczące z gminami będącymi już w SRM MEVO,</w:t>
      </w:r>
      <w:r>
        <w:rPr>
          <w:rFonts w:ascii="Calibri" w:eastAsia="Calibri" w:hAnsi="Calibri" w:cs="Calibri"/>
          <w:color w:val="000000"/>
          <w:sz w:val="20"/>
          <w:szCs w:val="20"/>
        </w:rPr>
        <w:t xml:space="preserve"> w ramach którego zakłada się, że szacowana ilość dodatkowych Stacji Postoju oraz rowerów w SRM MEVO wynikających z prawa opcji wynosi do 2</w:t>
      </w:r>
      <w:r>
        <w:rPr>
          <w:rFonts w:ascii="Calibri" w:eastAsia="Calibri" w:hAnsi="Calibri" w:cs="Calibri"/>
          <w:sz w:val="20"/>
          <w:szCs w:val="20"/>
        </w:rPr>
        <w:t>3</w:t>
      </w:r>
      <w:r>
        <w:rPr>
          <w:rFonts w:ascii="Calibri" w:eastAsia="Calibri" w:hAnsi="Calibri" w:cs="Calibri"/>
          <w:color w:val="000000"/>
          <w:sz w:val="20"/>
          <w:szCs w:val="20"/>
        </w:rPr>
        <w:t>0 Stacji Postoju</w:t>
      </w:r>
      <w:r>
        <w:rPr>
          <w:rFonts w:ascii="Calibri" w:eastAsia="Calibri" w:hAnsi="Calibri" w:cs="Calibri"/>
          <w:sz w:val="20"/>
          <w:szCs w:val="20"/>
        </w:rPr>
        <w:t>, w tym 1000 Stojaków rowerowych</w:t>
      </w:r>
      <w:r>
        <w:rPr>
          <w:rFonts w:ascii="Calibri" w:eastAsia="Calibri" w:hAnsi="Calibri" w:cs="Calibri"/>
          <w:color w:val="000000"/>
          <w:sz w:val="20"/>
          <w:szCs w:val="20"/>
        </w:rPr>
        <w:t xml:space="preserve"> z Małymi lub </w:t>
      </w:r>
      <w:r>
        <w:rPr>
          <w:rFonts w:ascii="Calibri" w:eastAsia="Calibri" w:hAnsi="Calibri" w:cs="Calibri"/>
          <w:sz w:val="20"/>
          <w:szCs w:val="20"/>
        </w:rPr>
        <w:t>D</w:t>
      </w:r>
      <w:r>
        <w:rPr>
          <w:rFonts w:ascii="Calibri" w:eastAsia="Calibri" w:hAnsi="Calibri" w:cs="Calibri"/>
          <w:color w:val="000000"/>
          <w:sz w:val="20"/>
          <w:szCs w:val="20"/>
        </w:rPr>
        <w:t xml:space="preserve">użymi Totemami Informacyjnymi, wraz z 1 </w:t>
      </w:r>
      <w:r>
        <w:rPr>
          <w:rFonts w:ascii="Calibri" w:eastAsia="Calibri" w:hAnsi="Calibri" w:cs="Calibri"/>
          <w:sz w:val="20"/>
          <w:szCs w:val="20"/>
        </w:rPr>
        <w:t>2</w:t>
      </w:r>
      <w:r>
        <w:rPr>
          <w:rFonts w:ascii="Calibri" w:eastAsia="Calibri" w:hAnsi="Calibri" w:cs="Calibri"/>
          <w:color w:val="000000"/>
          <w:sz w:val="20"/>
          <w:szCs w:val="20"/>
        </w:rPr>
        <w:t xml:space="preserve">00 sztuk rowerów standardowych lub ze wspomaganiem elektrycznym. Prawo opcji realizowane będzie na takich samych warunkach jak część podstawowa zamówienia. W przypadku złożenia przez Zamawiającego oświadczenia o skorzystaniu z prawa opcji przed upływem 11 miesięcy od dnia zawarcia Umowy, Wykonawca zrealizuje zakres przewidziany prawem opcji w terminach przewidzianych dla Etapów dla zakresu podstawowego. W przypadku złożenia przez Zamawiającego oświadczenia o skorzystaniu z prawa opcji po upływie 11 miesięcy od dnia zawarcia Umowy, Wykonawca zrealizuje zakres </w:t>
      </w:r>
      <w:r>
        <w:rPr>
          <w:rFonts w:ascii="Calibri" w:eastAsia="Calibri" w:hAnsi="Calibri" w:cs="Calibri"/>
          <w:color w:val="000000"/>
          <w:sz w:val="20"/>
          <w:szCs w:val="20"/>
        </w:rPr>
        <w:lastRenderedPageBreak/>
        <w:t>przewidziany prawem opcji w terminie do 6 miesięcy od dnia złożenia przez Zamawiającego oświadczenia o skorzystaniu z prawa opcji.</w:t>
      </w:r>
    </w:p>
    <w:p w14:paraId="6A9E5AF1" w14:textId="77777777" w:rsidR="001936FB" w:rsidRDefault="00E75C6E">
      <w:pPr>
        <w:widowControl w:val="0"/>
        <w:numPr>
          <w:ilvl w:val="0"/>
          <w:numId w:val="4"/>
        </w:numPr>
        <w:spacing w:after="40" w:line="276" w:lineRule="auto"/>
        <w:ind w:left="709" w:hanging="283"/>
        <w:jc w:val="both"/>
        <w:rPr>
          <w:rFonts w:ascii="Calibri" w:eastAsia="Calibri" w:hAnsi="Calibri" w:cs="Calibri"/>
          <w:color w:val="000000"/>
          <w:sz w:val="20"/>
          <w:szCs w:val="20"/>
        </w:rPr>
      </w:pPr>
      <w:r>
        <w:rPr>
          <w:rFonts w:ascii="Calibri" w:eastAsia="Calibri" w:hAnsi="Calibri" w:cs="Calibri"/>
          <w:color w:val="000000"/>
          <w:sz w:val="20"/>
          <w:szCs w:val="20"/>
        </w:rPr>
        <w:t>Ceny jednostkowe prawa opcji będą tożsame z zamówieniem podstawowym, określonym w Formularzu cenowym.</w:t>
      </w:r>
    </w:p>
    <w:p w14:paraId="5813AEEF" w14:textId="77777777" w:rsidR="001936FB" w:rsidRDefault="00E75C6E">
      <w:pPr>
        <w:widowControl w:val="0"/>
        <w:numPr>
          <w:ilvl w:val="0"/>
          <w:numId w:val="4"/>
        </w:numPr>
        <w:spacing w:after="40" w:line="276" w:lineRule="auto"/>
        <w:ind w:left="709"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O zamiarze skorzystania z prawa opcji, Zamawiający poinformuje </w:t>
      </w:r>
      <w:r>
        <w:rPr>
          <w:rFonts w:ascii="Calibri" w:eastAsia="Calibri" w:hAnsi="Calibri" w:cs="Calibri"/>
          <w:sz w:val="20"/>
          <w:szCs w:val="20"/>
        </w:rPr>
        <w:t>W</w:t>
      </w:r>
      <w:r>
        <w:rPr>
          <w:rFonts w:ascii="Calibri" w:eastAsia="Calibri" w:hAnsi="Calibri" w:cs="Calibri"/>
          <w:color w:val="000000"/>
          <w:sz w:val="20"/>
          <w:szCs w:val="20"/>
        </w:rPr>
        <w:t>ykonawcę w formie pisemnego oświadczenia. Oświadczenie o skorzystaniu z prawa opcji może zostać złożone przez Zamawiającego w terminie do 4 lat od daty zawarcia Umowy;</w:t>
      </w:r>
    </w:p>
    <w:p w14:paraId="062AE96F" w14:textId="77777777" w:rsidR="001936FB" w:rsidRDefault="00E75C6E">
      <w:pPr>
        <w:widowControl w:val="0"/>
        <w:numPr>
          <w:ilvl w:val="0"/>
          <w:numId w:val="4"/>
        </w:numPr>
        <w:spacing w:after="40" w:line="276" w:lineRule="auto"/>
        <w:ind w:left="709" w:hanging="283"/>
        <w:jc w:val="both"/>
        <w:rPr>
          <w:rFonts w:ascii="Calibri" w:eastAsia="Calibri" w:hAnsi="Calibri" w:cs="Calibri"/>
          <w:color w:val="000000"/>
          <w:sz w:val="20"/>
          <w:szCs w:val="20"/>
        </w:rPr>
      </w:pPr>
      <w:r>
        <w:rPr>
          <w:rFonts w:ascii="Calibri" w:eastAsia="Calibri" w:hAnsi="Calibri" w:cs="Calibri"/>
          <w:color w:val="000000"/>
          <w:sz w:val="20"/>
          <w:szCs w:val="20"/>
        </w:rPr>
        <w:t>nie wcześniej niż po upływie 3 miesięcy od dnia zawarcia umowy Zamawiający może skorzystać z prawa opcji w całości lub części, w przypadku skorzystania z prawa opcji w części, Zamawiający może realizować prawo opcji wielokrotnie, do wyczerpania ilości opisanej w pkt a).</w:t>
      </w:r>
    </w:p>
    <w:p w14:paraId="3749FC4D" w14:textId="77777777" w:rsidR="001936FB" w:rsidRDefault="00E75C6E">
      <w:pPr>
        <w:widowControl w:val="0"/>
        <w:numPr>
          <w:ilvl w:val="0"/>
          <w:numId w:val="4"/>
        </w:numPr>
        <w:spacing w:after="40" w:line="276" w:lineRule="auto"/>
        <w:ind w:left="709" w:hanging="283"/>
        <w:jc w:val="both"/>
        <w:rPr>
          <w:rFonts w:ascii="Calibri" w:eastAsia="Calibri" w:hAnsi="Calibri" w:cs="Calibri"/>
          <w:color w:val="000000"/>
          <w:sz w:val="20"/>
          <w:szCs w:val="20"/>
        </w:rPr>
      </w:pPr>
      <w:bookmarkStart w:id="8" w:name="_heading=h.4h042r0" w:colFirst="0" w:colLast="0"/>
      <w:bookmarkEnd w:id="8"/>
      <w:r>
        <w:rPr>
          <w:rFonts w:ascii="Calibri" w:eastAsia="Calibri" w:hAnsi="Calibri" w:cs="Calibri"/>
          <w:color w:val="000000"/>
          <w:sz w:val="20"/>
          <w:szCs w:val="20"/>
        </w:rPr>
        <w:t>Skorzystanie z prawa opcji przez Zamawiającego będzie skutkowało obowiązkiem wykonania przez wykonawcę świadczeń objętych prawem opcji w terminie i za wynagrodzeniem ustalonym zgodnie z powyższymi uregulowaniami. W pozostałym zakresie do realizacji zakresu zamówienia objętego prawem opcji odpowiednie zastosowanie będą miały postanowienia Umowy, OPZ i pozostała dokumentacja Postępowania.</w:t>
      </w:r>
    </w:p>
    <w:p w14:paraId="2C60D98F" w14:textId="77777777" w:rsidR="001936FB" w:rsidRDefault="00E75C6E">
      <w:pPr>
        <w:widowControl w:val="0"/>
        <w:numPr>
          <w:ilvl w:val="0"/>
          <w:numId w:val="4"/>
        </w:numPr>
        <w:spacing w:after="40" w:line="276" w:lineRule="auto"/>
        <w:ind w:left="709"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W ramach prawa opcji Zamawiający ma prawo do zażądania rozmieszczenia Stacji Postoju oraz rowerów według własnego uznania, na terenie gmin należących do Stowarzyszenia OMGGS i </w:t>
      </w:r>
      <w:r>
        <w:rPr>
          <w:rFonts w:ascii="Calibri" w:eastAsia="Calibri" w:hAnsi="Calibri" w:cs="Calibri"/>
          <w:sz w:val="20"/>
          <w:szCs w:val="20"/>
        </w:rPr>
        <w:t>bezpośrednio graniczących z gminami będącymi już w SRM MEVO</w:t>
      </w:r>
      <w:r>
        <w:rPr>
          <w:rFonts w:ascii="Calibri" w:eastAsia="Calibri" w:hAnsi="Calibri" w:cs="Calibri"/>
          <w:color w:val="000000"/>
          <w:sz w:val="20"/>
          <w:szCs w:val="20"/>
        </w:rPr>
        <w:t>.</w:t>
      </w:r>
    </w:p>
    <w:p w14:paraId="1A8716A6" w14:textId="77777777" w:rsidR="001936FB" w:rsidRDefault="00E75C6E">
      <w:pPr>
        <w:widowControl w:val="0"/>
        <w:numPr>
          <w:ilvl w:val="0"/>
          <w:numId w:val="4"/>
        </w:numPr>
        <w:spacing w:after="40" w:line="276" w:lineRule="auto"/>
        <w:ind w:left="709"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Skorzystanie przez Zamawiającego z prawa opcji skutkować będzie stosunkowym zwiększeniem miesięcznego wynagrodzenia wykonawcy, związanego z eksploatacją i zarządzaniem SRM MEVO zgodnie z cenami zawartymi w formularzu cenowym. Postanowienia dotyczące zapłaty wynagrodzenia zawarte w Umowie, będą miały odpowiednie zastosowanie wobec rowerów dostarczonych w ramach prawa opcji. </w:t>
      </w:r>
    </w:p>
    <w:p w14:paraId="4B7C8DA9" w14:textId="77777777" w:rsidR="001936FB" w:rsidRDefault="00E75C6E">
      <w:pPr>
        <w:widowControl w:val="0"/>
        <w:numPr>
          <w:ilvl w:val="0"/>
          <w:numId w:val="4"/>
        </w:numPr>
        <w:spacing w:after="40" w:line="276" w:lineRule="auto"/>
        <w:ind w:left="709" w:hanging="283"/>
        <w:jc w:val="both"/>
        <w:rPr>
          <w:rFonts w:ascii="Calibri" w:eastAsia="Calibri" w:hAnsi="Calibri" w:cs="Calibri"/>
          <w:color w:val="000000"/>
          <w:sz w:val="20"/>
          <w:szCs w:val="20"/>
        </w:rPr>
      </w:pPr>
      <w:r>
        <w:rPr>
          <w:rFonts w:ascii="Calibri" w:eastAsia="Calibri" w:hAnsi="Calibri" w:cs="Calibri"/>
          <w:color w:val="000000"/>
          <w:sz w:val="20"/>
          <w:szCs w:val="20"/>
        </w:rPr>
        <w:t>Nieskorzystanie przez Zamawiającego z prawa opcji oznacza rezygnację z tego prawa. Wykonawcy przysługuje wówczas jedynie wynagrodzenie za realizację zamówienia wykonane</w:t>
      </w:r>
      <w:r>
        <w:rPr>
          <w:rFonts w:ascii="Calibri" w:eastAsia="Calibri" w:hAnsi="Calibri" w:cs="Calibri"/>
          <w:sz w:val="20"/>
          <w:szCs w:val="20"/>
        </w:rPr>
        <w:t>go</w:t>
      </w:r>
      <w:r>
        <w:rPr>
          <w:rFonts w:ascii="Calibri" w:eastAsia="Calibri" w:hAnsi="Calibri" w:cs="Calibri"/>
          <w:color w:val="000000"/>
          <w:sz w:val="20"/>
          <w:szCs w:val="20"/>
        </w:rPr>
        <w:t xml:space="preserve"> w ramach podstawowego zakresu przedmiotu zamówienia i nie przysługują mu jakiekolwiek roszczenia związane z brakiem skorzystania przez Zamawiającego z prawa opcji.</w:t>
      </w:r>
    </w:p>
    <w:p w14:paraId="04535E72" w14:textId="77777777" w:rsidR="001936FB" w:rsidRDefault="00E75C6E">
      <w:pPr>
        <w:widowControl w:val="0"/>
        <w:numPr>
          <w:ilvl w:val="0"/>
          <w:numId w:val="44"/>
        </w:numPr>
        <w:spacing w:after="40" w:line="276" w:lineRule="auto"/>
        <w:ind w:left="714" w:hanging="357"/>
        <w:jc w:val="both"/>
        <w:rPr>
          <w:rFonts w:ascii="Calibri" w:eastAsia="Calibri" w:hAnsi="Calibri" w:cs="Calibri"/>
          <w:sz w:val="20"/>
          <w:szCs w:val="20"/>
        </w:rPr>
      </w:pPr>
      <w:r>
        <w:rPr>
          <w:rFonts w:ascii="Calibri" w:eastAsia="Calibri" w:hAnsi="Calibri" w:cs="Calibri"/>
          <w:sz w:val="20"/>
          <w:szCs w:val="20"/>
        </w:rPr>
        <w:t xml:space="preserve">Zamawiający wskazuje, że w określonych w OPZ przypadkach, przedmiot zamówienia został opisany za pomocą odniesienia do znaków towarowych, patentów lub pochodzenia, źródła lub szczególnego procesu,  co podyktowane jest specyfiką zamówienia i brakiem możliwości opisania przedmiotu zamówienia za pomocą dostatecznie dokładnych określeń. </w:t>
      </w:r>
    </w:p>
    <w:p w14:paraId="0D5AEAEC" w14:textId="77777777" w:rsidR="001936FB" w:rsidRDefault="00E75C6E">
      <w:pPr>
        <w:widowControl w:val="0"/>
        <w:numPr>
          <w:ilvl w:val="0"/>
          <w:numId w:val="44"/>
        </w:numPr>
        <w:spacing w:after="40" w:line="276" w:lineRule="auto"/>
        <w:ind w:left="714" w:hanging="357"/>
        <w:jc w:val="both"/>
        <w:rPr>
          <w:rFonts w:ascii="Calibri" w:eastAsia="Calibri" w:hAnsi="Calibri" w:cs="Calibri"/>
          <w:color w:val="1F3864"/>
          <w:sz w:val="20"/>
          <w:szCs w:val="20"/>
        </w:rPr>
      </w:pPr>
      <w:r>
        <w:rPr>
          <w:rFonts w:ascii="Calibri" w:eastAsia="Calibri" w:hAnsi="Calibri" w:cs="Calibri"/>
          <w:b/>
          <w:i/>
          <w:color w:val="1F3864"/>
          <w:sz w:val="20"/>
          <w:szCs w:val="20"/>
        </w:rPr>
        <w:t xml:space="preserve">Specyfika przedmiotu zamówienia polega na tym, że wygląd oraz cechy elementów systemu roweru metropolitalnego objętych niniejszym postępowaniem, stanowią elementy innowacyjne. Uzasadnione jest zachowanie integralności i zamysłu koncepcyjnego projektu systemu roweru metropolitalnego poprzez generowanie i wdrażanie innowacji w postaci nowych produktów, usług, technologii i metod zarządzania. </w:t>
      </w:r>
    </w:p>
    <w:p w14:paraId="73F3195A" w14:textId="77777777" w:rsidR="001936FB" w:rsidRDefault="00E75C6E">
      <w:pPr>
        <w:widowControl w:val="0"/>
        <w:numPr>
          <w:ilvl w:val="0"/>
          <w:numId w:val="44"/>
        </w:numPr>
        <w:spacing w:after="40" w:line="276" w:lineRule="auto"/>
        <w:ind w:left="714" w:hanging="357"/>
        <w:jc w:val="both"/>
        <w:rPr>
          <w:rFonts w:ascii="Calibri" w:eastAsia="Calibri" w:hAnsi="Calibri" w:cs="Calibri"/>
          <w:sz w:val="20"/>
          <w:szCs w:val="20"/>
        </w:rPr>
      </w:pPr>
      <w:bookmarkStart w:id="9" w:name="_heading=h.2s8eyo1" w:colFirst="0" w:colLast="0"/>
      <w:bookmarkEnd w:id="9"/>
      <w:r>
        <w:rPr>
          <w:rFonts w:ascii="Calibri" w:eastAsia="Calibri" w:hAnsi="Calibri" w:cs="Calibri"/>
          <w:sz w:val="20"/>
          <w:szCs w:val="20"/>
        </w:rPr>
        <w:t xml:space="preserve">W związku z okolicznościami opisanymi w ust. 9 i 10, Zamawiający zgodnie z art. 29 ust. 3 </w:t>
      </w:r>
      <w:proofErr w:type="spellStart"/>
      <w:r>
        <w:rPr>
          <w:rFonts w:ascii="Calibri" w:eastAsia="Calibri" w:hAnsi="Calibri" w:cs="Calibri"/>
          <w:sz w:val="20"/>
          <w:szCs w:val="20"/>
        </w:rPr>
        <w:t>uPzp</w:t>
      </w:r>
      <w:proofErr w:type="spellEnd"/>
      <w:r>
        <w:rPr>
          <w:rFonts w:ascii="Calibri" w:eastAsia="Calibri" w:hAnsi="Calibri" w:cs="Calibri"/>
          <w:sz w:val="20"/>
          <w:szCs w:val="20"/>
        </w:rPr>
        <w:t xml:space="preserve">, dopuszcza zastosowanie rozwiązań równoważnych pod względem wizualnym, funkcjonalnym, o parametrach techniczno-użytkowych nie gorszych niż te podane w opisie przedmiotu zamówienia. Warunki równoważności dla każdego produktu objętego przedmiotem zamówienia zostały określone w załączniku nr 6 do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 opis przedmiotu zamówienia;</w:t>
      </w:r>
    </w:p>
    <w:p w14:paraId="502085AF" w14:textId="77777777" w:rsidR="001936FB" w:rsidRDefault="00E75C6E">
      <w:pPr>
        <w:widowControl w:val="0"/>
        <w:numPr>
          <w:ilvl w:val="0"/>
          <w:numId w:val="44"/>
        </w:numPr>
        <w:spacing w:after="40" w:line="276" w:lineRule="auto"/>
        <w:ind w:left="714" w:hanging="357"/>
        <w:jc w:val="both"/>
        <w:rPr>
          <w:rFonts w:ascii="Calibri" w:eastAsia="Calibri" w:hAnsi="Calibri" w:cs="Calibri"/>
          <w:sz w:val="20"/>
          <w:szCs w:val="20"/>
        </w:rPr>
      </w:pPr>
      <w:r>
        <w:rPr>
          <w:rFonts w:ascii="Calibri" w:eastAsia="Calibri" w:hAnsi="Calibri" w:cs="Calibri"/>
          <w:sz w:val="20"/>
          <w:szCs w:val="20"/>
        </w:rPr>
        <w:t xml:space="preserve">W związku z okolicznościami opisanymi w ust. 9 i 10,  Zamawiający dopuszcza oferowanie materiałów równoważnych, pod warunkiem, że zagwarantują one uzyskanie parametrów jakościowych i eksploatacyjnych nie gorszych od założonych w opisie przedmiotu zamówienia,  a zaoferowane materiały równoważne umożliwią uzyskanie efektu założonego przez Zamawiającego. </w:t>
      </w:r>
    </w:p>
    <w:p w14:paraId="0AB56B4F" w14:textId="77777777" w:rsidR="001936FB" w:rsidRDefault="00E75C6E">
      <w:pPr>
        <w:widowControl w:val="0"/>
        <w:numPr>
          <w:ilvl w:val="0"/>
          <w:numId w:val="44"/>
        </w:numPr>
        <w:spacing w:after="40" w:line="276" w:lineRule="auto"/>
        <w:ind w:left="714" w:hanging="357"/>
        <w:jc w:val="both"/>
        <w:rPr>
          <w:sz w:val="20"/>
          <w:szCs w:val="20"/>
        </w:rPr>
      </w:pPr>
      <w:r>
        <w:rPr>
          <w:rFonts w:ascii="Calibri" w:eastAsia="Calibri" w:hAnsi="Calibri" w:cs="Calibri"/>
          <w:sz w:val="20"/>
          <w:szCs w:val="20"/>
        </w:rPr>
        <w:t xml:space="preserve">Wykonawca, który powołuje się na rozwiązania równoważne opisywanym przez Zamawiającego, jest obowiązany wykazać, że oferowane przez niego rozwiązania spełniają wymagania określone przez </w:t>
      </w:r>
      <w:r>
        <w:rPr>
          <w:rFonts w:ascii="Calibri" w:eastAsia="Calibri" w:hAnsi="Calibri" w:cs="Calibri"/>
          <w:sz w:val="20"/>
          <w:szCs w:val="20"/>
        </w:rPr>
        <w:lastRenderedPageBreak/>
        <w:t>Zamawiającego .</w:t>
      </w:r>
    </w:p>
    <w:p w14:paraId="6CE27C47" w14:textId="77777777" w:rsidR="001936FB" w:rsidRDefault="001936FB">
      <w:pPr>
        <w:widowControl w:val="0"/>
        <w:spacing w:after="40" w:line="276" w:lineRule="auto"/>
        <w:ind w:left="714"/>
        <w:jc w:val="both"/>
        <w:rPr>
          <w:rFonts w:ascii="Calibri" w:eastAsia="Calibri" w:hAnsi="Calibri" w:cs="Calibri"/>
          <w:color w:val="000000"/>
          <w:sz w:val="20"/>
          <w:szCs w:val="20"/>
        </w:rPr>
      </w:pPr>
    </w:p>
    <w:p w14:paraId="47C6B40B" w14:textId="77777777" w:rsidR="001936FB" w:rsidRDefault="00E75C6E">
      <w:pPr>
        <w:widowControl w:val="0"/>
        <w:numPr>
          <w:ilvl w:val="0"/>
          <w:numId w:val="44"/>
        </w:numPr>
        <w:spacing w:after="40" w:line="276" w:lineRule="auto"/>
        <w:ind w:left="357" w:hanging="357"/>
        <w:jc w:val="both"/>
        <w:rPr>
          <w:rFonts w:ascii="Calibri" w:eastAsia="Calibri" w:hAnsi="Calibri" w:cs="Calibri"/>
          <w:color w:val="000000"/>
          <w:sz w:val="20"/>
          <w:szCs w:val="20"/>
        </w:rPr>
      </w:pPr>
      <w:r>
        <w:rPr>
          <w:rFonts w:ascii="Calibri" w:eastAsia="Calibri" w:hAnsi="Calibri" w:cs="Calibri"/>
          <w:b/>
          <w:sz w:val="20"/>
          <w:szCs w:val="20"/>
        </w:rPr>
        <w:t xml:space="preserve">  Określenie przedmiotu zamówienia za pomocą nazw i kodów ze Wspólnego Słownika Zamówień</w:t>
      </w:r>
      <w:r>
        <w:rPr>
          <w:rFonts w:ascii="Calibri" w:eastAsia="Calibri" w:hAnsi="Calibri" w:cs="Calibri"/>
          <w:sz w:val="20"/>
          <w:szCs w:val="20"/>
        </w:rPr>
        <w:t xml:space="preserve"> </w:t>
      </w:r>
    </w:p>
    <w:p w14:paraId="2CF5D467" w14:textId="77777777" w:rsidR="001936FB" w:rsidRDefault="00E75C6E">
      <w:pPr>
        <w:widowControl w:val="0"/>
        <w:spacing w:after="40" w:line="276" w:lineRule="auto"/>
        <w:ind w:left="714"/>
        <w:jc w:val="both"/>
        <w:rPr>
          <w:rFonts w:ascii="Calibri" w:eastAsia="Calibri" w:hAnsi="Calibri" w:cs="Calibri"/>
          <w:b/>
          <w:color w:val="000000"/>
          <w:sz w:val="20"/>
          <w:szCs w:val="20"/>
          <w:u w:val="single"/>
        </w:rPr>
      </w:pPr>
      <w:r>
        <w:rPr>
          <w:rFonts w:ascii="Calibri" w:eastAsia="Calibri" w:hAnsi="Calibri" w:cs="Calibri"/>
          <w:sz w:val="20"/>
          <w:szCs w:val="20"/>
          <w:u w:val="single"/>
        </w:rPr>
        <w:t>Kod CPV:</w:t>
      </w:r>
    </w:p>
    <w:p w14:paraId="6DE2350D" w14:textId="77777777" w:rsidR="001936FB" w:rsidRDefault="00E75C6E">
      <w:pPr>
        <w:widowControl w:val="0"/>
        <w:spacing w:after="40" w:line="276" w:lineRule="auto"/>
        <w:ind w:left="714"/>
        <w:jc w:val="both"/>
        <w:rPr>
          <w:rFonts w:ascii="Calibri" w:eastAsia="Calibri" w:hAnsi="Calibri" w:cs="Calibri"/>
          <w:b/>
          <w:color w:val="000000"/>
          <w:sz w:val="20"/>
          <w:szCs w:val="20"/>
        </w:rPr>
      </w:pPr>
      <w:r>
        <w:rPr>
          <w:rFonts w:ascii="Calibri" w:eastAsia="Calibri" w:hAnsi="Calibri" w:cs="Calibri"/>
          <w:color w:val="000000"/>
          <w:sz w:val="20"/>
          <w:szCs w:val="20"/>
        </w:rPr>
        <w:t>50111000-6 - Zarządzanie flotą pojazdów; usługi konserwacyjne i naprawcze;</w:t>
      </w:r>
    </w:p>
    <w:p w14:paraId="1A1A386C" w14:textId="77777777" w:rsidR="001936FB" w:rsidRDefault="00E75C6E">
      <w:pPr>
        <w:widowControl w:val="0"/>
        <w:spacing w:after="40" w:line="276" w:lineRule="auto"/>
        <w:ind w:left="714"/>
        <w:jc w:val="both"/>
        <w:rPr>
          <w:rFonts w:ascii="Calibri" w:eastAsia="Calibri" w:hAnsi="Calibri" w:cs="Calibri"/>
          <w:b/>
          <w:color w:val="000000"/>
          <w:sz w:val="20"/>
          <w:szCs w:val="20"/>
          <w:u w:val="single"/>
        </w:rPr>
      </w:pPr>
      <w:r>
        <w:rPr>
          <w:rFonts w:ascii="Calibri" w:eastAsia="Calibri" w:hAnsi="Calibri" w:cs="Calibri"/>
          <w:color w:val="000000"/>
          <w:sz w:val="20"/>
          <w:szCs w:val="20"/>
          <w:u w:val="single"/>
        </w:rPr>
        <w:t>Dodatkowe kody CPV:</w:t>
      </w:r>
    </w:p>
    <w:p w14:paraId="7AF35515" w14:textId="77777777" w:rsidR="001936FB" w:rsidRDefault="00E75C6E">
      <w:pPr>
        <w:widowControl w:val="0"/>
        <w:spacing w:after="40" w:line="276" w:lineRule="auto"/>
        <w:ind w:left="714"/>
        <w:jc w:val="both"/>
        <w:rPr>
          <w:rFonts w:ascii="Calibri" w:eastAsia="Calibri" w:hAnsi="Calibri" w:cs="Calibri"/>
          <w:b/>
          <w:color w:val="000000"/>
          <w:sz w:val="20"/>
          <w:szCs w:val="20"/>
        </w:rPr>
      </w:pPr>
      <w:r>
        <w:rPr>
          <w:rFonts w:ascii="Calibri" w:eastAsia="Calibri" w:hAnsi="Calibri" w:cs="Calibri"/>
          <w:color w:val="000000"/>
          <w:sz w:val="20"/>
          <w:szCs w:val="20"/>
        </w:rPr>
        <w:t>34430000-0 – rowery;</w:t>
      </w:r>
    </w:p>
    <w:p w14:paraId="6413FC44" w14:textId="77777777" w:rsidR="001936FB" w:rsidRDefault="00E75C6E">
      <w:pPr>
        <w:widowControl w:val="0"/>
        <w:spacing w:after="40" w:line="276" w:lineRule="auto"/>
        <w:ind w:left="714"/>
        <w:jc w:val="both"/>
        <w:rPr>
          <w:rFonts w:ascii="Calibri" w:eastAsia="Calibri" w:hAnsi="Calibri" w:cs="Calibri"/>
          <w:b/>
          <w:color w:val="000000"/>
          <w:sz w:val="20"/>
          <w:szCs w:val="20"/>
        </w:rPr>
      </w:pPr>
      <w:r>
        <w:rPr>
          <w:rFonts w:ascii="Calibri" w:eastAsia="Calibri" w:hAnsi="Calibri" w:cs="Calibri"/>
          <w:color w:val="000000"/>
          <w:sz w:val="20"/>
          <w:szCs w:val="20"/>
        </w:rPr>
        <w:t>34422000-7 - rowery z silnikiem;</w:t>
      </w:r>
    </w:p>
    <w:p w14:paraId="6DC19D6F" w14:textId="77777777" w:rsidR="001936FB" w:rsidRDefault="00E75C6E">
      <w:pPr>
        <w:widowControl w:val="0"/>
        <w:spacing w:after="40" w:line="276" w:lineRule="auto"/>
        <w:ind w:left="714"/>
        <w:jc w:val="both"/>
        <w:rPr>
          <w:rFonts w:ascii="Calibri" w:eastAsia="Calibri" w:hAnsi="Calibri" w:cs="Calibri"/>
          <w:b/>
          <w:color w:val="000000"/>
          <w:sz w:val="20"/>
          <w:szCs w:val="20"/>
        </w:rPr>
      </w:pPr>
      <w:r>
        <w:rPr>
          <w:rFonts w:ascii="Calibri" w:eastAsia="Calibri" w:hAnsi="Calibri" w:cs="Calibri"/>
          <w:color w:val="000000"/>
          <w:sz w:val="20"/>
          <w:szCs w:val="20"/>
        </w:rPr>
        <w:t>42961100-0 - system sterowania i kontroli;</w:t>
      </w:r>
    </w:p>
    <w:p w14:paraId="37C19845" w14:textId="77777777" w:rsidR="001936FB" w:rsidRDefault="00E75C6E">
      <w:pPr>
        <w:widowControl w:val="0"/>
        <w:spacing w:after="40" w:line="276" w:lineRule="auto"/>
        <w:ind w:left="714"/>
        <w:jc w:val="both"/>
        <w:rPr>
          <w:rFonts w:ascii="Calibri" w:eastAsia="Calibri" w:hAnsi="Calibri" w:cs="Calibri"/>
          <w:b/>
          <w:color w:val="000000"/>
          <w:sz w:val="20"/>
          <w:szCs w:val="20"/>
        </w:rPr>
      </w:pPr>
      <w:r>
        <w:rPr>
          <w:rFonts w:ascii="Calibri" w:eastAsia="Calibri" w:hAnsi="Calibri" w:cs="Calibri"/>
          <w:color w:val="000000"/>
          <w:sz w:val="20"/>
          <w:szCs w:val="20"/>
        </w:rPr>
        <w:t>34000000-0 - sprzęt transportowy i produkty pomocnicze dla transportu;</w:t>
      </w:r>
    </w:p>
    <w:p w14:paraId="18FB6D1B" w14:textId="77777777" w:rsidR="001936FB" w:rsidRDefault="00E75C6E">
      <w:pPr>
        <w:widowControl w:val="0"/>
        <w:spacing w:after="40" w:line="276" w:lineRule="auto"/>
        <w:ind w:left="714"/>
        <w:jc w:val="both"/>
        <w:rPr>
          <w:rFonts w:ascii="Calibri" w:eastAsia="Calibri" w:hAnsi="Calibri" w:cs="Calibri"/>
          <w:color w:val="000000"/>
          <w:sz w:val="20"/>
          <w:szCs w:val="20"/>
        </w:rPr>
      </w:pPr>
      <w:r>
        <w:rPr>
          <w:rFonts w:ascii="Calibri" w:eastAsia="Calibri" w:hAnsi="Calibri" w:cs="Calibri"/>
          <w:color w:val="000000"/>
          <w:sz w:val="20"/>
          <w:szCs w:val="20"/>
        </w:rPr>
        <w:t>79512000-6 - centrum obsługi klienta</w:t>
      </w:r>
    </w:p>
    <w:p w14:paraId="009556B7" w14:textId="77777777" w:rsidR="001936FB" w:rsidRDefault="001936FB">
      <w:pPr>
        <w:widowControl w:val="0"/>
        <w:spacing w:after="40" w:line="276" w:lineRule="auto"/>
        <w:ind w:left="714"/>
        <w:jc w:val="both"/>
        <w:rPr>
          <w:rFonts w:ascii="Calibri" w:eastAsia="Calibri" w:hAnsi="Calibri" w:cs="Calibri"/>
          <w:b/>
          <w:color w:val="000000"/>
          <w:sz w:val="20"/>
          <w:szCs w:val="20"/>
        </w:rPr>
      </w:pPr>
    </w:p>
    <w:p w14:paraId="7C2C5CE7" w14:textId="77777777" w:rsidR="001936FB" w:rsidRDefault="00E75C6E">
      <w:pPr>
        <w:keepNext/>
        <w:numPr>
          <w:ilvl w:val="0"/>
          <w:numId w:val="45"/>
        </w:numPr>
        <w:pBdr>
          <w:top w:val="nil"/>
          <w:left w:val="nil"/>
          <w:bottom w:val="nil"/>
          <w:right w:val="nil"/>
          <w:between w:val="nil"/>
        </w:pBdr>
        <w:shd w:val="clear" w:color="auto" w:fill="EDEDED"/>
        <w:ind w:left="1560" w:hanging="1560"/>
        <w:jc w:val="both"/>
        <w:rPr>
          <w:b/>
          <w:color w:val="000000"/>
          <w:sz w:val="32"/>
          <w:szCs w:val="32"/>
        </w:rPr>
      </w:pPr>
      <w:bookmarkStart w:id="10" w:name="_heading=h.3rdcrjn" w:colFirst="0" w:colLast="0"/>
      <w:bookmarkEnd w:id="10"/>
      <w:r>
        <w:rPr>
          <w:rFonts w:ascii="Calibri" w:eastAsia="Calibri" w:hAnsi="Calibri" w:cs="Calibri"/>
          <w:b/>
          <w:i/>
          <w:color w:val="000000"/>
          <w:sz w:val="20"/>
          <w:szCs w:val="20"/>
        </w:rPr>
        <w:t xml:space="preserve">Termin wykonania zamówienia </w:t>
      </w:r>
    </w:p>
    <w:p w14:paraId="4CF5137D" w14:textId="77777777" w:rsidR="001936FB" w:rsidRDefault="00E75C6E">
      <w:pPr>
        <w:spacing w:line="276" w:lineRule="auto"/>
        <w:ind w:left="357"/>
        <w:jc w:val="both"/>
        <w:rPr>
          <w:rFonts w:ascii="Calibri" w:eastAsia="Calibri" w:hAnsi="Calibri" w:cs="Calibri"/>
          <w:b/>
          <w:color w:val="000000"/>
          <w:sz w:val="20"/>
          <w:szCs w:val="20"/>
        </w:rPr>
      </w:pPr>
      <w:r>
        <w:rPr>
          <w:rFonts w:ascii="Calibri" w:eastAsia="Calibri" w:hAnsi="Calibri" w:cs="Calibri"/>
          <w:color w:val="000000"/>
          <w:sz w:val="20"/>
          <w:szCs w:val="20"/>
        </w:rPr>
        <w:t xml:space="preserve">Termin wykonania zamówienia wynosi </w:t>
      </w:r>
      <w:r>
        <w:rPr>
          <w:rFonts w:ascii="Calibri" w:eastAsia="Calibri" w:hAnsi="Calibri" w:cs="Calibri"/>
          <w:sz w:val="20"/>
          <w:szCs w:val="20"/>
        </w:rPr>
        <w:t>90</w:t>
      </w:r>
      <w:r>
        <w:rPr>
          <w:rFonts w:ascii="Calibri" w:eastAsia="Calibri" w:hAnsi="Calibri" w:cs="Calibri"/>
          <w:color w:val="000000"/>
          <w:sz w:val="20"/>
          <w:szCs w:val="20"/>
        </w:rPr>
        <w:t xml:space="preserve"> miesi</w:t>
      </w:r>
      <w:r>
        <w:rPr>
          <w:rFonts w:ascii="Calibri" w:eastAsia="Calibri" w:hAnsi="Calibri" w:cs="Calibri"/>
          <w:sz w:val="20"/>
          <w:szCs w:val="20"/>
        </w:rPr>
        <w:t>ęcy od dnia zawarcia Umowy</w:t>
      </w:r>
      <w:r>
        <w:rPr>
          <w:rFonts w:ascii="Calibri" w:eastAsia="Calibri" w:hAnsi="Calibri" w:cs="Calibri"/>
          <w:color w:val="000000"/>
          <w:sz w:val="20"/>
          <w:szCs w:val="20"/>
        </w:rPr>
        <w:t>, z zachowaniem terminów pośrednich:</w:t>
      </w:r>
    </w:p>
    <w:p w14:paraId="70F9744E" w14:textId="77777777" w:rsidR="001936FB" w:rsidRDefault="00E75C6E">
      <w:pPr>
        <w:widowControl w:val="0"/>
        <w:numPr>
          <w:ilvl w:val="0"/>
          <w:numId w:val="19"/>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Etap I - w terminie do 14 miesięcy od dnia zawarcia Umowy nastąpi wewnętrzny rozruch systemu rozumiany jako udostępnienie Zamawiającemu 100 rowerów do testów przeprowadzanych przez wskazanych przez Zamawiającego testerów. W ramach rozruchu wewnętrznego testom podlegać będzie działanie: Systemu Informatycznego</w:t>
      </w:r>
      <w:r>
        <w:rPr>
          <w:rFonts w:ascii="Calibri" w:eastAsia="Calibri" w:hAnsi="Calibri" w:cs="Calibri"/>
          <w:sz w:val="20"/>
          <w:szCs w:val="20"/>
        </w:rPr>
        <w:t xml:space="preserve"> do obsługi </w:t>
      </w:r>
      <w:proofErr w:type="spellStart"/>
      <w:r>
        <w:rPr>
          <w:rFonts w:ascii="Calibri" w:eastAsia="Calibri" w:hAnsi="Calibri" w:cs="Calibri"/>
          <w:sz w:val="20"/>
          <w:szCs w:val="20"/>
        </w:rPr>
        <w:t>wypożyczeń</w:t>
      </w:r>
      <w:proofErr w:type="spellEnd"/>
      <w:r>
        <w:rPr>
          <w:rFonts w:ascii="Calibri" w:eastAsia="Calibri" w:hAnsi="Calibri" w:cs="Calibri"/>
          <w:sz w:val="20"/>
          <w:szCs w:val="20"/>
        </w:rPr>
        <w:t>, Systemu Informatycznego do nadzoru i raportowania</w:t>
      </w:r>
      <w:r>
        <w:rPr>
          <w:rFonts w:ascii="Calibri" w:eastAsia="Calibri" w:hAnsi="Calibri" w:cs="Calibri"/>
          <w:color w:val="000000"/>
          <w:sz w:val="20"/>
          <w:szCs w:val="20"/>
        </w:rPr>
        <w:t xml:space="preserve">, Aplikacji, Rowerów standardowych oraz Rowerów ze wspomaganiem elektrycznym. Wewnętrzny rozruch testowy będzie trwał minimum 10 dni, ale nie dłużej niż 21 dni. Celem tego Etapu jest potwierdzenie należytego funkcjonowania SRM MEVO w zakresie wskazanych 100 rowerów. Zamawiający uzna Etap I za zakończony, gdy SRM MEVO, w określonym zakresie, funkcjonować będzie w sposób należyty i nieprzerwany przez okres minimum 48 godzin. Podczas Etapu I Zamawiający ma prawo zgłaszać uwagi i zastrzeżenia do SRM MEVO. Potwierdzeniem zakończenia Etapu I będzie podpisanie przez </w:t>
      </w:r>
      <w:r>
        <w:rPr>
          <w:rFonts w:ascii="Calibri" w:eastAsia="Calibri" w:hAnsi="Calibri" w:cs="Calibri"/>
          <w:sz w:val="20"/>
          <w:szCs w:val="20"/>
        </w:rPr>
        <w:t xml:space="preserve">Strony </w:t>
      </w:r>
      <w:r>
        <w:rPr>
          <w:rFonts w:ascii="Calibri" w:eastAsia="Calibri" w:hAnsi="Calibri" w:cs="Calibri"/>
          <w:color w:val="000000"/>
          <w:sz w:val="20"/>
          <w:szCs w:val="20"/>
        </w:rPr>
        <w:t xml:space="preserve"> protokołu zakończenia Etapu I .</w:t>
      </w:r>
    </w:p>
    <w:p w14:paraId="2CEFC2A2" w14:textId="77777777" w:rsidR="001936FB" w:rsidRDefault="00E75C6E">
      <w:pPr>
        <w:widowControl w:val="0"/>
        <w:numPr>
          <w:ilvl w:val="0"/>
          <w:numId w:val="19"/>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Etap II - po zakończeniu Etapu I, w terminie do 7 dni, nastąpi zewnętrzny rozruch systemu na min. 50% floty rowerów, w ramach którego  wykonawca umożliwi rejestrację i korzystanie z SRM MEVO min. 80 tys. Klientów. Zamawiający zastrzega sobie prawo do określenia grupy użytkowników, którzy mogą brać udział w rozruchu testowym. Etap II będzie trwał  minimum 30 dni. Zamawiający uzna Etap II za zakończony, gdy SRM MEVO, w określonym zakresie,  funkcjonować będzie w sposób należyty i nieprzerwany przez okres minimum 24 dni. Podczas Etapu II Zamawiający ma prawo zgłaszać uwagi i zastrzeżenia do SRM MEVO. Potwierdzeniem zakończenia Etapu II będzie podpisanie przez</w:t>
      </w:r>
      <w:r>
        <w:rPr>
          <w:rFonts w:ascii="Calibri" w:eastAsia="Calibri" w:hAnsi="Calibri" w:cs="Calibri"/>
          <w:sz w:val="20"/>
          <w:szCs w:val="20"/>
        </w:rPr>
        <w:t xml:space="preserve"> Strony </w:t>
      </w:r>
      <w:r>
        <w:rPr>
          <w:rFonts w:ascii="Calibri" w:eastAsia="Calibri" w:hAnsi="Calibri" w:cs="Calibri"/>
          <w:color w:val="000000"/>
          <w:sz w:val="20"/>
          <w:szCs w:val="20"/>
        </w:rPr>
        <w:t xml:space="preserve">protokołu zakończenia Etapu II. </w:t>
      </w:r>
    </w:p>
    <w:p w14:paraId="050A82B8" w14:textId="77777777" w:rsidR="001936FB" w:rsidRDefault="00E75C6E">
      <w:pPr>
        <w:widowControl w:val="0"/>
        <w:numPr>
          <w:ilvl w:val="0"/>
          <w:numId w:val="19"/>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Etap III - w terminie do 17 miesięcy od dnia zawarcia Umowy, jednak nie wcześniej niż po zakończeniu Etapu II wykonawca  uruchomi całość SRM MEVO. Zamawiający uzna Etap III za wdrożony, gdy SRM MEVO funkcjonować będzie w sposób należyty i nieprzerwany przez okres minimum 7 dni. Podczas wdrożenia Etapu III Zamawiający ma prawo zgłaszać uwagi i zastrzeżenia do SRM MEVO. Potwierdzeniem wdrożenia Etapu III będzie podpisany przez </w:t>
      </w:r>
      <w:r>
        <w:rPr>
          <w:rFonts w:ascii="Calibri" w:eastAsia="Calibri" w:hAnsi="Calibri" w:cs="Calibri"/>
          <w:sz w:val="20"/>
          <w:szCs w:val="20"/>
        </w:rPr>
        <w:t xml:space="preserve">Strony </w:t>
      </w:r>
      <w:r>
        <w:rPr>
          <w:rFonts w:ascii="Calibri" w:eastAsia="Calibri" w:hAnsi="Calibri" w:cs="Calibri"/>
          <w:color w:val="000000"/>
          <w:sz w:val="20"/>
          <w:szCs w:val="20"/>
        </w:rPr>
        <w:t xml:space="preserve"> protokół. </w:t>
      </w:r>
    </w:p>
    <w:p w14:paraId="7F45735A" w14:textId="77777777" w:rsidR="001936FB" w:rsidRDefault="00E75C6E">
      <w:pPr>
        <w:widowControl w:val="0"/>
        <w:numPr>
          <w:ilvl w:val="0"/>
          <w:numId w:val="19"/>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Etap IV -  zwany etapem integracji systemu SRM MEVO z systemem FALA, który zostanie zrealizowany w ciągu 6 miesięcy od momentu działania obu systemów równolegle i jednocześnie. Przewidywanym jest, że system FALA rozpocznie swoje funkcjonowanie od kwietnia 2023 r., nie później jednak niż od końca czerwca 2023 r.</w:t>
      </w:r>
    </w:p>
    <w:p w14:paraId="266751D6" w14:textId="77777777" w:rsidR="001936FB" w:rsidRDefault="00E75C6E">
      <w:pPr>
        <w:widowControl w:val="0"/>
        <w:pBdr>
          <w:top w:val="nil"/>
          <w:left w:val="nil"/>
          <w:bottom w:val="nil"/>
          <w:right w:val="nil"/>
          <w:between w:val="nil"/>
        </w:pBdr>
        <w:spacing w:after="40" w:line="276" w:lineRule="auto"/>
        <w:ind w:left="357"/>
        <w:jc w:val="both"/>
        <w:rPr>
          <w:rFonts w:ascii="Calibri" w:eastAsia="Calibri" w:hAnsi="Calibri" w:cs="Calibri"/>
          <w:color w:val="000000"/>
          <w:sz w:val="20"/>
          <w:szCs w:val="20"/>
        </w:rPr>
      </w:pPr>
      <w:r>
        <w:rPr>
          <w:rFonts w:ascii="Calibri" w:eastAsia="Calibri" w:hAnsi="Calibri" w:cs="Calibri"/>
          <w:color w:val="000000"/>
          <w:sz w:val="20"/>
          <w:szCs w:val="20"/>
        </w:rPr>
        <w:t xml:space="preserve">W okresie od daty sporządzenia protokołu wdrożenia Etapu III, do dnia wygaśnięcia Umowy, Wykonawca obowiązany jest realizować czynności zarządzania i kompleksowej eksploatacji SRM MEVO, zgodnie z </w:t>
      </w:r>
      <w:r>
        <w:rPr>
          <w:rFonts w:ascii="Calibri" w:eastAsia="Calibri" w:hAnsi="Calibri" w:cs="Calibri"/>
          <w:color w:val="000000"/>
          <w:sz w:val="20"/>
          <w:szCs w:val="20"/>
        </w:rPr>
        <w:lastRenderedPageBreak/>
        <w:t xml:space="preserve">warunkami Umowy, </w:t>
      </w:r>
      <w:proofErr w:type="spellStart"/>
      <w:r>
        <w:rPr>
          <w:rFonts w:ascii="Calibri" w:eastAsia="Calibri" w:hAnsi="Calibri" w:cs="Calibri"/>
          <w:color w:val="000000"/>
          <w:sz w:val="20"/>
          <w:szCs w:val="20"/>
        </w:rPr>
        <w:t>siwz</w:t>
      </w:r>
      <w:proofErr w:type="spellEnd"/>
      <w:r>
        <w:rPr>
          <w:rFonts w:ascii="Calibri" w:eastAsia="Calibri" w:hAnsi="Calibri" w:cs="Calibri"/>
          <w:color w:val="000000"/>
          <w:sz w:val="20"/>
          <w:szCs w:val="20"/>
        </w:rPr>
        <w:t xml:space="preserve"> i Koncepcją funkcjonowania.</w:t>
      </w:r>
    </w:p>
    <w:p w14:paraId="64BB483F" w14:textId="77777777" w:rsidR="001936FB" w:rsidRDefault="001936FB">
      <w:pPr>
        <w:ind w:left="360"/>
        <w:jc w:val="both"/>
        <w:rPr>
          <w:rFonts w:ascii="Calibri" w:eastAsia="Calibri" w:hAnsi="Calibri" w:cs="Calibri"/>
          <w:sz w:val="20"/>
          <w:szCs w:val="20"/>
        </w:rPr>
      </w:pPr>
    </w:p>
    <w:p w14:paraId="7FCF79FD" w14:textId="77777777" w:rsidR="001936FB" w:rsidRDefault="00E75C6E">
      <w:pPr>
        <w:keepNext/>
        <w:numPr>
          <w:ilvl w:val="0"/>
          <w:numId w:val="45"/>
        </w:numPr>
        <w:pBdr>
          <w:top w:val="nil"/>
          <w:left w:val="nil"/>
          <w:bottom w:val="nil"/>
          <w:right w:val="nil"/>
          <w:between w:val="nil"/>
        </w:pBdr>
        <w:shd w:val="clear" w:color="auto" w:fill="EDEDED"/>
        <w:ind w:left="1560" w:hanging="1560"/>
        <w:jc w:val="both"/>
        <w:rPr>
          <w:b/>
          <w:color w:val="000000"/>
          <w:sz w:val="32"/>
          <w:szCs w:val="32"/>
        </w:rPr>
      </w:pPr>
      <w:bookmarkStart w:id="11" w:name="_heading=h.26in1rg" w:colFirst="0" w:colLast="0"/>
      <w:bookmarkEnd w:id="11"/>
      <w:r>
        <w:rPr>
          <w:rFonts w:ascii="Calibri" w:eastAsia="Calibri" w:hAnsi="Calibri" w:cs="Calibri"/>
          <w:b/>
          <w:i/>
          <w:color w:val="000000"/>
          <w:sz w:val="20"/>
          <w:szCs w:val="20"/>
        </w:rPr>
        <w:t xml:space="preserve">Informacja o podwykonawcach </w:t>
      </w:r>
    </w:p>
    <w:p w14:paraId="5587EEB2" w14:textId="77777777" w:rsidR="001936FB" w:rsidRDefault="00E75C6E">
      <w:pPr>
        <w:numPr>
          <w:ilvl w:val="0"/>
          <w:numId w:val="18"/>
        </w:numPr>
        <w:spacing w:after="40" w:line="276" w:lineRule="auto"/>
        <w:jc w:val="both"/>
      </w:pPr>
      <w:r>
        <w:rPr>
          <w:rFonts w:ascii="Calibri" w:eastAsia="Calibri" w:hAnsi="Calibri" w:cs="Calibri"/>
          <w:sz w:val="20"/>
          <w:szCs w:val="20"/>
        </w:rPr>
        <w:t xml:space="preserve">Zamawiający dopuszcza możliwość wykonania części zamówienia przez podwykonawców. Zamawiający </w:t>
      </w:r>
      <w:r>
        <w:rPr>
          <w:rFonts w:ascii="Calibri" w:eastAsia="Calibri" w:hAnsi="Calibri" w:cs="Calibri"/>
          <w:sz w:val="20"/>
          <w:szCs w:val="20"/>
          <w:u w:val="single"/>
        </w:rPr>
        <w:t>wymagał wskazania podwykonawców</w:t>
      </w:r>
      <w:r>
        <w:rPr>
          <w:rFonts w:ascii="Calibri" w:eastAsia="Calibri" w:hAnsi="Calibri" w:cs="Calibri"/>
          <w:sz w:val="20"/>
          <w:szCs w:val="20"/>
        </w:rPr>
        <w:t xml:space="preserve"> w oświadczeniu wstępnym składanym w formie jednolitego dokumentu zamówienia – </w:t>
      </w:r>
      <w:proofErr w:type="spellStart"/>
      <w:r>
        <w:rPr>
          <w:rFonts w:ascii="Calibri" w:eastAsia="Calibri" w:hAnsi="Calibri" w:cs="Calibri"/>
          <w:sz w:val="20"/>
          <w:szCs w:val="20"/>
        </w:rPr>
        <w:t>jdz</w:t>
      </w:r>
      <w:proofErr w:type="spellEnd"/>
      <w:r>
        <w:rPr>
          <w:rFonts w:ascii="Calibri" w:eastAsia="Calibri" w:hAnsi="Calibri" w:cs="Calibri"/>
          <w:sz w:val="20"/>
          <w:szCs w:val="20"/>
        </w:rPr>
        <w:t xml:space="preserve"> wraz z wnioskiem o dopuszczenie do udziału w postępowaniu. </w:t>
      </w:r>
    </w:p>
    <w:p w14:paraId="5ADD1261" w14:textId="77777777" w:rsidR="001936FB" w:rsidRDefault="00E75C6E">
      <w:pPr>
        <w:numPr>
          <w:ilvl w:val="0"/>
          <w:numId w:val="18"/>
        </w:numPr>
        <w:spacing w:after="40" w:line="276" w:lineRule="auto"/>
        <w:jc w:val="both"/>
      </w:pPr>
      <w:bookmarkStart w:id="12" w:name="_heading=h.lnxbz9" w:colFirst="0" w:colLast="0"/>
      <w:bookmarkEnd w:id="12"/>
      <w:r>
        <w:rPr>
          <w:rFonts w:ascii="Calibri" w:eastAsia="Calibri" w:hAnsi="Calibri" w:cs="Calibri"/>
          <w:sz w:val="20"/>
          <w:szCs w:val="20"/>
        </w:rPr>
        <w:t>Zamawiający zastrzega obowiązek osobistego wykonania przez wykonawcę kluczowych części zamówienia, tj. nadzór nad całym funkcjonowaniem systemu SRM MEVO, sprawowanym przy pomocy osób dedykowanych do realizacji zamówienia, w tym:</w:t>
      </w:r>
    </w:p>
    <w:p w14:paraId="6E170CC5" w14:textId="77777777" w:rsidR="001936FB" w:rsidRDefault="00E75C6E">
      <w:pPr>
        <w:numPr>
          <w:ilvl w:val="0"/>
          <w:numId w:val="9"/>
        </w:numPr>
        <w:spacing w:after="40" w:line="276" w:lineRule="auto"/>
        <w:ind w:hanging="360"/>
        <w:jc w:val="both"/>
        <w:rPr>
          <w:rFonts w:ascii="Calibri" w:eastAsia="Calibri" w:hAnsi="Calibri" w:cs="Calibri"/>
          <w:sz w:val="20"/>
          <w:szCs w:val="20"/>
        </w:rPr>
      </w:pPr>
      <w:r>
        <w:rPr>
          <w:rFonts w:ascii="Calibri" w:eastAsia="Calibri" w:hAnsi="Calibri" w:cs="Calibri"/>
          <w:sz w:val="20"/>
          <w:szCs w:val="20"/>
        </w:rPr>
        <w:t>uzgodnienie projektów wizualnych wszystkich elementów systemu (rowerów, Totemów Informacyjnych, Serwisu internetowego i Aplikacji);</w:t>
      </w:r>
    </w:p>
    <w:p w14:paraId="0551D33D" w14:textId="77777777" w:rsidR="001936FB" w:rsidRDefault="00E75C6E">
      <w:pPr>
        <w:numPr>
          <w:ilvl w:val="0"/>
          <w:numId w:val="9"/>
        </w:numPr>
        <w:spacing w:after="40" w:line="276" w:lineRule="auto"/>
        <w:ind w:hanging="360"/>
        <w:jc w:val="both"/>
        <w:rPr>
          <w:rFonts w:ascii="Calibri" w:eastAsia="Calibri" w:hAnsi="Calibri" w:cs="Calibri"/>
          <w:sz w:val="20"/>
          <w:szCs w:val="20"/>
        </w:rPr>
      </w:pPr>
      <w:r>
        <w:rPr>
          <w:rFonts w:ascii="Calibri" w:eastAsia="Calibri" w:hAnsi="Calibri" w:cs="Calibri"/>
          <w:sz w:val="20"/>
          <w:szCs w:val="20"/>
        </w:rPr>
        <w:t xml:space="preserve">zaprojektowanie funkcjonowania Systemu Informatycznego do obsługi </w:t>
      </w:r>
      <w:proofErr w:type="spellStart"/>
      <w:r>
        <w:rPr>
          <w:rFonts w:ascii="Calibri" w:eastAsia="Calibri" w:hAnsi="Calibri" w:cs="Calibri"/>
          <w:sz w:val="20"/>
          <w:szCs w:val="20"/>
        </w:rPr>
        <w:t>wypożyczeń</w:t>
      </w:r>
      <w:proofErr w:type="spellEnd"/>
      <w:r>
        <w:rPr>
          <w:rFonts w:ascii="Calibri" w:eastAsia="Calibri" w:hAnsi="Calibri" w:cs="Calibri"/>
          <w:sz w:val="20"/>
          <w:szCs w:val="20"/>
        </w:rPr>
        <w:t xml:space="preserve">  oraz Systemu Informatycznego do nadzoru i raportowania;</w:t>
      </w:r>
    </w:p>
    <w:p w14:paraId="2F216D67" w14:textId="77777777" w:rsidR="001936FB" w:rsidRDefault="00E75C6E">
      <w:pPr>
        <w:numPr>
          <w:ilvl w:val="0"/>
          <w:numId w:val="9"/>
        </w:numPr>
        <w:spacing w:after="40" w:line="276" w:lineRule="auto"/>
        <w:ind w:hanging="360"/>
        <w:jc w:val="both"/>
        <w:rPr>
          <w:rFonts w:ascii="Calibri" w:eastAsia="Calibri" w:hAnsi="Calibri" w:cs="Calibri"/>
          <w:sz w:val="20"/>
          <w:szCs w:val="20"/>
        </w:rPr>
      </w:pPr>
      <w:r>
        <w:rPr>
          <w:rFonts w:ascii="Calibri" w:eastAsia="Calibri" w:hAnsi="Calibri" w:cs="Calibri"/>
          <w:sz w:val="20"/>
          <w:szCs w:val="20"/>
        </w:rPr>
        <w:t>uzgodnienie z Zamawiającym treści dokumentów określających prawa i obowiązki Klientów;</w:t>
      </w:r>
    </w:p>
    <w:p w14:paraId="306EE2A2" w14:textId="77777777" w:rsidR="001936FB" w:rsidRDefault="00E75C6E">
      <w:pPr>
        <w:numPr>
          <w:ilvl w:val="0"/>
          <w:numId w:val="9"/>
        </w:numPr>
        <w:spacing w:after="40" w:line="276" w:lineRule="auto"/>
        <w:ind w:hanging="360"/>
        <w:jc w:val="both"/>
        <w:rPr>
          <w:rFonts w:ascii="Calibri" w:eastAsia="Calibri" w:hAnsi="Calibri" w:cs="Calibri"/>
          <w:sz w:val="20"/>
          <w:szCs w:val="20"/>
        </w:rPr>
      </w:pPr>
      <w:r>
        <w:rPr>
          <w:rFonts w:ascii="Calibri" w:eastAsia="Calibri" w:hAnsi="Calibri" w:cs="Calibri"/>
          <w:sz w:val="20"/>
          <w:szCs w:val="20"/>
        </w:rPr>
        <w:t>przeprowadzenie rozruchu testowego SRM MEVO;</w:t>
      </w:r>
    </w:p>
    <w:p w14:paraId="28F92F01" w14:textId="77777777" w:rsidR="001936FB" w:rsidRDefault="00E75C6E">
      <w:pPr>
        <w:numPr>
          <w:ilvl w:val="0"/>
          <w:numId w:val="9"/>
        </w:numPr>
        <w:spacing w:after="40" w:line="276" w:lineRule="auto"/>
        <w:ind w:hanging="360"/>
        <w:jc w:val="both"/>
        <w:rPr>
          <w:rFonts w:ascii="Calibri" w:eastAsia="Calibri" w:hAnsi="Calibri" w:cs="Calibri"/>
          <w:sz w:val="20"/>
          <w:szCs w:val="20"/>
        </w:rPr>
      </w:pPr>
      <w:r>
        <w:rPr>
          <w:rFonts w:ascii="Calibri" w:eastAsia="Calibri" w:hAnsi="Calibri" w:cs="Calibri"/>
          <w:sz w:val="20"/>
          <w:szCs w:val="20"/>
        </w:rPr>
        <w:t>nadzorowanie, raportowanie, zarządzanie i eksploatacja SRM MEVO;</w:t>
      </w:r>
    </w:p>
    <w:p w14:paraId="7A8CFE25" w14:textId="77777777" w:rsidR="001936FB" w:rsidRDefault="00E75C6E">
      <w:pPr>
        <w:numPr>
          <w:ilvl w:val="0"/>
          <w:numId w:val="9"/>
        </w:numPr>
        <w:spacing w:after="40" w:line="276" w:lineRule="auto"/>
        <w:ind w:hanging="360"/>
        <w:jc w:val="both"/>
        <w:rPr>
          <w:rFonts w:ascii="Calibri" w:eastAsia="Calibri" w:hAnsi="Calibri" w:cs="Calibri"/>
          <w:sz w:val="20"/>
          <w:szCs w:val="20"/>
        </w:rPr>
      </w:pPr>
      <w:r>
        <w:rPr>
          <w:rFonts w:ascii="Calibri" w:eastAsia="Calibri" w:hAnsi="Calibri" w:cs="Calibri"/>
          <w:sz w:val="20"/>
          <w:szCs w:val="20"/>
        </w:rPr>
        <w:t>obsługa Centrum kontaktu;</w:t>
      </w:r>
    </w:p>
    <w:p w14:paraId="0DFEC7E8" w14:textId="77777777" w:rsidR="001936FB" w:rsidRDefault="00E75C6E">
      <w:pPr>
        <w:numPr>
          <w:ilvl w:val="0"/>
          <w:numId w:val="9"/>
        </w:numPr>
        <w:spacing w:after="40" w:line="276" w:lineRule="auto"/>
        <w:ind w:hanging="360"/>
        <w:jc w:val="both"/>
        <w:rPr>
          <w:rFonts w:ascii="Calibri" w:eastAsia="Calibri" w:hAnsi="Calibri" w:cs="Calibri"/>
          <w:sz w:val="20"/>
          <w:szCs w:val="20"/>
        </w:rPr>
      </w:pPr>
      <w:r>
        <w:rPr>
          <w:rFonts w:ascii="Calibri" w:eastAsia="Calibri" w:hAnsi="Calibri" w:cs="Calibri"/>
          <w:sz w:val="20"/>
          <w:szCs w:val="20"/>
        </w:rPr>
        <w:t>współpraca z potencjalnymi Podwykonawcami tj. w szczególności podział i weryfikacja wykonania powierzonych zadań, rozliczenia finansowe.</w:t>
      </w:r>
    </w:p>
    <w:p w14:paraId="0247C981" w14:textId="77777777" w:rsidR="001936FB" w:rsidRDefault="00E75C6E">
      <w:pPr>
        <w:numPr>
          <w:ilvl w:val="0"/>
          <w:numId w:val="18"/>
        </w:numPr>
        <w:spacing w:after="40" w:line="276" w:lineRule="auto"/>
        <w:jc w:val="both"/>
      </w:pPr>
      <w:r>
        <w:rPr>
          <w:rFonts w:ascii="Calibri" w:eastAsia="Calibri" w:hAnsi="Calibri" w:cs="Calibri"/>
          <w:sz w:val="20"/>
          <w:szCs w:val="20"/>
        </w:rPr>
        <w:t>Wykonawca może powierzyć wykonanie pozostałych (niezastrzeżonych powyżej jako kluczowych) części zamówienia podwykonawcy.</w:t>
      </w:r>
    </w:p>
    <w:p w14:paraId="170A1283" w14:textId="77777777" w:rsidR="001936FB" w:rsidRDefault="00E75C6E">
      <w:pPr>
        <w:numPr>
          <w:ilvl w:val="0"/>
          <w:numId w:val="18"/>
        </w:numPr>
        <w:spacing w:after="40" w:line="276" w:lineRule="auto"/>
        <w:jc w:val="both"/>
      </w:pPr>
      <w:r>
        <w:rPr>
          <w:rFonts w:ascii="Calibri" w:eastAsia="Calibri" w:hAnsi="Calibri" w:cs="Calibri"/>
          <w:sz w:val="20"/>
          <w:szCs w:val="20"/>
        </w:rPr>
        <w:t>Zamawiający żąda wskazania przez wykonawcę części zamówienia (niekluczowych), których wykonanie zamierza powierzyć podwykonawcom i podania przez wykonawcę firm podwykonawców.</w:t>
      </w:r>
    </w:p>
    <w:p w14:paraId="7874EB5A" w14:textId="77777777" w:rsidR="001936FB" w:rsidRDefault="00E75C6E">
      <w:pPr>
        <w:numPr>
          <w:ilvl w:val="0"/>
          <w:numId w:val="18"/>
        </w:numPr>
        <w:spacing w:after="40" w:line="276" w:lineRule="auto"/>
        <w:jc w:val="both"/>
        <w:rPr>
          <w:b/>
        </w:rPr>
      </w:pPr>
      <w:bookmarkStart w:id="13" w:name="_heading=h.35nkun2" w:colFirst="0" w:colLast="0"/>
      <w:bookmarkEnd w:id="13"/>
      <w:r>
        <w:rPr>
          <w:rFonts w:ascii="Calibri" w:eastAsia="Calibri" w:hAnsi="Calibri" w:cs="Calibri"/>
          <w:b/>
          <w:sz w:val="20"/>
          <w:szCs w:val="20"/>
        </w:rPr>
        <w:t xml:space="preserve">W odniesieniu do kluczowych części zamówienia zastrzeżonych do osobistego wykonania przez wykonawcę, wykonawca nie może powoływać się na zdolności innego podmiotu, na zasadach określonych w art. 22a ust. 1 </w:t>
      </w:r>
      <w:proofErr w:type="spellStart"/>
      <w:r>
        <w:rPr>
          <w:rFonts w:ascii="Calibri" w:eastAsia="Calibri" w:hAnsi="Calibri" w:cs="Calibri"/>
          <w:b/>
          <w:sz w:val="20"/>
          <w:szCs w:val="20"/>
        </w:rPr>
        <w:t>uPzp</w:t>
      </w:r>
      <w:proofErr w:type="spellEnd"/>
      <w:r>
        <w:rPr>
          <w:rFonts w:ascii="Calibri" w:eastAsia="Calibri" w:hAnsi="Calibri" w:cs="Calibri"/>
          <w:b/>
          <w:sz w:val="20"/>
          <w:szCs w:val="20"/>
        </w:rPr>
        <w:t>, w celu wykazania spełnienia warunków udziału w postępowaniu.</w:t>
      </w:r>
    </w:p>
    <w:p w14:paraId="3875E2A4" w14:textId="77777777" w:rsidR="001936FB" w:rsidRDefault="00E75C6E">
      <w:pPr>
        <w:numPr>
          <w:ilvl w:val="0"/>
          <w:numId w:val="18"/>
        </w:numPr>
        <w:spacing w:after="40" w:line="276" w:lineRule="auto"/>
        <w:jc w:val="both"/>
      </w:pPr>
      <w:r>
        <w:rPr>
          <w:rFonts w:ascii="Calibri" w:eastAsia="Calibri" w:hAnsi="Calibri" w:cs="Calibri"/>
          <w:sz w:val="20"/>
          <w:szCs w:val="20"/>
        </w:rPr>
        <w:t>Pozostałe wymagania dotyczące podwykonawstwa określone zostały w Umowie.</w:t>
      </w:r>
    </w:p>
    <w:p w14:paraId="1D848CAA" w14:textId="77777777" w:rsidR="001936FB" w:rsidRDefault="00E75C6E">
      <w:pPr>
        <w:numPr>
          <w:ilvl w:val="0"/>
          <w:numId w:val="18"/>
        </w:numPr>
        <w:spacing w:after="40" w:line="276" w:lineRule="auto"/>
        <w:jc w:val="both"/>
      </w:pPr>
      <w:r>
        <w:rPr>
          <w:rFonts w:ascii="Calibri" w:eastAsia="Calibri" w:hAnsi="Calibri" w:cs="Calibri"/>
          <w:sz w:val="20"/>
          <w:szCs w:val="20"/>
        </w:rPr>
        <w:t>Zamawiający, działając w oparciu o:</w:t>
      </w:r>
    </w:p>
    <w:p w14:paraId="01151C7F" w14:textId="77777777" w:rsidR="001936FB" w:rsidRDefault="00E75C6E">
      <w:pPr>
        <w:numPr>
          <w:ilvl w:val="0"/>
          <w:numId w:val="57"/>
        </w:numPr>
        <w:pBdr>
          <w:top w:val="nil"/>
          <w:left w:val="nil"/>
          <w:bottom w:val="nil"/>
          <w:right w:val="nil"/>
          <w:between w:val="nil"/>
        </w:pBdr>
        <w:spacing w:line="276" w:lineRule="auto"/>
        <w:jc w:val="both"/>
        <w:rPr>
          <w:color w:val="000000"/>
          <w:sz w:val="20"/>
          <w:szCs w:val="20"/>
        </w:rPr>
      </w:pPr>
      <w:r>
        <w:rPr>
          <w:rFonts w:ascii="Calibri" w:eastAsia="Calibri" w:hAnsi="Calibri" w:cs="Calibri"/>
          <w:color w:val="000000"/>
          <w:sz w:val="20"/>
          <w:szCs w:val="20"/>
        </w:rPr>
        <w:t>art. 29 ust. 3a ustawy, wymaga zatrudnienia na podstawie umowy o pracę osób wykonujących czynności związane z pełnieniem funkcji: Koordynatora projektu odpowiadającego za realizację kluczowej części zamówienia (wymienionej w ust. 2) oraz pracowników fizycznych wykonujących bezpośrednio wszystkie czynności fizyczne związane z realizacją prac serwisowych floty rowerowej.</w:t>
      </w:r>
    </w:p>
    <w:p w14:paraId="21F2D33C" w14:textId="77777777" w:rsidR="001936FB" w:rsidRDefault="00E75C6E">
      <w:pPr>
        <w:numPr>
          <w:ilvl w:val="0"/>
          <w:numId w:val="57"/>
        </w:numPr>
        <w:pBdr>
          <w:top w:val="nil"/>
          <w:left w:val="nil"/>
          <w:bottom w:val="nil"/>
          <w:right w:val="nil"/>
          <w:between w:val="nil"/>
        </w:pBdr>
        <w:spacing w:line="276" w:lineRule="auto"/>
        <w:jc w:val="both"/>
        <w:rPr>
          <w:color w:val="000000"/>
          <w:sz w:val="20"/>
          <w:szCs w:val="20"/>
        </w:rPr>
      </w:pPr>
      <w:bookmarkStart w:id="14" w:name="_heading=h.2w5ecyt" w:colFirst="0" w:colLast="0"/>
      <w:bookmarkEnd w:id="14"/>
      <w:r>
        <w:rPr>
          <w:rFonts w:ascii="Calibri" w:eastAsia="Calibri" w:hAnsi="Calibri" w:cs="Calibri"/>
          <w:color w:val="000000"/>
          <w:sz w:val="20"/>
          <w:szCs w:val="20"/>
        </w:rPr>
        <w:t>art. 29 ust. 4 ustawy, wymaga zatrudnienia przy realizacji zamówienia, przez cały okres jego realizacji, osób, o których mowa w pkt. 1-4 tego przepisu, tj.:</w:t>
      </w:r>
    </w:p>
    <w:p w14:paraId="7B9E66E2" w14:textId="77777777" w:rsidR="001936FB" w:rsidRDefault="00E75C6E">
      <w:pPr>
        <w:pBdr>
          <w:top w:val="nil"/>
          <w:left w:val="nil"/>
          <w:bottom w:val="nil"/>
          <w:right w:val="nil"/>
          <w:between w:val="nil"/>
        </w:pBdr>
        <w:spacing w:line="276" w:lineRule="auto"/>
        <w:ind w:left="765"/>
        <w:jc w:val="both"/>
        <w:rPr>
          <w:rFonts w:ascii="Calibri" w:eastAsia="Calibri" w:hAnsi="Calibri" w:cs="Calibri"/>
          <w:color w:val="000000"/>
          <w:sz w:val="20"/>
          <w:szCs w:val="20"/>
        </w:rPr>
      </w:pPr>
      <w:r>
        <w:rPr>
          <w:rFonts w:ascii="Calibri" w:eastAsia="Calibri" w:hAnsi="Calibri" w:cs="Calibri"/>
          <w:color w:val="000000"/>
          <w:sz w:val="20"/>
          <w:szCs w:val="20"/>
        </w:rPr>
        <w:t>1) bezrobotnych w rozumieniu ustawy z dnia 20 kwietnia 2004 r. o promocji zatrudnienia i instytucjach rynku pracy;</w:t>
      </w:r>
    </w:p>
    <w:p w14:paraId="06DDD963" w14:textId="77777777" w:rsidR="001936FB" w:rsidRDefault="00E75C6E">
      <w:pPr>
        <w:pBdr>
          <w:top w:val="nil"/>
          <w:left w:val="nil"/>
          <w:bottom w:val="nil"/>
          <w:right w:val="nil"/>
          <w:between w:val="nil"/>
        </w:pBdr>
        <w:spacing w:line="276" w:lineRule="auto"/>
        <w:ind w:left="765"/>
        <w:jc w:val="both"/>
        <w:rPr>
          <w:rFonts w:ascii="Calibri" w:eastAsia="Calibri" w:hAnsi="Calibri" w:cs="Calibri"/>
          <w:color w:val="000000"/>
          <w:sz w:val="20"/>
          <w:szCs w:val="20"/>
        </w:rPr>
      </w:pPr>
      <w:r>
        <w:rPr>
          <w:rFonts w:ascii="Calibri" w:eastAsia="Calibri" w:hAnsi="Calibri" w:cs="Calibri"/>
          <w:color w:val="000000"/>
          <w:sz w:val="20"/>
          <w:szCs w:val="20"/>
        </w:rPr>
        <w:t>2) młodocianych, o których mowa w przepisach prawa pracy, w celu przygotowania zawodowego;</w:t>
      </w:r>
    </w:p>
    <w:p w14:paraId="07E96EC7" w14:textId="77777777" w:rsidR="001936FB" w:rsidRDefault="00E75C6E">
      <w:pPr>
        <w:pBdr>
          <w:top w:val="nil"/>
          <w:left w:val="nil"/>
          <w:bottom w:val="nil"/>
          <w:right w:val="nil"/>
          <w:between w:val="nil"/>
        </w:pBdr>
        <w:spacing w:line="276" w:lineRule="auto"/>
        <w:ind w:left="765"/>
        <w:jc w:val="both"/>
        <w:rPr>
          <w:rFonts w:ascii="Calibri" w:eastAsia="Calibri" w:hAnsi="Calibri" w:cs="Calibri"/>
          <w:color w:val="000000"/>
          <w:sz w:val="20"/>
          <w:szCs w:val="20"/>
        </w:rPr>
      </w:pPr>
      <w:r>
        <w:rPr>
          <w:rFonts w:ascii="Calibri" w:eastAsia="Calibri" w:hAnsi="Calibri" w:cs="Calibri"/>
          <w:color w:val="000000"/>
          <w:sz w:val="20"/>
          <w:szCs w:val="20"/>
        </w:rPr>
        <w:t>3) osób niepełnosprawnych w rozumieniu ustawy z dnia 27 sierpnia 1997 r. o rehabilitacji zawodowej i społecznej oraz zatrudnianiu osób niepełnosprawnych;</w:t>
      </w:r>
    </w:p>
    <w:p w14:paraId="214B8A88" w14:textId="77777777" w:rsidR="001936FB" w:rsidRDefault="00E75C6E">
      <w:pPr>
        <w:pBdr>
          <w:top w:val="nil"/>
          <w:left w:val="nil"/>
          <w:bottom w:val="nil"/>
          <w:right w:val="nil"/>
          <w:between w:val="nil"/>
        </w:pBdr>
        <w:spacing w:line="276" w:lineRule="auto"/>
        <w:ind w:left="765"/>
        <w:jc w:val="both"/>
        <w:rPr>
          <w:rFonts w:ascii="Calibri" w:eastAsia="Calibri" w:hAnsi="Calibri" w:cs="Calibri"/>
          <w:color w:val="000000"/>
          <w:sz w:val="20"/>
          <w:szCs w:val="20"/>
        </w:rPr>
      </w:pPr>
      <w:r>
        <w:rPr>
          <w:rFonts w:ascii="Calibri" w:eastAsia="Calibri" w:hAnsi="Calibri" w:cs="Calibri"/>
          <w:color w:val="000000"/>
          <w:sz w:val="20"/>
          <w:szCs w:val="20"/>
        </w:rPr>
        <w:t>4) innych osób niż określone w pkt 1, 2 lub 3, o których mowa w ustawie z dnia 13 czerwca 2003 r. o zatrudnieniu socjalnym (Dz.U. z 2019 r. poz. 217 i 730) lub we właściwych przepisach państw członkowskich Unii Europejskiej lub Europejskiego Obszaru Gospodarczego,</w:t>
      </w:r>
    </w:p>
    <w:p w14:paraId="6A0E4CC2" w14:textId="77777777" w:rsidR="001936FB" w:rsidRDefault="00E75C6E">
      <w:pPr>
        <w:pBdr>
          <w:top w:val="nil"/>
          <w:left w:val="nil"/>
          <w:bottom w:val="nil"/>
          <w:right w:val="nil"/>
          <w:between w:val="nil"/>
        </w:pBdr>
        <w:spacing w:line="276" w:lineRule="auto"/>
        <w:ind w:left="765"/>
        <w:jc w:val="both"/>
        <w:rPr>
          <w:rFonts w:ascii="Calibri" w:eastAsia="Calibri" w:hAnsi="Calibri" w:cs="Calibri"/>
          <w:color w:val="000000"/>
          <w:sz w:val="20"/>
          <w:szCs w:val="20"/>
          <w:highlight w:val="yellow"/>
        </w:rPr>
      </w:pPr>
      <w:r>
        <w:rPr>
          <w:rFonts w:ascii="Calibri" w:eastAsia="Calibri" w:hAnsi="Calibri" w:cs="Calibri"/>
          <w:color w:val="000000"/>
          <w:sz w:val="20"/>
          <w:szCs w:val="20"/>
        </w:rPr>
        <w:t>w liczbie co najmniej 5% (w przeliczeniu na pełen etat) ogólnej liczby osób zatrudnionych przy realizacji zamówienia.</w:t>
      </w:r>
    </w:p>
    <w:p w14:paraId="41A3A803" w14:textId="77777777" w:rsidR="001936FB" w:rsidRDefault="00E75C6E">
      <w:pPr>
        <w:numPr>
          <w:ilvl w:val="0"/>
          <w:numId w:val="18"/>
        </w:numPr>
        <w:spacing w:after="40" w:line="276" w:lineRule="auto"/>
        <w:jc w:val="both"/>
      </w:pPr>
      <w:r>
        <w:rPr>
          <w:rFonts w:ascii="Calibri" w:eastAsia="Calibri" w:hAnsi="Calibri" w:cs="Calibri"/>
          <w:sz w:val="20"/>
          <w:szCs w:val="20"/>
        </w:rPr>
        <w:t xml:space="preserve">Na etapie realizacji zamówienia Zamawiający wymaga, aby wykonawca na żądanie Zamawiającego przedkładał oświadczenia i dokumenty w zakresie potwierdzenia spełnienia ww. wymogów dot. </w:t>
      </w:r>
      <w:r>
        <w:rPr>
          <w:rFonts w:ascii="Calibri" w:eastAsia="Calibri" w:hAnsi="Calibri" w:cs="Calibri"/>
          <w:sz w:val="20"/>
          <w:szCs w:val="20"/>
        </w:rPr>
        <w:lastRenderedPageBreak/>
        <w:t xml:space="preserve">zatrudnienia w zakresie opisanym powyżej w ust. 7. Wykonawca jest zobowiązany prowadzić ewidencję osób, dokumentującą zatrudnienie przy realizacji zamówienia, w tym dokumentującą zatrudnienie na podstawie umowy o pracę osób wskazanych w ust. 7 lit. a, dostępną Zamawiającemu na każde żądanie. Szczegółowe zasady kontroli spełnienia wymagań określonych w ust. 7 określone zostały w projekcie umowy. </w:t>
      </w:r>
    </w:p>
    <w:p w14:paraId="3E714665" w14:textId="13531C1F" w:rsidR="001936FB" w:rsidRDefault="00E75C6E">
      <w:pPr>
        <w:numPr>
          <w:ilvl w:val="0"/>
          <w:numId w:val="18"/>
        </w:numPr>
        <w:spacing w:after="40" w:line="276" w:lineRule="auto"/>
        <w:jc w:val="both"/>
      </w:pPr>
      <w:r>
        <w:rPr>
          <w:rFonts w:ascii="Calibri" w:eastAsia="Calibri" w:hAnsi="Calibri" w:cs="Calibri"/>
          <w:sz w:val="20"/>
          <w:szCs w:val="20"/>
        </w:rPr>
        <w:t>Sankcje za niespełnienie opisanych w ust. 7 wymogów na etapie wykonywania zamówienia znajdują się w</w:t>
      </w:r>
      <w:r w:rsidR="008417CB">
        <w:rPr>
          <w:rFonts w:ascii="Calibri" w:eastAsia="Calibri" w:hAnsi="Calibri" w:cs="Calibri"/>
          <w:sz w:val="20"/>
          <w:szCs w:val="20"/>
        </w:rPr>
        <w:t> </w:t>
      </w:r>
      <w:r>
        <w:rPr>
          <w:rFonts w:ascii="Calibri" w:eastAsia="Calibri" w:hAnsi="Calibri" w:cs="Calibri"/>
          <w:sz w:val="20"/>
          <w:szCs w:val="20"/>
        </w:rPr>
        <w:t>projekcie umowy.</w:t>
      </w:r>
    </w:p>
    <w:p w14:paraId="1AA65939" w14:textId="77777777" w:rsidR="001936FB" w:rsidRDefault="00E75C6E">
      <w:pPr>
        <w:numPr>
          <w:ilvl w:val="0"/>
          <w:numId w:val="18"/>
        </w:numPr>
        <w:spacing w:after="40" w:line="276" w:lineRule="auto"/>
        <w:jc w:val="both"/>
      </w:pPr>
      <w:r>
        <w:t xml:space="preserve">        </w:t>
      </w:r>
      <w:r>
        <w:rPr>
          <w:rFonts w:ascii="Calibri" w:eastAsia="Calibri" w:hAnsi="Calibri" w:cs="Calibri"/>
          <w:sz w:val="20"/>
          <w:szCs w:val="20"/>
        </w:rPr>
        <w:t xml:space="preserve">W przypadku uzasadnionych wątpliwości co do przestrzegania prawa pracy przez wykonawcę, podwykonawcę lub dalszego podwykonawcę, Zamawiający może zwrócić się o przeprowadzenie kontroli przez Państwową Inspekcję Pracy. </w:t>
      </w:r>
    </w:p>
    <w:p w14:paraId="7AB9B2F3" w14:textId="77777777" w:rsidR="001936FB" w:rsidRDefault="001936FB">
      <w:pPr>
        <w:spacing w:after="40" w:line="276" w:lineRule="auto"/>
        <w:jc w:val="both"/>
        <w:rPr>
          <w:rFonts w:ascii="Calibri" w:eastAsia="Calibri" w:hAnsi="Calibri" w:cs="Calibri"/>
          <w:sz w:val="20"/>
          <w:szCs w:val="20"/>
        </w:rPr>
      </w:pPr>
    </w:p>
    <w:p w14:paraId="41130CEA" w14:textId="77777777" w:rsidR="001936FB" w:rsidRDefault="00E75C6E">
      <w:pPr>
        <w:keepNext/>
        <w:numPr>
          <w:ilvl w:val="0"/>
          <w:numId w:val="45"/>
        </w:numPr>
        <w:pBdr>
          <w:top w:val="nil"/>
          <w:left w:val="nil"/>
          <w:bottom w:val="nil"/>
          <w:right w:val="nil"/>
          <w:between w:val="nil"/>
        </w:pBdr>
        <w:shd w:val="clear" w:color="auto" w:fill="EDEDED"/>
        <w:spacing w:after="40" w:line="276" w:lineRule="auto"/>
        <w:ind w:left="1560" w:hanging="1560"/>
        <w:jc w:val="both"/>
        <w:rPr>
          <w:b/>
          <w:color w:val="000000"/>
          <w:sz w:val="32"/>
          <w:szCs w:val="32"/>
        </w:rPr>
      </w:pPr>
      <w:bookmarkStart w:id="15" w:name="_heading=h.1ksv4uv" w:colFirst="0" w:colLast="0"/>
      <w:bookmarkEnd w:id="15"/>
      <w:r>
        <w:rPr>
          <w:rFonts w:ascii="Calibri" w:eastAsia="Calibri" w:hAnsi="Calibri" w:cs="Calibri"/>
          <w:b/>
          <w:i/>
          <w:color w:val="000000"/>
          <w:sz w:val="20"/>
          <w:szCs w:val="20"/>
        </w:rPr>
        <w:t>Wykonawcy wspólnie ubiegający się o zamówienie</w:t>
      </w:r>
    </w:p>
    <w:p w14:paraId="12E33192" w14:textId="77777777" w:rsidR="001936FB" w:rsidRDefault="00E75C6E">
      <w:pPr>
        <w:numPr>
          <w:ilvl w:val="1"/>
          <w:numId w:val="51"/>
        </w:numPr>
        <w:spacing w:after="40" w:line="276" w:lineRule="auto"/>
        <w:ind w:left="426" w:hanging="426"/>
        <w:jc w:val="both"/>
        <w:rPr>
          <w:rFonts w:ascii="Calibri" w:eastAsia="Calibri" w:hAnsi="Calibri" w:cs="Calibri"/>
          <w:sz w:val="20"/>
          <w:szCs w:val="20"/>
        </w:rPr>
      </w:pPr>
      <w:r>
        <w:rPr>
          <w:rFonts w:ascii="Calibri" w:eastAsia="Calibri" w:hAnsi="Calibri" w:cs="Calibri"/>
          <w:sz w:val="20"/>
          <w:szCs w:val="20"/>
        </w:rPr>
        <w:t>Wykonawcy wspólnie ubiegający się o zamówienie:</w:t>
      </w:r>
    </w:p>
    <w:p w14:paraId="30F1693C" w14:textId="77777777" w:rsidR="001936FB" w:rsidRDefault="00E75C6E">
      <w:pPr>
        <w:numPr>
          <w:ilvl w:val="0"/>
          <w:numId w:val="27"/>
        </w:numPr>
        <w:spacing w:after="40" w:line="276" w:lineRule="auto"/>
        <w:jc w:val="both"/>
        <w:rPr>
          <w:sz w:val="20"/>
          <w:szCs w:val="20"/>
        </w:rPr>
      </w:pPr>
      <w:r>
        <w:rPr>
          <w:rFonts w:ascii="Calibri" w:eastAsia="Calibri" w:hAnsi="Calibri" w:cs="Calibri"/>
          <w:sz w:val="20"/>
          <w:szCs w:val="20"/>
        </w:rPr>
        <w:t>ponoszą solidarną odpowiedzialność za niewykonanie lub nienależyte wykonanie zobowiązania;</w:t>
      </w:r>
    </w:p>
    <w:p w14:paraId="385EE94E" w14:textId="77777777" w:rsidR="001936FB" w:rsidRDefault="00E75C6E">
      <w:pPr>
        <w:numPr>
          <w:ilvl w:val="0"/>
          <w:numId w:val="32"/>
        </w:numPr>
        <w:spacing w:after="40" w:line="276" w:lineRule="auto"/>
        <w:jc w:val="both"/>
      </w:pPr>
      <w:r>
        <w:rPr>
          <w:rFonts w:ascii="Calibri" w:eastAsia="Calibri" w:hAnsi="Calibri" w:cs="Calibri"/>
          <w:sz w:val="20"/>
          <w:szCs w:val="20"/>
        </w:rPr>
        <w:t>zobowiązani są ustanowić Pełnomocnika do reprezentowania ich w postępowaniu o udzielenie zamówienia publicznego albo reprezentowania w postępowaniu i zawarcia umowy w sprawie zamówienia. Pełnomocnictwo musi wynikać z umowy lub z innej czynności prawnej; fakt ustanowienia Pełnomocnika musi wynikać z załączonych do oferty dokumentów. Pełnomocnictwo powinno jednoznacznie określać postępowanie do którego się odnosi i precyzować zakres umocowania. Z treści pełnomocnictwa powinna wynikać wola wszystkich wykonawców o ich wspólnym występowaniu w postępowaniu. Wszelka korespondencja prowadzona będzie z Pełnomocnikiem.</w:t>
      </w:r>
    </w:p>
    <w:p w14:paraId="2C292C41" w14:textId="77777777" w:rsidR="001936FB" w:rsidRDefault="001936FB">
      <w:pPr>
        <w:spacing w:after="40" w:line="276" w:lineRule="auto"/>
        <w:ind w:left="405"/>
        <w:jc w:val="both"/>
        <w:rPr>
          <w:rFonts w:ascii="Calibri" w:eastAsia="Calibri" w:hAnsi="Calibri" w:cs="Calibri"/>
          <w:sz w:val="20"/>
          <w:szCs w:val="20"/>
        </w:rPr>
      </w:pPr>
    </w:p>
    <w:p w14:paraId="42938810" w14:textId="77777777" w:rsidR="001936FB" w:rsidRDefault="00E75C6E">
      <w:pPr>
        <w:keepNext/>
        <w:numPr>
          <w:ilvl w:val="0"/>
          <w:numId w:val="45"/>
        </w:numPr>
        <w:pBdr>
          <w:top w:val="nil"/>
          <w:left w:val="nil"/>
          <w:bottom w:val="nil"/>
          <w:right w:val="nil"/>
          <w:between w:val="nil"/>
        </w:pBdr>
        <w:shd w:val="clear" w:color="auto" w:fill="EDEDED"/>
        <w:spacing w:after="40" w:line="276" w:lineRule="auto"/>
        <w:ind w:left="1276" w:hanging="1276"/>
        <w:jc w:val="both"/>
        <w:rPr>
          <w:b/>
          <w:color w:val="000000"/>
          <w:sz w:val="32"/>
          <w:szCs w:val="32"/>
        </w:rPr>
      </w:pPr>
      <w:bookmarkStart w:id="16" w:name="_heading=h.44sinio" w:colFirst="0" w:colLast="0"/>
      <w:bookmarkEnd w:id="16"/>
      <w:r>
        <w:rPr>
          <w:rFonts w:ascii="Calibri" w:eastAsia="Calibri" w:hAnsi="Calibri" w:cs="Calibri"/>
          <w:b/>
          <w:i/>
          <w:color w:val="000000"/>
          <w:sz w:val="20"/>
          <w:szCs w:val="20"/>
        </w:rPr>
        <w:t>Waluta, w jakiej będą prowadzone rozliczenia związane z realizacją niniejszego zamówienia publicznego</w:t>
      </w:r>
    </w:p>
    <w:p w14:paraId="30D7AE79" w14:textId="77777777" w:rsidR="001936FB" w:rsidRDefault="00E75C6E">
      <w:pPr>
        <w:spacing w:after="4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Wszelkie rozliczenia związane z realizacją niniejszego zamówienia dokonywane będą w złotych polskich [</w:t>
      </w:r>
      <w:r>
        <w:rPr>
          <w:rFonts w:ascii="Calibri" w:eastAsia="Calibri" w:hAnsi="Calibri" w:cs="Calibri"/>
          <w:b/>
          <w:color w:val="000000"/>
          <w:sz w:val="20"/>
          <w:szCs w:val="20"/>
        </w:rPr>
        <w:t>PLN</w:t>
      </w:r>
      <w:r>
        <w:rPr>
          <w:rFonts w:ascii="Calibri" w:eastAsia="Calibri" w:hAnsi="Calibri" w:cs="Calibri"/>
          <w:color w:val="000000"/>
          <w:sz w:val="20"/>
          <w:szCs w:val="20"/>
        </w:rPr>
        <w:t>].</w:t>
      </w:r>
    </w:p>
    <w:p w14:paraId="5D4D1792" w14:textId="77777777" w:rsidR="001936FB" w:rsidRDefault="001936FB">
      <w:pPr>
        <w:spacing w:after="40" w:line="276" w:lineRule="auto"/>
        <w:jc w:val="both"/>
        <w:rPr>
          <w:rFonts w:ascii="Times New Roman" w:eastAsia="Times New Roman" w:hAnsi="Times New Roman" w:cs="Times New Roman"/>
          <w:color w:val="000000"/>
          <w:sz w:val="22"/>
          <w:szCs w:val="22"/>
        </w:rPr>
      </w:pPr>
    </w:p>
    <w:p w14:paraId="718E1E0B" w14:textId="77777777" w:rsidR="001936FB" w:rsidRDefault="00E75C6E">
      <w:pPr>
        <w:keepNext/>
        <w:shd w:val="clear" w:color="auto" w:fill="EDEDED"/>
        <w:spacing w:after="40" w:line="276" w:lineRule="auto"/>
        <w:ind w:left="1276" w:hanging="1276"/>
        <w:jc w:val="both"/>
        <w:rPr>
          <w:rFonts w:ascii="Calibri" w:eastAsia="Calibri" w:hAnsi="Calibri" w:cs="Calibri"/>
          <w:sz w:val="20"/>
          <w:szCs w:val="20"/>
        </w:rPr>
      </w:pPr>
      <w:r>
        <w:rPr>
          <w:rFonts w:ascii="Calibri" w:eastAsia="Calibri" w:hAnsi="Calibri" w:cs="Calibri"/>
          <w:b/>
          <w:i/>
          <w:sz w:val="20"/>
          <w:szCs w:val="20"/>
        </w:rPr>
        <w:t>Rozdział 7. Podstawy wykluczenia</w:t>
      </w:r>
    </w:p>
    <w:p w14:paraId="74237C50" w14:textId="77777777" w:rsidR="001936FB" w:rsidRDefault="00E75C6E">
      <w:pPr>
        <w:numPr>
          <w:ilvl w:val="0"/>
          <w:numId w:val="42"/>
        </w:numPr>
        <w:tabs>
          <w:tab w:val="left" w:pos="567"/>
        </w:tabs>
        <w:spacing w:after="40" w:line="276" w:lineRule="auto"/>
        <w:ind w:left="714" w:hanging="357"/>
        <w:jc w:val="both"/>
        <w:rPr>
          <w:rFonts w:ascii="Calibri" w:eastAsia="Calibri" w:hAnsi="Calibri" w:cs="Calibri"/>
          <w:sz w:val="20"/>
          <w:szCs w:val="20"/>
        </w:rPr>
      </w:pPr>
      <w:r>
        <w:rPr>
          <w:rFonts w:ascii="Calibri" w:eastAsia="Calibri" w:hAnsi="Calibri" w:cs="Calibri"/>
          <w:sz w:val="20"/>
          <w:szCs w:val="20"/>
        </w:rPr>
        <w:t xml:space="preserve">O zamówienie mogą ubiegać się wykonawcy, którzy nie podlegają wykluczeniu na podstawie </w:t>
      </w:r>
      <w:r>
        <w:rPr>
          <w:rFonts w:ascii="Calibri" w:eastAsia="Calibri" w:hAnsi="Calibri" w:cs="Calibri"/>
          <w:b/>
          <w:sz w:val="20"/>
          <w:szCs w:val="20"/>
        </w:rPr>
        <w:t>art. 24 ust. 1 pkt. 12-23</w:t>
      </w:r>
      <w:r>
        <w:rPr>
          <w:rFonts w:ascii="Calibri" w:eastAsia="Calibri" w:hAnsi="Calibri" w:cs="Calibri"/>
          <w:sz w:val="20"/>
          <w:szCs w:val="20"/>
        </w:rPr>
        <w:t xml:space="preserve"> ustawy Prawo zamówień publicznych,</w:t>
      </w:r>
    </w:p>
    <w:p w14:paraId="1064EDB2" w14:textId="77777777" w:rsidR="001936FB" w:rsidRDefault="00E75C6E">
      <w:pPr>
        <w:tabs>
          <w:tab w:val="left" w:pos="567"/>
        </w:tabs>
        <w:spacing w:after="40" w:line="276" w:lineRule="auto"/>
        <w:ind w:left="714"/>
        <w:jc w:val="both"/>
        <w:rPr>
          <w:rFonts w:ascii="Calibri" w:eastAsia="Calibri" w:hAnsi="Calibri" w:cs="Calibri"/>
          <w:b/>
          <w:sz w:val="20"/>
          <w:szCs w:val="20"/>
        </w:rPr>
      </w:pPr>
      <w:r>
        <w:rPr>
          <w:rFonts w:ascii="Calibri" w:eastAsia="Calibri" w:hAnsi="Calibri" w:cs="Calibri"/>
          <w:sz w:val="20"/>
          <w:szCs w:val="20"/>
        </w:rPr>
        <w:t xml:space="preserve">Zamawiający wykluczy z postępowania: </w:t>
      </w:r>
    </w:p>
    <w:p w14:paraId="0AFF770C"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wykonawcę, który nie wykazał spełniania warunków udziału w postępowaniu lub nie został zaproszony do negocjacji lub złożenia ofert wstępnych albo ofert, lub nie wykazał braku podstaw wykluczenia;</w:t>
      </w:r>
    </w:p>
    <w:p w14:paraId="0586AF60"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  wykonawcę będącego osobą fizyczną, którego prawomocnie skazano za przestępstwo:</w:t>
      </w:r>
    </w:p>
    <w:p w14:paraId="1B02A934" w14:textId="77777777" w:rsidR="001936FB" w:rsidRDefault="00E75C6E">
      <w:pPr>
        <w:widowControl w:val="0"/>
        <w:numPr>
          <w:ilvl w:val="1"/>
          <w:numId w:val="21"/>
        </w:numPr>
        <w:spacing w:line="276" w:lineRule="auto"/>
        <w:ind w:left="1701" w:hanging="283"/>
        <w:jc w:val="both"/>
        <w:rPr>
          <w:rFonts w:ascii="Calibri" w:eastAsia="Calibri" w:hAnsi="Calibri" w:cs="Calibri"/>
          <w:i/>
          <w:sz w:val="16"/>
          <w:szCs w:val="16"/>
        </w:rPr>
      </w:pPr>
      <w:r>
        <w:rPr>
          <w:rFonts w:ascii="Calibri" w:eastAsia="Calibri" w:hAnsi="Calibri" w:cs="Calibri"/>
          <w:i/>
          <w:sz w:val="16"/>
          <w:szCs w:val="16"/>
        </w:rPr>
        <w:t xml:space="preserve">o którym mowa w art. 165a, art. 181–188, art. 189a, art. 218–221, art. 228–230a, art. 250a, art. 258 lub art. 270–309 ustawy z dnia 6 czerwca 1997 r. – Kodeks karny (tekst jednolity: Dz.U. 2020 poz. 1444 z </w:t>
      </w:r>
      <w:proofErr w:type="spellStart"/>
      <w:r>
        <w:rPr>
          <w:rFonts w:ascii="Calibri" w:eastAsia="Calibri" w:hAnsi="Calibri" w:cs="Calibri"/>
          <w:i/>
          <w:sz w:val="16"/>
          <w:szCs w:val="16"/>
        </w:rPr>
        <w:t>późn</w:t>
      </w:r>
      <w:proofErr w:type="spellEnd"/>
      <w:r>
        <w:rPr>
          <w:rFonts w:ascii="Calibri" w:eastAsia="Calibri" w:hAnsi="Calibri" w:cs="Calibri"/>
          <w:i/>
          <w:sz w:val="16"/>
          <w:szCs w:val="16"/>
        </w:rPr>
        <w:t>. zm.</w:t>
      </w:r>
      <w:hyperlink r:id="rId12" w:anchor="sdfootnote5sym">
        <w:r>
          <w:rPr>
            <w:rFonts w:ascii="Calibri" w:eastAsia="Calibri" w:hAnsi="Calibri" w:cs="Calibri"/>
            <w:i/>
            <w:sz w:val="16"/>
            <w:szCs w:val="16"/>
            <w:u w:val="single"/>
            <w:vertAlign w:val="superscript"/>
          </w:rPr>
          <w:t>5</w:t>
        </w:r>
      </w:hyperlink>
      <w:r>
        <w:rPr>
          <w:rFonts w:ascii="Calibri" w:eastAsia="Calibri" w:hAnsi="Calibri" w:cs="Calibri"/>
          <w:i/>
          <w:sz w:val="16"/>
          <w:szCs w:val="16"/>
        </w:rPr>
        <w:t>) lub art. 46 lub art. 48 ustawy z dnia 25 czerwca 2010 r. o sporcie (tekst jednolity: Dz.U. 2020 poz. 1133 ze zm.),</w:t>
      </w:r>
    </w:p>
    <w:p w14:paraId="5021F3A0" w14:textId="77777777" w:rsidR="001936FB" w:rsidRDefault="00E75C6E">
      <w:pPr>
        <w:widowControl w:val="0"/>
        <w:numPr>
          <w:ilvl w:val="1"/>
          <w:numId w:val="21"/>
        </w:numPr>
        <w:spacing w:line="276" w:lineRule="auto"/>
        <w:ind w:left="1701" w:hanging="283"/>
        <w:jc w:val="both"/>
        <w:rPr>
          <w:rFonts w:ascii="Calibri" w:eastAsia="Calibri" w:hAnsi="Calibri" w:cs="Calibri"/>
          <w:i/>
          <w:sz w:val="16"/>
          <w:szCs w:val="16"/>
        </w:rPr>
      </w:pPr>
      <w:r>
        <w:rPr>
          <w:rFonts w:ascii="Calibri" w:eastAsia="Calibri" w:hAnsi="Calibri" w:cs="Calibri"/>
          <w:i/>
          <w:sz w:val="16"/>
          <w:szCs w:val="16"/>
        </w:rPr>
        <w:t>o charakterze terrorystycznym, o którym mowa w art. 115 § 20 ustawy z dnia 6 czerwca 1997 r. – Kodeks karny,</w:t>
      </w:r>
    </w:p>
    <w:p w14:paraId="418C22C2" w14:textId="77777777" w:rsidR="001936FB" w:rsidRDefault="00E75C6E">
      <w:pPr>
        <w:widowControl w:val="0"/>
        <w:numPr>
          <w:ilvl w:val="1"/>
          <w:numId w:val="21"/>
        </w:numPr>
        <w:spacing w:line="276" w:lineRule="auto"/>
        <w:ind w:left="1701" w:hanging="283"/>
        <w:jc w:val="both"/>
        <w:rPr>
          <w:rFonts w:ascii="Calibri" w:eastAsia="Calibri" w:hAnsi="Calibri" w:cs="Calibri"/>
          <w:i/>
          <w:sz w:val="16"/>
          <w:szCs w:val="16"/>
        </w:rPr>
      </w:pPr>
      <w:r>
        <w:rPr>
          <w:rFonts w:ascii="Calibri" w:eastAsia="Calibri" w:hAnsi="Calibri" w:cs="Calibri"/>
          <w:i/>
          <w:sz w:val="16"/>
          <w:szCs w:val="16"/>
        </w:rPr>
        <w:t>skarbowe,</w:t>
      </w:r>
    </w:p>
    <w:p w14:paraId="381E39F4" w14:textId="77777777" w:rsidR="001936FB" w:rsidRDefault="00E75C6E">
      <w:pPr>
        <w:widowControl w:val="0"/>
        <w:numPr>
          <w:ilvl w:val="1"/>
          <w:numId w:val="21"/>
        </w:numPr>
        <w:spacing w:line="276" w:lineRule="auto"/>
        <w:ind w:left="1701" w:hanging="283"/>
        <w:jc w:val="both"/>
        <w:rPr>
          <w:rFonts w:ascii="Calibri" w:eastAsia="Calibri" w:hAnsi="Calibri" w:cs="Calibri"/>
          <w:i/>
          <w:sz w:val="16"/>
          <w:szCs w:val="16"/>
        </w:rPr>
      </w:pPr>
      <w:r>
        <w:rPr>
          <w:rFonts w:ascii="Calibri" w:eastAsia="Calibri" w:hAnsi="Calibri" w:cs="Calibri"/>
          <w:i/>
          <w:sz w:val="16"/>
          <w:szCs w:val="16"/>
        </w:rPr>
        <w:t>o którym mowa w art. 9 lub art. 10 ustawy z dnia 15 czerwca 2012 r. o skutkach powierzania wykonywania pracy cudzoziemcom przebywającym wbrew przepisom na terytorium Rzeczypospolitej Polskiej (Dz. U. 2012  poz. 769);</w:t>
      </w:r>
    </w:p>
    <w:p w14:paraId="7AA2186F"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lit. a-d;</w:t>
      </w:r>
    </w:p>
    <w:p w14:paraId="37904F83"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64731BA"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w:t>
      </w:r>
      <w:r>
        <w:rPr>
          <w:rFonts w:ascii="Calibri" w:eastAsia="Calibri" w:hAnsi="Calibri" w:cs="Calibri"/>
          <w:i/>
          <w:sz w:val="16"/>
          <w:szCs w:val="16"/>
        </w:rPr>
        <w:lastRenderedPageBreak/>
        <w:t>przedstawić wymaganych dokumentów;</w:t>
      </w:r>
    </w:p>
    <w:p w14:paraId="644B7DF1"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3F2B6A6E"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 wykonawcę, który bezprawnie wpływał lub próbował wpłynąć na czynności zamawiającego lub pozyskać informacje poufne, mogące dać mu przewagę w postępowaniu o udzielenie zamówienia;</w:t>
      </w:r>
    </w:p>
    <w:p w14:paraId="7F9EDCAB"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C847CBE"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 wykonawcę, który z innymi wykonawcami zawarł porozumienie mające na celu zakłócenie konkurencji między wykonawcami w postępowaniu o udzielenie zamówienia, co zamawiający jest w stanie wykazać za pomocą stosownych środków dowodowych;</w:t>
      </w:r>
    </w:p>
    <w:p w14:paraId="51B238CC"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wykonawcę będącego podmiotem zbiorowym, wobec którego sąd orzekł zakaz ubiegania się o zamówienia publiczne na podstawie ustawy z dnia 28 października 2002 r. o odpowiedzialności podmiotów zbiorowych za czyny zabronione pod groźbą kary (tekst jednolity Dz.U. 2020 poz. 358 ze zm.);</w:t>
      </w:r>
    </w:p>
    <w:p w14:paraId="3D39D7A8"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wykonawcę, wobec którego orzeczono tytułem środka zapobiegawczego zakaz ubiegania się o zamówienia publiczne;</w:t>
      </w:r>
    </w:p>
    <w:p w14:paraId="6F1310EF" w14:textId="77777777" w:rsidR="001936FB" w:rsidRDefault="00E75C6E">
      <w:pPr>
        <w:widowControl w:val="0"/>
        <w:numPr>
          <w:ilvl w:val="0"/>
          <w:numId w:val="21"/>
        </w:numPr>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wykonawców, którzy należąc do tej samej grupy kapitałowej, w rozumieniu ustawy z dnia 16 lutego 2007 r. o ochronie konkurencji i konsumentów (tekst jednolity: Dz.U. 2020 poz. 1076 ze zm.), złożyli odrębne oferty, oferty częściowe lub wnioski o dopuszczenie do udziału w postępowaniu, chyba że wykażą, że istniejące między nimi powiązania nie prowadzą do zakłócenia konkurencji w postępowaniu o udzielenie zamówienia.</w:t>
      </w:r>
    </w:p>
    <w:p w14:paraId="497D96E9" w14:textId="77777777" w:rsidR="001936FB" w:rsidRDefault="001936FB">
      <w:pPr>
        <w:spacing w:line="276" w:lineRule="auto"/>
        <w:ind w:left="426"/>
        <w:jc w:val="both"/>
        <w:rPr>
          <w:rFonts w:ascii="Calibri" w:eastAsia="Calibri" w:hAnsi="Calibri" w:cs="Calibri"/>
          <w:sz w:val="20"/>
          <w:szCs w:val="20"/>
        </w:rPr>
      </w:pPr>
    </w:p>
    <w:p w14:paraId="72134CAC" w14:textId="77777777" w:rsidR="001936FB" w:rsidRDefault="00E75C6E">
      <w:pPr>
        <w:spacing w:line="276" w:lineRule="auto"/>
        <w:ind w:left="426"/>
        <w:jc w:val="both"/>
        <w:rPr>
          <w:rFonts w:ascii="Calibri" w:eastAsia="Calibri" w:hAnsi="Calibri" w:cs="Calibri"/>
          <w:sz w:val="20"/>
          <w:szCs w:val="20"/>
        </w:rPr>
      </w:pPr>
      <w:r>
        <w:rPr>
          <w:rFonts w:ascii="Calibri" w:eastAsia="Calibri" w:hAnsi="Calibri" w:cs="Calibri"/>
          <w:sz w:val="20"/>
          <w:szCs w:val="20"/>
        </w:rPr>
        <w:t>oraz  na podstawie</w:t>
      </w:r>
      <w:r>
        <w:rPr>
          <w:rFonts w:ascii="Calibri" w:eastAsia="Calibri" w:hAnsi="Calibri" w:cs="Calibri"/>
          <w:b/>
          <w:sz w:val="20"/>
          <w:szCs w:val="20"/>
        </w:rPr>
        <w:t xml:space="preserve"> art. 24 ust. 5, pkt 1-2 i 4-8 </w:t>
      </w:r>
      <w:proofErr w:type="spellStart"/>
      <w:r>
        <w:rPr>
          <w:rFonts w:ascii="Calibri" w:eastAsia="Calibri" w:hAnsi="Calibri" w:cs="Calibri"/>
          <w:b/>
          <w:sz w:val="20"/>
          <w:szCs w:val="20"/>
        </w:rPr>
        <w:t>uPzp</w:t>
      </w:r>
      <w:proofErr w:type="spellEnd"/>
      <w:r>
        <w:rPr>
          <w:rFonts w:ascii="Calibri" w:eastAsia="Calibri" w:hAnsi="Calibri" w:cs="Calibri"/>
          <w:sz w:val="20"/>
          <w:szCs w:val="20"/>
        </w:rPr>
        <w:t>, wykonawcę:</w:t>
      </w:r>
    </w:p>
    <w:p w14:paraId="69714F21" w14:textId="77777777" w:rsidR="001936FB" w:rsidRDefault="00E75C6E">
      <w:pPr>
        <w:widowControl w:val="0"/>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(tekst jednolity: Dz.U. 2020 poz. 814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jednolity: Dz.U. 2020 poz. 1228 ze zm.);</w:t>
      </w:r>
    </w:p>
    <w:p w14:paraId="3AF58D84" w14:textId="77777777" w:rsidR="001936FB" w:rsidRDefault="00E75C6E">
      <w:pPr>
        <w:widowControl w:val="0"/>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42C356" w14:textId="77777777" w:rsidR="001936FB" w:rsidRDefault="00E75C6E">
      <w:pPr>
        <w:widowControl w:val="0"/>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4)  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14:paraId="114CB7E6" w14:textId="77777777" w:rsidR="001936FB" w:rsidRDefault="00E75C6E">
      <w:pPr>
        <w:widowControl w:val="0"/>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4737BD8F" w14:textId="77777777" w:rsidR="001936FB" w:rsidRDefault="00E75C6E">
      <w:pPr>
        <w:widowControl w:val="0"/>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406FE9F8" w14:textId="77777777" w:rsidR="001936FB" w:rsidRDefault="00E75C6E">
      <w:pPr>
        <w:widowControl w:val="0"/>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206FB2D3" w14:textId="77777777" w:rsidR="001936FB" w:rsidRDefault="00E75C6E">
      <w:pPr>
        <w:widowControl w:val="0"/>
        <w:spacing w:line="276" w:lineRule="auto"/>
        <w:ind w:left="1418" w:hanging="284"/>
        <w:jc w:val="both"/>
        <w:rPr>
          <w:rFonts w:ascii="Calibri" w:eastAsia="Calibri" w:hAnsi="Calibri" w:cs="Calibri"/>
          <w:i/>
          <w:sz w:val="16"/>
          <w:szCs w:val="16"/>
        </w:rPr>
      </w:pPr>
      <w:r>
        <w:rPr>
          <w:rFonts w:ascii="Calibri" w:eastAsia="Calibri" w:hAnsi="Calibri" w:cs="Calibri"/>
          <w:i/>
          <w:sz w:val="16"/>
          <w:szCs w:val="16"/>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Pr>
          <w:rFonts w:ascii="Calibri" w:eastAsia="Calibri" w:hAnsi="Calibri" w:cs="Calibri"/>
          <w:i/>
          <w:sz w:val="16"/>
          <w:szCs w:val="16"/>
        </w:rPr>
        <w:t>uPpz</w:t>
      </w:r>
      <w:proofErr w:type="spellEnd"/>
      <w:r>
        <w:rPr>
          <w:rFonts w:ascii="Calibri" w:eastAsia="Calibri" w:hAnsi="Calibri" w:cs="Calibri"/>
          <w:i/>
          <w:sz w:val="16"/>
          <w:szCs w:val="16"/>
        </w:rPr>
        <w:t xml:space="preserve"> - wykonawca dokonał płatności należnych podatków, opłat lub składek na ubezpieczenia społeczne lub zdrowotne wraz z odsetkami lub grzywnami lub zawarł wiążące porozumienie w sprawie spłaty tych należności.</w:t>
      </w:r>
    </w:p>
    <w:p w14:paraId="782C196C" w14:textId="77777777" w:rsidR="001936FB" w:rsidRDefault="001936FB">
      <w:pPr>
        <w:widowControl w:val="0"/>
        <w:spacing w:line="276" w:lineRule="auto"/>
        <w:ind w:left="1418" w:hanging="284"/>
        <w:jc w:val="both"/>
        <w:rPr>
          <w:rFonts w:ascii="Calibri" w:eastAsia="Calibri" w:hAnsi="Calibri" w:cs="Calibri"/>
          <w:i/>
          <w:sz w:val="16"/>
          <w:szCs w:val="16"/>
        </w:rPr>
      </w:pPr>
    </w:p>
    <w:p w14:paraId="4ED83D18" w14:textId="77777777" w:rsidR="001936FB" w:rsidRDefault="00E75C6E">
      <w:pPr>
        <w:widowControl w:val="0"/>
        <w:numPr>
          <w:ilvl w:val="0"/>
          <w:numId w:val="42"/>
        </w:numPr>
        <w:spacing w:line="276"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który podlega wykluczeniu (na podstawie art. 24 ust. 1 pkt 13 i 14 oraz pkt 16-20 lub ust. 5 </w:t>
      </w:r>
      <w:proofErr w:type="spellStart"/>
      <w:r>
        <w:rPr>
          <w:rFonts w:ascii="Calibri" w:eastAsia="Calibri" w:hAnsi="Calibri" w:cs="Calibri"/>
          <w:color w:val="000000"/>
          <w:sz w:val="20"/>
          <w:szCs w:val="20"/>
        </w:rPr>
        <w:t>uPzp</w:t>
      </w:r>
      <w:proofErr w:type="spellEnd"/>
      <w:r>
        <w:rPr>
          <w:rFonts w:ascii="Calibri" w:eastAsia="Calibri" w:hAnsi="Calibri" w:cs="Calibri"/>
          <w:color w:val="000000"/>
          <w:sz w:val="20"/>
          <w:szCs w:val="20"/>
        </w:rPr>
        <w:t xml:space="preserve">) może przedstawić dowody na to, że podjęte przez niego środki są wystarczające do wykazania jego rzetelności, w szczególności udowodni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rPr>
          <w:rFonts w:ascii="Calibri" w:eastAsia="Calibri" w:hAnsi="Calibri" w:cs="Calibri"/>
          <w:color w:val="000000"/>
          <w:sz w:val="20"/>
          <w:szCs w:val="20"/>
        </w:rPr>
        <w:lastRenderedPageBreak/>
        <w:t>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8AC9B1B" w14:textId="77777777" w:rsidR="001936FB" w:rsidRDefault="00E75C6E">
      <w:pPr>
        <w:widowControl w:val="0"/>
        <w:numPr>
          <w:ilvl w:val="0"/>
          <w:numId w:val="42"/>
        </w:numPr>
        <w:spacing w:line="276"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u w:val="single"/>
        </w:rPr>
        <w:t>Niespełnienie przez wykonawcę chociażby jednego z warunków określonych podmiotowo skutkować będzie wykluczeniem wykonawcy z udziału w postępowaniu.</w:t>
      </w:r>
    </w:p>
    <w:p w14:paraId="70C74F65" w14:textId="77777777" w:rsidR="001936FB" w:rsidRDefault="001936FB">
      <w:pPr>
        <w:widowControl w:val="0"/>
        <w:spacing w:line="276" w:lineRule="auto"/>
        <w:jc w:val="both"/>
        <w:rPr>
          <w:rFonts w:ascii="Calibri" w:eastAsia="Calibri" w:hAnsi="Calibri" w:cs="Calibri"/>
          <w:i/>
          <w:sz w:val="16"/>
          <w:szCs w:val="16"/>
        </w:rPr>
      </w:pPr>
    </w:p>
    <w:p w14:paraId="293DC7CF" w14:textId="77777777" w:rsidR="001936FB" w:rsidRDefault="001936FB">
      <w:pPr>
        <w:spacing w:line="276" w:lineRule="auto"/>
        <w:ind w:left="1418" w:hanging="284"/>
        <w:jc w:val="both"/>
        <w:rPr>
          <w:rFonts w:ascii="Calibri" w:eastAsia="Calibri" w:hAnsi="Calibri" w:cs="Calibri"/>
          <w:i/>
          <w:sz w:val="16"/>
          <w:szCs w:val="16"/>
        </w:rPr>
      </w:pPr>
    </w:p>
    <w:p w14:paraId="42271C40" w14:textId="77777777" w:rsidR="001936FB" w:rsidRDefault="00E75C6E">
      <w:pPr>
        <w:keepNext/>
        <w:shd w:val="clear" w:color="auto" w:fill="EDEDED"/>
        <w:tabs>
          <w:tab w:val="left" w:pos="1560"/>
        </w:tabs>
        <w:spacing w:after="40" w:line="276" w:lineRule="auto"/>
        <w:ind w:left="432" w:hanging="432"/>
        <w:jc w:val="both"/>
        <w:rPr>
          <w:rFonts w:ascii="Calibri" w:eastAsia="Calibri" w:hAnsi="Calibri" w:cs="Calibri"/>
          <w:sz w:val="20"/>
          <w:szCs w:val="20"/>
        </w:rPr>
      </w:pPr>
      <w:r>
        <w:rPr>
          <w:rFonts w:ascii="Calibri" w:eastAsia="Calibri" w:hAnsi="Calibri" w:cs="Calibri"/>
          <w:b/>
          <w:i/>
          <w:sz w:val="20"/>
          <w:szCs w:val="20"/>
        </w:rPr>
        <w:t>Rozdział 8. Wykaz oświadczeń lub dokumentów potwierdzających spełnienie warunków udziału             w postępowaniu oraz brak podstaw wykluczenia.</w:t>
      </w:r>
    </w:p>
    <w:p w14:paraId="7173AB19" w14:textId="77777777" w:rsidR="001936FB" w:rsidRDefault="00E75C6E">
      <w:pPr>
        <w:widowControl w:val="0"/>
        <w:numPr>
          <w:ilvl w:val="0"/>
          <w:numId w:val="64"/>
        </w:numPr>
        <w:spacing w:after="40" w:line="276" w:lineRule="auto"/>
        <w:ind w:left="426" w:hanging="425"/>
        <w:jc w:val="both"/>
        <w:rPr>
          <w:rFonts w:ascii="Calibri" w:eastAsia="Calibri" w:hAnsi="Calibri" w:cs="Calibri"/>
          <w:sz w:val="20"/>
          <w:szCs w:val="20"/>
        </w:rPr>
      </w:pPr>
      <w:bookmarkStart w:id="17" w:name="_Hlk71624093"/>
      <w:r>
        <w:rPr>
          <w:rFonts w:ascii="Calibri" w:eastAsia="Calibri" w:hAnsi="Calibri" w:cs="Calibri"/>
          <w:b/>
          <w:sz w:val="20"/>
          <w:szCs w:val="20"/>
        </w:rPr>
        <w:t>Zamawiający wezwie wykonawcę, którego oferta została najwyżej oceniona, do złożenia</w:t>
      </w:r>
      <w:r>
        <w:rPr>
          <w:rFonts w:ascii="Calibri" w:eastAsia="Calibri" w:hAnsi="Calibri" w:cs="Calibri"/>
          <w:sz w:val="20"/>
          <w:szCs w:val="20"/>
        </w:rPr>
        <w:t xml:space="preserve"> w wyznaczonym terminie (nie krótszym niż 10 dni) </w:t>
      </w:r>
      <w:r>
        <w:rPr>
          <w:rFonts w:ascii="Calibri" w:eastAsia="Calibri" w:hAnsi="Calibri" w:cs="Calibri"/>
          <w:b/>
          <w:sz w:val="20"/>
          <w:szCs w:val="20"/>
        </w:rPr>
        <w:t xml:space="preserve">aktualnych na dzień złożenia dokumentów (bądź potwierdzenia aktualności dokumentów będących w posiadaniu Zamawiającego) potwierdzających okoliczności, o których mowa w art. 25 ust. 1 ustawy, tj. </w:t>
      </w:r>
    </w:p>
    <w:p w14:paraId="7D77D4D7" w14:textId="77777777" w:rsidR="001936FB" w:rsidRDefault="00E75C6E">
      <w:pPr>
        <w:widowControl w:val="0"/>
        <w:spacing w:after="40" w:line="276" w:lineRule="auto"/>
        <w:ind w:left="426"/>
        <w:jc w:val="both"/>
        <w:rPr>
          <w:rFonts w:ascii="Calibri" w:eastAsia="Calibri" w:hAnsi="Calibri" w:cs="Calibri"/>
          <w:i/>
          <w:sz w:val="20"/>
          <w:szCs w:val="20"/>
        </w:rPr>
      </w:pPr>
      <w:r>
        <w:rPr>
          <w:rFonts w:ascii="Calibri" w:eastAsia="Calibri" w:hAnsi="Calibri" w:cs="Calibri"/>
          <w:b/>
          <w:sz w:val="20"/>
          <w:szCs w:val="20"/>
        </w:rPr>
        <w:t>w celu potwierdzenia braku podstaw do wykluczenia wykonawcy z udziału w postępowaniu:</w:t>
      </w:r>
    </w:p>
    <w:p w14:paraId="792D388F" w14:textId="77777777" w:rsidR="001936FB" w:rsidRDefault="00E75C6E">
      <w:pPr>
        <w:widowControl w:val="0"/>
        <w:numPr>
          <w:ilvl w:val="2"/>
          <w:numId w:val="64"/>
        </w:numPr>
        <w:pBdr>
          <w:top w:val="nil"/>
          <w:left w:val="nil"/>
          <w:bottom w:val="nil"/>
          <w:right w:val="nil"/>
          <w:between w:val="nil"/>
        </w:pBdr>
        <w:spacing w:after="40" w:line="276" w:lineRule="auto"/>
        <w:ind w:left="993" w:hanging="283"/>
        <w:jc w:val="both"/>
        <w:rPr>
          <w:rFonts w:ascii="Calibri" w:eastAsia="Calibri" w:hAnsi="Calibri" w:cs="Calibri"/>
          <w:b/>
          <w:color w:val="000000"/>
          <w:sz w:val="20"/>
          <w:szCs w:val="20"/>
        </w:rPr>
      </w:pPr>
      <w:r>
        <w:t xml:space="preserve">     </w:t>
      </w:r>
      <w:r>
        <w:rPr>
          <w:rFonts w:ascii="Calibri" w:eastAsia="Calibri" w:hAnsi="Calibri" w:cs="Calibri"/>
          <w:color w:val="000000"/>
          <w:sz w:val="20"/>
          <w:szCs w:val="20"/>
        </w:rPr>
        <w:t xml:space="preserve">wykaz osób skierowanych przez wykonawcę do realizacji zamówienia (wraz z zakresem powierzonych obowiązków); </w:t>
      </w:r>
    </w:p>
    <w:p w14:paraId="56DFBAE9" w14:textId="77777777" w:rsidR="001936FB" w:rsidRDefault="001936FB">
      <w:pPr>
        <w:widowControl w:val="0"/>
        <w:spacing w:after="40" w:line="276" w:lineRule="auto"/>
        <w:ind w:left="426"/>
        <w:jc w:val="both"/>
        <w:rPr>
          <w:rFonts w:ascii="Calibri" w:eastAsia="Calibri" w:hAnsi="Calibri" w:cs="Calibri"/>
          <w:b/>
          <w:sz w:val="20"/>
          <w:szCs w:val="20"/>
          <w:highlight w:val="yellow"/>
        </w:rPr>
      </w:pPr>
    </w:p>
    <w:p w14:paraId="60126B50" w14:textId="77777777" w:rsidR="001936FB" w:rsidRDefault="00E75C6E">
      <w:pPr>
        <w:widowControl w:val="0"/>
        <w:spacing w:after="40" w:line="276" w:lineRule="auto"/>
        <w:ind w:left="426"/>
        <w:jc w:val="both"/>
        <w:rPr>
          <w:rFonts w:ascii="Calibri" w:eastAsia="Calibri" w:hAnsi="Calibri" w:cs="Calibri"/>
          <w:sz w:val="20"/>
          <w:szCs w:val="20"/>
        </w:rPr>
      </w:pPr>
      <w:r>
        <w:rPr>
          <w:rFonts w:ascii="Calibri" w:eastAsia="Calibri" w:hAnsi="Calibri" w:cs="Calibri"/>
          <w:b/>
          <w:sz w:val="20"/>
          <w:szCs w:val="20"/>
        </w:rPr>
        <w:t>w celu potwierdzenia braku podstaw do wykluczenia wykonawcy z udziału w postępowaniu:</w:t>
      </w:r>
    </w:p>
    <w:p w14:paraId="3DABC0C4"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 xml:space="preserve">informacji z Krajowego Rejestru Karnego w zakresie określonym w art. 24 ust. 1 pkt 13, 14 i 21 </w:t>
      </w:r>
      <w:proofErr w:type="spellStart"/>
      <w:r>
        <w:rPr>
          <w:rFonts w:ascii="Calibri" w:eastAsia="Calibri" w:hAnsi="Calibri" w:cs="Calibri"/>
          <w:sz w:val="20"/>
          <w:szCs w:val="20"/>
        </w:rPr>
        <w:t>uPzp</w:t>
      </w:r>
      <w:proofErr w:type="spellEnd"/>
      <w:r>
        <w:rPr>
          <w:rFonts w:ascii="Calibri" w:eastAsia="Calibri" w:hAnsi="Calibri" w:cs="Calibri"/>
          <w:sz w:val="20"/>
          <w:szCs w:val="20"/>
        </w:rPr>
        <w:t>, wystawionej nie wcześniej niż 6 miesięcy przed upływem terminu składania wniosków o dopuszczenie do udziału w postępowaniu,</w:t>
      </w:r>
    </w:p>
    <w:p w14:paraId="010EFDD7"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372CE464"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zaświadczenia właściwego naczelnika urzędu skarbowego potwierdzającego, że wykonawca nie zalega z opłacaniem podatków, wystawionego nie wcześniej niż 3 miesiące przed upływem terminu składania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042AE83"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2DC942"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oświadczenia wykonawcy o niezaleganiu z opłacaniem podatków i opłat lokalnych, o których mowa w ustawie z dnia 12 stycznia 1991 r. o podatkach i opłatach lokalnych (Dz. U. z 2019 r. poz. 1170);</w:t>
      </w:r>
    </w:p>
    <w:p w14:paraId="5C8EB181"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w:t>
      </w:r>
      <w:r>
        <w:rPr>
          <w:rFonts w:ascii="Calibri" w:eastAsia="Calibri" w:hAnsi="Calibri" w:cs="Calibri"/>
          <w:sz w:val="20"/>
          <w:szCs w:val="20"/>
        </w:rPr>
        <w:lastRenderedPageBreak/>
        <w:t xml:space="preserve">dokumentów potwierdzających dokonanie płatności tych należności wraz z ewentualnymi odsetkami lub grzywnami lub zawarcie wiążącego porozumienia w sprawie spłat tych należności – wg załączonego wzoru – załącznik nr 4 do </w:t>
      </w:r>
      <w:proofErr w:type="spellStart"/>
      <w:r>
        <w:rPr>
          <w:rFonts w:ascii="Calibri" w:eastAsia="Calibri" w:hAnsi="Calibri" w:cs="Calibri"/>
          <w:sz w:val="20"/>
          <w:szCs w:val="20"/>
        </w:rPr>
        <w:t>siwz</w:t>
      </w:r>
      <w:proofErr w:type="spellEnd"/>
      <w:r>
        <w:rPr>
          <w:rFonts w:ascii="Calibri" w:eastAsia="Calibri" w:hAnsi="Calibri" w:cs="Calibri"/>
          <w:sz w:val="20"/>
          <w:szCs w:val="20"/>
        </w:rPr>
        <w:t>,</w:t>
      </w:r>
    </w:p>
    <w:p w14:paraId="693C9B78"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 xml:space="preserve">oświadczenia wykonawcy o braku orzeczenia wobec niego tytułem środka zapobiegawczego zakazu ubiegania się o zamówienia publiczne – wg załączonego wzoru – załącznik nr 5 do </w:t>
      </w:r>
      <w:proofErr w:type="spellStart"/>
      <w:r>
        <w:rPr>
          <w:rFonts w:ascii="Calibri" w:eastAsia="Calibri" w:hAnsi="Calibri" w:cs="Calibri"/>
          <w:sz w:val="20"/>
          <w:szCs w:val="20"/>
        </w:rPr>
        <w:t>siwz</w:t>
      </w:r>
      <w:proofErr w:type="spellEnd"/>
      <w:r>
        <w:rPr>
          <w:rFonts w:ascii="Calibri" w:eastAsia="Calibri" w:hAnsi="Calibri" w:cs="Calibri"/>
          <w:sz w:val="20"/>
          <w:szCs w:val="20"/>
        </w:rPr>
        <w:t>.</w:t>
      </w:r>
    </w:p>
    <w:p w14:paraId="5525433A"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oświadczenia wykonawcy o braku wydania prawomocnego wyroku sądu skazującego za wykroczenie na karę ograniczenia wolności lub grzywny w zakresie określonym przez zamawiającego na podstawie art. 24 ust. 5 pkt 5 i 6 ustawy;</w:t>
      </w:r>
    </w:p>
    <w:p w14:paraId="1190F2D9" w14:textId="77777777" w:rsidR="001936FB" w:rsidRDefault="00E75C6E">
      <w:pPr>
        <w:widowControl w:val="0"/>
        <w:numPr>
          <w:ilvl w:val="2"/>
          <w:numId w:val="15"/>
        </w:numPr>
        <w:tabs>
          <w:tab w:val="left" w:pos="426"/>
        </w:tabs>
        <w:spacing w:after="40" w:line="276" w:lineRule="auto"/>
        <w:ind w:left="993" w:hanging="283"/>
        <w:jc w:val="both"/>
        <w:rPr>
          <w:rFonts w:ascii="Calibri" w:eastAsia="Calibri" w:hAnsi="Calibri" w:cs="Calibri"/>
          <w:sz w:val="20"/>
          <w:szCs w:val="20"/>
        </w:rPr>
      </w:pPr>
      <w:r>
        <w:rPr>
          <w:rFonts w:ascii="Calibri" w:eastAsia="Calibri" w:hAnsi="Calibri" w:cs="Calibri"/>
          <w:sz w:val="20"/>
          <w:szCs w:val="20"/>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00C11C18" w14:textId="77777777" w:rsidR="001936FB" w:rsidRDefault="00E75C6E">
      <w:pPr>
        <w:widowControl w:val="0"/>
        <w:tabs>
          <w:tab w:val="left" w:pos="426"/>
        </w:tabs>
        <w:spacing w:after="40" w:line="276" w:lineRule="auto"/>
        <w:jc w:val="both"/>
        <w:rPr>
          <w:rFonts w:ascii="Calibri" w:eastAsia="Calibri" w:hAnsi="Calibri" w:cs="Calibri"/>
          <w:b/>
          <w:i/>
          <w:color w:val="1F3864"/>
          <w:sz w:val="20"/>
          <w:szCs w:val="20"/>
        </w:rPr>
      </w:pPr>
      <w:r>
        <w:rPr>
          <w:rFonts w:ascii="Calibri" w:eastAsia="Calibri" w:hAnsi="Calibri" w:cs="Calibri"/>
          <w:b/>
          <w:i/>
          <w:color w:val="1F3864"/>
          <w:sz w:val="20"/>
          <w:szCs w:val="20"/>
        </w:rPr>
        <w:t xml:space="preserve">W przypadku wskazania przez wykonawcę  dostępności dokumentów, o których mowa w ust. 1 lub 4, w formie elektronicznej pod określonymi adresami internetowymi ogólnodostępnych i bezpłatnych baz danych, Zamawiający pobiera samodzielnie z tych baz danych wskazane przez wykonawcę dokumenty. </w:t>
      </w:r>
    </w:p>
    <w:p w14:paraId="0B5F6D1C" w14:textId="77777777" w:rsidR="001936FB" w:rsidRDefault="00E75C6E">
      <w:pPr>
        <w:widowControl w:val="0"/>
        <w:tabs>
          <w:tab w:val="left" w:pos="426"/>
        </w:tabs>
        <w:spacing w:after="40" w:line="276" w:lineRule="auto"/>
        <w:jc w:val="both"/>
        <w:rPr>
          <w:rFonts w:ascii="Calibri" w:eastAsia="Calibri" w:hAnsi="Calibri" w:cs="Calibri"/>
          <w:b/>
          <w:i/>
          <w:color w:val="1F3864"/>
          <w:sz w:val="20"/>
          <w:szCs w:val="20"/>
          <w:u w:val="single"/>
        </w:rPr>
      </w:pPr>
      <w:r>
        <w:rPr>
          <w:rFonts w:ascii="Calibri" w:eastAsia="Calibri" w:hAnsi="Calibri" w:cs="Calibri"/>
          <w:b/>
          <w:i/>
          <w:color w:val="1F3864"/>
          <w:sz w:val="20"/>
          <w:szCs w:val="20"/>
          <w:u w:val="single"/>
        </w:rPr>
        <w:t>W przypadku wskazania przez wykonawcę,  aktualności dokumentów, o których mowa w ust. 1 lub 4, a które znajdują się w dyspozycji Zamawiającego Zamawiający korzysta z posiadanych oświadczeń lub dokumentów, o ile są one aktualne.</w:t>
      </w:r>
    </w:p>
    <w:bookmarkEnd w:id="17"/>
    <w:p w14:paraId="66E97AFA" w14:textId="77777777" w:rsidR="001936FB" w:rsidRDefault="001936FB">
      <w:pPr>
        <w:widowControl w:val="0"/>
        <w:tabs>
          <w:tab w:val="left" w:pos="426"/>
        </w:tabs>
        <w:spacing w:after="40" w:line="276" w:lineRule="auto"/>
        <w:jc w:val="both"/>
        <w:rPr>
          <w:rFonts w:ascii="Calibri" w:eastAsia="Calibri" w:hAnsi="Calibri" w:cs="Calibri"/>
          <w:b/>
          <w:i/>
          <w:color w:val="1F3864"/>
          <w:sz w:val="20"/>
          <w:szCs w:val="20"/>
          <w:u w:val="single"/>
        </w:rPr>
      </w:pPr>
    </w:p>
    <w:p w14:paraId="261FA9D1" w14:textId="77777777" w:rsidR="001936FB" w:rsidRDefault="00E75C6E">
      <w:pPr>
        <w:widowControl w:val="0"/>
        <w:numPr>
          <w:ilvl w:val="0"/>
          <w:numId w:val="55"/>
        </w:numPr>
        <w:tabs>
          <w:tab w:val="left" w:pos="426"/>
        </w:tabs>
        <w:spacing w:after="40" w:line="276" w:lineRule="auto"/>
        <w:ind w:left="425" w:hanging="425"/>
        <w:jc w:val="both"/>
        <w:rPr>
          <w:rFonts w:ascii="Calibri" w:eastAsia="Calibri" w:hAnsi="Calibri" w:cs="Calibri"/>
          <w:sz w:val="20"/>
          <w:szCs w:val="20"/>
        </w:rPr>
      </w:pPr>
      <w:r>
        <w:rPr>
          <w:rFonts w:ascii="Calibri" w:eastAsia="Calibri" w:hAnsi="Calibri" w:cs="Calibri"/>
          <w:b/>
          <w:sz w:val="20"/>
          <w:szCs w:val="20"/>
        </w:rPr>
        <w:t>Forma składanych dokumentów:</w:t>
      </w:r>
    </w:p>
    <w:p w14:paraId="27C282C1" w14:textId="77777777" w:rsidR="001936FB" w:rsidRDefault="00E75C6E">
      <w:pPr>
        <w:widowControl w:val="0"/>
        <w:numPr>
          <w:ilvl w:val="1"/>
          <w:numId w:val="55"/>
        </w:numPr>
        <w:tabs>
          <w:tab w:val="left" w:pos="426"/>
        </w:tabs>
        <w:spacing w:after="40" w:line="276" w:lineRule="auto"/>
        <w:ind w:left="709" w:hanging="284"/>
        <w:jc w:val="both"/>
        <w:rPr>
          <w:sz w:val="20"/>
          <w:szCs w:val="20"/>
        </w:rPr>
      </w:pPr>
      <w:r>
        <w:rPr>
          <w:rFonts w:ascii="Calibri" w:eastAsia="Calibri" w:hAnsi="Calibri" w:cs="Calibri"/>
          <w:sz w:val="20"/>
          <w:szCs w:val="20"/>
        </w:rPr>
        <w:t xml:space="preserve">Dokumenty lub oświadczenia, o których mowa w rozdziale 8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w:t>
      </w:r>
      <w:r>
        <w:rPr>
          <w:rFonts w:ascii="Calibri" w:eastAsia="Calibri" w:hAnsi="Calibri" w:cs="Calibri"/>
          <w:b/>
          <w:sz w:val="20"/>
          <w:szCs w:val="20"/>
        </w:rPr>
        <w:t>składane są w oryginale w postaci dokumentu elektronicznego lub w elektronicznej kopii dokumentu lub oświadczenia poświadczonej za zgodność z oryginałem;</w:t>
      </w:r>
    </w:p>
    <w:p w14:paraId="6C1EF90E" w14:textId="77777777" w:rsidR="001936FB" w:rsidRDefault="00E75C6E">
      <w:pPr>
        <w:widowControl w:val="0"/>
        <w:numPr>
          <w:ilvl w:val="1"/>
          <w:numId w:val="55"/>
        </w:numPr>
        <w:tabs>
          <w:tab w:val="left" w:pos="284"/>
        </w:tabs>
        <w:spacing w:after="40" w:line="276" w:lineRule="auto"/>
        <w:ind w:left="425" w:firstLine="0"/>
        <w:jc w:val="both"/>
        <w:rPr>
          <w:sz w:val="20"/>
          <w:szCs w:val="20"/>
        </w:rPr>
      </w:pPr>
      <w:r>
        <w:rPr>
          <w:rFonts w:ascii="Calibri" w:eastAsia="Calibri" w:hAnsi="Calibri" w:cs="Calibri"/>
          <w:sz w:val="20"/>
          <w:szCs w:val="20"/>
        </w:rPr>
        <w:t>Poświadczenia za zgodność z oryginałem dokonuje odpowiednio:</w:t>
      </w:r>
    </w:p>
    <w:p w14:paraId="7B459135" w14:textId="77777777" w:rsidR="001936FB" w:rsidRDefault="00E75C6E">
      <w:pPr>
        <w:widowControl w:val="0"/>
        <w:tabs>
          <w:tab w:val="left" w:pos="284"/>
        </w:tabs>
        <w:spacing w:after="40" w:line="276" w:lineRule="auto"/>
        <w:ind w:left="709"/>
        <w:jc w:val="both"/>
        <w:rPr>
          <w:rFonts w:ascii="Calibri" w:eastAsia="Calibri" w:hAnsi="Calibri" w:cs="Calibri"/>
          <w:sz w:val="20"/>
          <w:szCs w:val="20"/>
        </w:rPr>
      </w:pPr>
      <w:r>
        <w:rPr>
          <w:rFonts w:ascii="Calibri" w:eastAsia="Calibri" w:hAnsi="Calibri" w:cs="Calibri"/>
          <w:sz w:val="20"/>
          <w:szCs w:val="20"/>
        </w:rPr>
        <w:t xml:space="preserve">a) wykonawca, </w:t>
      </w:r>
    </w:p>
    <w:p w14:paraId="36E099A9" w14:textId="77777777" w:rsidR="001936FB" w:rsidRDefault="00E75C6E">
      <w:pPr>
        <w:widowControl w:val="0"/>
        <w:tabs>
          <w:tab w:val="left" w:pos="284"/>
        </w:tabs>
        <w:spacing w:after="40" w:line="276" w:lineRule="auto"/>
        <w:ind w:left="709"/>
        <w:jc w:val="both"/>
        <w:rPr>
          <w:rFonts w:ascii="Calibri" w:eastAsia="Calibri" w:hAnsi="Calibri" w:cs="Calibri"/>
          <w:sz w:val="20"/>
          <w:szCs w:val="20"/>
        </w:rPr>
      </w:pPr>
      <w:r>
        <w:rPr>
          <w:rFonts w:ascii="Calibri" w:eastAsia="Calibri" w:hAnsi="Calibri" w:cs="Calibri"/>
          <w:sz w:val="20"/>
          <w:szCs w:val="20"/>
        </w:rPr>
        <w:t xml:space="preserve">b) podmiot, na którego zdolnościach lub sytuacji polega wykonawca, </w:t>
      </w:r>
    </w:p>
    <w:p w14:paraId="6173C887" w14:textId="77777777" w:rsidR="001936FB" w:rsidRDefault="00E75C6E">
      <w:pPr>
        <w:widowControl w:val="0"/>
        <w:tabs>
          <w:tab w:val="left" w:pos="284"/>
        </w:tabs>
        <w:spacing w:after="40" w:line="276" w:lineRule="auto"/>
        <w:ind w:left="709"/>
        <w:jc w:val="both"/>
        <w:rPr>
          <w:rFonts w:ascii="Calibri" w:eastAsia="Calibri" w:hAnsi="Calibri" w:cs="Calibri"/>
          <w:sz w:val="20"/>
          <w:szCs w:val="20"/>
        </w:rPr>
      </w:pPr>
      <w:r>
        <w:rPr>
          <w:rFonts w:ascii="Calibri" w:eastAsia="Calibri" w:hAnsi="Calibri" w:cs="Calibri"/>
          <w:sz w:val="20"/>
          <w:szCs w:val="20"/>
        </w:rPr>
        <w:t>c) wykonawcy wspólnie ubiegający się o udzielenie zamówienia publicznego albo</w:t>
      </w:r>
    </w:p>
    <w:p w14:paraId="31E0BE9B" w14:textId="77777777" w:rsidR="001936FB" w:rsidRDefault="00E75C6E">
      <w:pPr>
        <w:widowControl w:val="0"/>
        <w:tabs>
          <w:tab w:val="left" w:pos="284"/>
        </w:tabs>
        <w:spacing w:after="40" w:line="276" w:lineRule="auto"/>
        <w:ind w:left="709"/>
        <w:jc w:val="both"/>
        <w:rPr>
          <w:rFonts w:ascii="Calibri" w:eastAsia="Calibri" w:hAnsi="Calibri" w:cs="Calibri"/>
          <w:sz w:val="20"/>
          <w:szCs w:val="20"/>
        </w:rPr>
      </w:pPr>
      <w:r>
        <w:rPr>
          <w:rFonts w:ascii="Calibri" w:eastAsia="Calibri" w:hAnsi="Calibri" w:cs="Calibri"/>
          <w:sz w:val="20"/>
          <w:szCs w:val="20"/>
        </w:rPr>
        <w:t>d) podwykonawca,</w:t>
      </w:r>
    </w:p>
    <w:p w14:paraId="15FD18CD" w14:textId="77777777" w:rsidR="001936FB" w:rsidRDefault="00E75C6E">
      <w:pPr>
        <w:widowControl w:val="0"/>
        <w:tabs>
          <w:tab w:val="left" w:pos="284"/>
        </w:tabs>
        <w:spacing w:after="40" w:line="276" w:lineRule="auto"/>
        <w:ind w:left="709"/>
        <w:jc w:val="both"/>
        <w:rPr>
          <w:rFonts w:ascii="Calibri" w:eastAsia="Calibri" w:hAnsi="Calibri" w:cs="Calibri"/>
          <w:sz w:val="20"/>
          <w:szCs w:val="20"/>
        </w:rPr>
      </w:pPr>
      <w:r>
        <w:rPr>
          <w:rFonts w:ascii="Calibri" w:eastAsia="Calibri" w:hAnsi="Calibri" w:cs="Calibri"/>
          <w:sz w:val="20"/>
          <w:szCs w:val="20"/>
        </w:rPr>
        <w:t>w zakresie dokumentów lub oświadczeń, które każdego z nich dotyczą.</w:t>
      </w:r>
    </w:p>
    <w:p w14:paraId="29AD37CE" w14:textId="77777777" w:rsidR="001936FB" w:rsidRDefault="001936FB">
      <w:pPr>
        <w:widowControl w:val="0"/>
        <w:tabs>
          <w:tab w:val="left" w:pos="284"/>
        </w:tabs>
        <w:spacing w:after="40" w:line="276" w:lineRule="auto"/>
        <w:ind w:left="709"/>
        <w:jc w:val="both"/>
        <w:rPr>
          <w:rFonts w:ascii="Calibri" w:eastAsia="Calibri" w:hAnsi="Calibri" w:cs="Calibri"/>
          <w:sz w:val="20"/>
          <w:szCs w:val="20"/>
        </w:rPr>
      </w:pPr>
    </w:p>
    <w:p w14:paraId="7542B0AD" w14:textId="77777777" w:rsidR="001936FB" w:rsidRDefault="00E75C6E">
      <w:pPr>
        <w:widowControl w:val="0"/>
        <w:numPr>
          <w:ilvl w:val="0"/>
          <w:numId w:val="55"/>
        </w:numPr>
        <w:tabs>
          <w:tab w:val="left" w:pos="426"/>
        </w:tabs>
        <w:spacing w:after="40" w:line="276" w:lineRule="auto"/>
        <w:ind w:left="425" w:hanging="425"/>
        <w:jc w:val="both"/>
        <w:rPr>
          <w:rFonts w:ascii="Calibri" w:eastAsia="Calibri" w:hAnsi="Calibri" w:cs="Calibri"/>
          <w:sz w:val="20"/>
          <w:szCs w:val="20"/>
        </w:rPr>
      </w:pPr>
      <w:r>
        <w:rPr>
          <w:rFonts w:ascii="Calibri" w:eastAsia="Calibri" w:hAnsi="Calibri" w:cs="Calibri"/>
          <w:b/>
          <w:sz w:val="20"/>
          <w:szCs w:val="20"/>
        </w:rPr>
        <w:t>Wykonawcy występujący wspólnie.</w:t>
      </w:r>
    </w:p>
    <w:p w14:paraId="1A80CAB2" w14:textId="77777777" w:rsidR="001936FB" w:rsidRDefault="00E75C6E">
      <w:pPr>
        <w:widowControl w:val="0"/>
        <w:numPr>
          <w:ilvl w:val="1"/>
          <w:numId w:val="55"/>
        </w:numPr>
        <w:spacing w:after="40" w:line="276" w:lineRule="auto"/>
        <w:ind w:left="993" w:hanging="567"/>
        <w:jc w:val="both"/>
        <w:rPr>
          <w:sz w:val="20"/>
          <w:szCs w:val="20"/>
        </w:rPr>
      </w:pPr>
      <w:r>
        <w:rPr>
          <w:rFonts w:ascii="Calibri" w:eastAsia="Calibri" w:hAnsi="Calibri" w:cs="Calibri"/>
          <w:sz w:val="20"/>
          <w:szCs w:val="20"/>
        </w:rPr>
        <w:t>Wykonawcy mogą wspólnie ubiegać się o udzielenie zamówienia;</w:t>
      </w:r>
    </w:p>
    <w:p w14:paraId="59ECCD3A" w14:textId="77777777" w:rsidR="001936FB" w:rsidRDefault="00E75C6E">
      <w:pPr>
        <w:widowControl w:val="0"/>
        <w:numPr>
          <w:ilvl w:val="1"/>
          <w:numId w:val="55"/>
        </w:numPr>
        <w:spacing w:after="40" w:line="276" w:lineRule="auto"/>
        <w:ind w:left="993" w:hanging="567"/>
        <w:jc w:val="both"/>
        <w:rPr>
          <w:sz w:val="20"/>
          <w:szCs w:val="20"/>
        </w:rPr>
      </w:pPr>
      <w:r>
        <w:rPr>
          <w:rFonts w:ascii="Calibri" w:eastAsia="Calibri" w:hAnsi="Calibri" w:cs="Calibri"/>
          <w:sz w:val="20"/>
          <w:szCs w:val="20"/>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 w postaci dokumentu elektronicznego lub w elektronicznej kopii dokumentu potwierdzonej notarialnie;</w:t>
      </w:r>
    </w:p>
    <w:p w14:paraId="6C8A1D9B" w14:textId="77777777" w:rsidR="001936FB" w:rsidRDefault="00E75C6E">
      <w:pPr>
        <w:widowControl w:val="0"/>
        <w:numPr>
          <w:ilvl w:val="1"/>
          <w:numId w:val="55"/>
        </w:numPr>
        <w:spacing w:after="40" w:line="276" w:lineRule="auto"/>
        <w:ind w:left="993" w:hanging="567"/>
        <w:jc w:val="both"/>
        <w:rPr>
          <w:sz w:val="20"/>
          <w:szCs w:val="20"/>
        </w:rPr>
      </w:pPr>
      <w:r>
        <w:rPr>
          <w:rFonts w:ascii="Calibri" w:eastAsia="Calibri" w:hAnsi="Calibri" w:cs="Calibri"/>
          <w:sz w:val="20"/>
          <w:szCs w:val="20"/>
        </w:rPr>
        <w:t>Wykonawcy, o których mowa w pkt 1, ponoszą solidarną odpowiedzialność za wykonanie umowy.</w:t>
      </w:r>
    </w:p>
    <w:p w14:paraId="099EC6F6" w14:textId="77777777" w:rsidR="001936FB" w:rsidRDefault="001936FB">
      <w:pPr>
        <w:widowControl w:val="0"/>
        <w:spacing w:after="40" w:line="276" w:lineRule="auto"/>
        <w:ind w:left="851"/>
        <w:jc w:val="both"/>
        <w:rPr>
          <w:rFonts w:ascii="Calibri" w:eastAsia="Calibri" w:hAnsi="Calibri" w:cs="Calibri"/>
          <w:sz w:val="20"/>
          <w:szCs w:val="20"/>
        </w:rPr>
      </w:pPr>
    </w:p>
    <w:p w14:paraId="2B438464" w14:textId="77777777" w:rsidR="001936FB" w:rsidRDefault="00E75C6E">
      <w:pPr>
        <w:widowControl w:val="0"/>
        <w:numPr>
          <w:ilvl w:val="0"/>
          <w:numId w:val="55"/>
        </w:numPr>
        <w:tabs>
          <w:tab w:val="left" w:pos="426"/>
        </w:tabs>
        <w:spacing w:after="40" w:line="276" w:lineRule="auto"/>
        <w:ind w:left="425" w:hanging="425"/>
        <w:jc w:val="both"/>
        <w:rPr>
          <w:rFonts w:ascii="Calibri" w:eastAsia="Calibri" w:hAnsi="Calibri" w:cs="Calibri"/>
          <w:sz w:val="20"/>
          <w:szCs w:val="20"/>
        </w:rPr>
      </w:pPr>
      <w:r>
        <w:rPr>
          <w:rFonts w:ascii="Calibri" w:eastAsia="Calibri" w:hAnsi="Calibri" w:cs="Calibri"/>
          <w:b/>
          <w:sz w:val="20"/>
          <w:szCs w:val="20"/>
        </w:rPr>
        <w:t>Dokumenty składane przez wykonawców zagranicznych.</w:t>
      </w:r>
    </w:p>
    <w:p w14:paraId="583AAC92" w14:textId="77777777" w:rsidR="001936FB" w:rsidRDefault="00E75C6E">
      <w:pPr>
        <w:widowControl w:val="0"/>
        <w:numPr>
          <w:ilvl w:val="1"/>
          <w:numId w:val="55"/>
        </w:numPr>
        <w:tabs>
          <w:tab w:val="left" w:pos="709"/>
        </w:tabs>
        <w:spacing w:after="40" w:line="276" w:lineRule="auto"/>
        <w:ind w:left="709" w:hanging="283"/>
        <w:jc w:val="both"/>
        <w:rPr>
          <w:sz w:val="20"/>
          <w:szCs w:val="20"/>
        </w:rPr>
      </w:pPr>
      <w:r>
        <w:rPr>
          <w:rFonts w:ascii="Calibri" w:eastAsia="Calibri" w:hAnsi="Calibri" w:cs="Calibri"/>
          <w:sz w:val="20"/>
          <w:szCs w:val="20"/>
        </w:rPr>
        <w:t xml:space="preserve">Jeżeli wykonawca ma siedzibę lub miejsce zamieszkania poza terytorium Rzeczypospolitej Polskiej, zamiast dokumentów, o których mowa w rozdziale 8 ust. 1 </w:t>
      </w:r>
      <w:proofErr w:type="spellStart"/>
      <w:r>
        <w:rPr>
          <w:rFonts w:ascii="Calibri" w:eastAsia="Calibri" w:hAnsi="Calibri" w:cs="Calibri"/>
          <w:sz w:val="20"/>
          <w:szCs w:val="20"/>
        </w:rPr>
        <w:t>siwz</w:t>
      </w:r>
      <w:proofErr w:type="spellEnd"/>
      <w:r>
        <w:rPr>
          <w:rFonts w:ascii="Calibri" w:eastAsia="Calibri" w:hAnsi="Calibri" w:cs="Calibri"/>
          <w:sz w:val="20"/>
          <w:szCs w:val="20"/>
        </w:rPr>
        <w:t>:</w:t>
      </w:r>
    </w:p>
    <w:p w14:paraId="5DFB3860" w14:textId="77777777" w:rsidR="001936FB" w:rsidRDefault="00E75C6E">
      <w:pPr>
        <w:widowControl w:val="0"/>
        <w:numPr>
          <w:ilvl w:val="0"/>
          <w:numId w:val="43"/>
        </w:numPr>
        <w:pBdr>
          <w:top w:val="nil"/>
          <w:left w:val="nil"/>
          <w:bottom w:val="nil"/>
          <w:right w:val="nil"/>
          <w:between w:val="nil"/>
        </w:pBdr>
        <w:tabs>
          <w:tab w:val="left" w:pos="709"/>
          <w:tab w:val="left" w:pos="1134"/>
        </w:tabs>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lit. a): składa informację z odpowiedniego rejestru albo, w przypadku braku takiego rejestru, inny równoważny dokument wydany przez właściwy organ sądowy lub administracyjny kraju, w którym wykonawca ma siedzibę lub miejsce zamieszkania lub miejsce zamieszkania ma osoba, której </w:t>
      </w:r>
      <w:r>
        <w:rPr>
          <w:rFonts w:ascii="Calibri" w:eastAsia="Calibri" w:hAnsi="Calibri" w:cs="Calibri"/>
          <w:color w:val="000000"/>
          <w:sz w:val="20"/>
          <w:szCs w:val="20"/>
        </w:rPr>
        <w:lastRenderedPageBreak/>
        <w:t xml:space="preserve">dotyczy informacja albo dokument, w zakresie określonym w art. 24 ust. 1 pkt 13, 14 i 21 </w:t>
      </w:r>
      <w:proofErr w:type="spellStart"/>
      <w:r>
        <w:rPr>
          <w:rFonts w:ascii="Calibri" w:eastAsia="Calibri" w:hAnsi="Calibri" w:cs="Calibri"/>
          <w:color w:val="000000"/>
          <w:sz w:val="20"/>
          <w:szCs w:val="20"/>
        </w:rPr>
        <w:t>uPzp</w:t>
      </w:r>
      <w:proofErr w:type="spellEnd"/>
      <w:r>
        <w:rPr>
          <w:rFonts w:ascii="Calibri" w:eastAsia="Calibri" w:hAnsi="Calibri" w:cs="Calibri"/>
          <w:color w:val="000000"/>
          <w:sz w:val="20"/>
          <w:szCs w:val="20"/>
        </w:rPr>
        <w:t xml:space="preserve"> oraz ust. 5 pkt 5 i 6 </w:t>
      </w:r>
      <w:proofErr w:type="spellStart"/>
      <w:r>
        <w:rPr>
          <w:rFonts w:ascii="Calibri" w:eastAsia="Calibri" w:hAnsi="Calibri" w:cs="Calibri"/>
          <w:color w:val="000000"/>
          <w:sz w:val="20"/>
          <w:szCs w:val="20"/>
        </w:rPr>
        <w:t>uPzp</w:t>
      </w:r>
      <w:proofErr w:type="spellEnd"/>
      <w:r>
        <w:rPr>
          <w:rFonts w:ascii="Calibri" w:eastAsia="Calibri" w:hAnsi="Calibri" w:cs="Calibri"/>
          <w:color w:val="000000"/>
          <w:sz w:val="20"/>
          <w:szCs w:val="20"/>
        </w:rPr>
        <w:t>,</w:t>
      </w:r>
    </w:p>
    <w:p w14:paraId="09AEA4D4" w14:textId="77777777" w:rsidR="001936FB" w:rsidRDefault="00E75C6E">
      <w:pPr>
        <w:widowControl w:val="0"/>
        <w:numPr>
          <w:ilvl w:val="0"/>
          <w:numId w:val="43"/>
        </w:numPr>
        <w:pBdr>
          <w:top w:val="nil"/>
          <w:left w:val="nil"/>
          <w:bottom w:val="nil"/>
          <w:right w:val="nil"/>
          <w:between w:val="nil"/>
        </w:pBdr>
        <w:tabs>
          <w:tab w:val="left" w:pos="709"/>
          <w:tab w:val="left" w:pos="1134"/>
        </w:tabs>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lit. b)-d): składa dokument lub dokumenty wystawione w kraju, w którym wykonawca ma siedzibę lub miejsce zamieszkania, potwierdzające odpowiednio, że:</w:t>
      </w:r>
    </w:p>
    <w:p w14:paraId="0BF6065A" w14:textId="77777777" w:rsidR="001936FB" w:rsidRDefault="00E75C6E">
      <w:pPr>
        <w:widowControl w:val="0"/>
        <w:numPr>
          <w:ilvl w:val="0"/>
          <w:numId w:val="40"/>
        </w:numPr>
        <w:pBdr>
          <w:top w:val="nil"/>
          <w:left w:val="nil"/>
          <w:bottom w:val="nil"/>
          <w:right w:val="nil"/>
          <w:between w:val="nil"/>
        </w:pBdr>
        <w:tabs>
          <w:tab w:val="left" w:pos="709"/>
        </w:tabs>
        <w:spacing w:line="276" w:lineRule="auto"/>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otwarto jego likwidacji ani nie ogłoszono upadłości;</w:t>
      </w:r>
    </w:p>
    <w:p w14:paraId="785E5A0C" w14:textId="77777777" w:rsidR="001936FB" w:rsidRDefault="00E75C6E">
      <w:pPr>
        <w:widowControl w:val="0"/>
        <w:numPr>
          <w:ilvl w:val="0"/>
          <w:numId w:val="40"/>
        </w:numPr>
        <w:pBdr>
          <w:top w:val="nil"/>
          <w:left w:val="nil"/>
          <w:bottom w:val="nil"/>
          <w:right w:val="nil"/>
          <w:between w:val="nil"/>
        </w:pBdr>
        <w:tabs>
          <w:tab w:val="left" w:pos="709"/>
        </w:tabs>
        <w:spacing w:after="40" w:line="276" w:lineRule="auto"/>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6B176C5" w14:textId="77777777" w:rsidR="001936FB" w:rsidRDefault="00E75C6E">
      <w:pPr>
        <w:widowControl w:val="0"/>
        <w:numPr>
          <w:ilvl w:val="1"/>
          <w:numId w:val="55"/>
        </w:numPr>
        <w:tabs>
          <w:tab w:val="left" w:pos="709"/>
        </w:tabs>
        <w:spacing w:after="40" w:line="276" w:lineRule="auto"/>
        <w:ind w:left="709" w:hanging="283"/>
        <w:jc w:val="both"/>
        <w:rPr>
          <w:sz w:val="20"/>
          <w:szCs w:val="20"/>
        </w:rPr>
      </w:pPr>
      <w:r>
        <w:rPr>
          <w:rFonts w:ascii="Calibri" w:eastAsia="Calibri" w:hAnsi="Calibri" w:cs="Calibri"/>
          <w:sz w:val="20"/>
          <w:szCs w:val="20"/>
        </w:rPr>
        <w:t xml:space="preserve">Dokumenty, o których mowa w pkt 1 lit. a) i b) </w:t>
      </w:r>
      <w:proofErr w:type="spellStart"/>
      <w:r>
        <w:rPr>
          <w:rFonts w:ascii="Calibri" w:eastAsia="Calibri" w:hAnsi="Calibri" w:cs="Calibri"/>
          <w:sz w:val="20"/>
          <w:szCs w:val="20"/>
        </w:rPr>
        <w:t>ppkt</w:t>
      </w:r>
      <w:proofErr w:type="spellEnd"/>
      <w:r>
        <w:rPr>
          <w:rFonts w:ascii="Calibri" w:eastAsia="Calibri" w:hAnsi="Calibri" w:cs="Calibri"/>
          <w:sz w:val="20"/>
          <w:szCs w:val="20"/>
        </w:rPr>
        <w:t xml:space="preserve"> i) powyżej, powinny być wystawione nie wcześniej niż 6 miesięcy przed upływem terminu składania wniosków o dopuszczenie do udziału w postępowaniu. Dokument, o którym mowa w pkt. 1 lit. b) </w:t>
      </w:r>
      <w:proofErr w:type="spellStart"/>
      <w:r>
        <w:rPr>
          <w:rFonts w:ascii="Calibri" w:eastAsia="Calibri" w:hAnsi="Calibri" w:cs="Calibri"/>
          <w:sz w:val="20"/>
          <w:szCs w:val="20"/>
        </w:rPr>
        <w:t>ppkt</w:t>
      </w:r>
      <w:proofErr w:type="spellEnd"/>
      <w:r>
        <w:rPr>
          <w:rFonts w:ascii="Calibri" w:eastAsia="Calibri" w:hAnsi="Calibri" w:cs="Calibri"/>
          <w:sz w:val="20"/>
          <w:szCs w:val="20"/>
        </w:rPr>
        <w:t xml:space="preserve"> ii) powyżej powinien być wystawiony nie wcześniej niż 3 miesiące przed upływem tego terminu. </w:t>
      </w:r>
    </w:p>
    <w:p w14:paraId="71263982" w14:textId="77777777" w:rsidR="001936FB" w:rsidRDefault="00E75C6E">
      <w:pPr>
        <w:widowControl w:val="0"/>
        <w:numPr>
          <w:ilvl w:val="1"/>
          <w:numId w:val="55"/>
        </w:numPr>
        <w:tabs>
          <w:tab w:val="left" w:pos="709"/>
        </w:tabs>
        <w:spacing w:after="40" w:line="276" w:lineRule="auto"/>
        <w:ind w:left="709" w:hanging="283"/>
        <w:jc w:val="both"/>
        <w:rPr>
          <w:sz w:val="20"/>
          <w:szCs w:val="20"/>
        </w:rPr>
      </w:pPr>
      <w:r>
        <w:rPr>
          <w:rFonts w:ascii="Calibri" w:eastAsia="Calibri" w:hAnsi="Calibri" w:cs="Calibri"/>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aktualności tego dokumentu mają odpowiednie zastosowanie zapisy pkt 2.</w:t>
      </w:r>
    </w:p>
    <w:p w14:paraId="6279172D" w14:textId="77777777" w:rsidR="001936FB" w:rsidRDefault="001936FB">
      <w:pPr>
        <w:spacing w:after="40" w:line="276" w:lineRule="auto"/>
        <w:jc w:val="both"/>
        <w:rPr>
          <w:rFonts w:ascii="Calibri" w:eastAsia="Calibri" w:hAnsi="Calibri" w:cs="Calibri"/>
          <w:sz w:val="20"/>
          <w:szCs w:val="20"/>
        </w:rPr>
      </w:pPr>
    </w:p>
    <w:p w14:paraId="5A7B095D" w14:textId="77777777" w:rsidR="001936FB" w:rsidRDefault="00E75C6E">
      <w:pPr>
        <w:keepNext/>
        <w:pBdr>
          <w:top w:val="nil"/>
          <w:left w:val="nil"/>
          <w:bottom w:val="nil"/>
          <w:right w:val="nil"/>
          <w:between w:val="nil"/>
        </w:pBdr>
        <w:shd w:val="clear" w:color="auto" w:fill="EDEDED"/>
        <w:spacing w:after="40" w:line="276" w:lineRule="auto"/>
        <w:jc w:val="both"/>
        <w:rPr>
          <w:b/>
          <w:color w:val="000000"/>
          <w:sz w:val="32"/>
          <w:szCs w:val="32"/>
        </w:rPr>
      </w:pPr>
      <w:bookmarkStart w:id="18" w:name="_heading=h.2jxsxqh" w:colFirst="0" w:colLast="0"/>
      <w:bookmarkEnd w:id="18"/>
      <w:r>
        <w:rPr>
          <w:rFonts w:ascii="Calibri" w:eastAsia="Calibri" w:hAnsi="Calibri" w:cs="Calibri"/>
          <w:b/>
          <w:i/>
          <w:color w:val="000000"/>
          <w:sz w:val="20"/>
          <w:szCs w:val="20"/>
        </w:rPr>
        <w:t>Rozdział 9.  Termin związania ofertą</w:t>
      </w:r>
    </w:p>
    <w:p w14:paraId="3D2323D4" w14:textId="77777777" w:rsidR="001936FB" w:rsidRDefault="00E75C6E">
      <w:pPr>
        <w:numPr>
          <w:ilvl w:val="0"/>
          <w:numId w:val="14"/>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Wykonawca składając ofertę pozostaje nią związany przez okres 90 dni. </w:t>
      </w:r>
    </w:p>
    <w:p w14:paraId="08225D34" w14:textId="77777777" w:rsidR="001936FB" w:rsidRDefault="00E75C6E">
      <w:pPr>
        <w:numPr>
          <w:ilvl w:val="0"/>
          <w:numId w:val="14"/>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Bieg terminu związania ofertą rozpoczyna się wraz z upływem terminu składania ofert, który zostanie określony w zaproszeniu do składania ofert.</w:t>
      </w:r>
    </w:p>
    <w:p w14:paraId="295E378F" w14:textId="77777777" w:rsidR="001936FB" w:rsidRDefault="001936FB">
      <w:pPr>
        <w:spacing w:after="40" w:line="276" w:lineRule="auto"/>
        <w:jc w:val="both"/>
        <w:rPr>
          <w:rFonts w:ascii="Calibri" w:eastAsia="Calibri" w:hAnsi="Calibri" w:cs="Calibri"/>
          <w:sz w:val="20"/>
          <w:szCs w:val="20"/>
        </w:rPr>
      </w:pPr>
    </w:p>
    <w:p w14:paraId="1E862E1C" w14:textId="77777777" w:rsidR="001936FB" w:rsidRDefault="00E75C6E">
      <w:pPr>
        <w:keepNext/>
        <w:pBdr>
          <w:top w:val="nil"/>
          <w:left w:val="nil"/>
          <w:bottom w:val="nil"/>
          <w:right w:val="nil"/>
          <w:between w:val="nil"/>
        </w:pBdr>
        <w:shd w:val="clear" w:color="auto" w:fill="EDEDED"/>
        <w:spacing w:after="40" w:line="276" w:lineRule="auto"/>
        <w:ind w:left="1276" w:hanging="1276"/>
        <w:jc w:val="both"/>
        <w:rPr>
          <w:rFonts w:ascii="Calibri" w:eastAsia="Calibri" w:hAnsi="Calibri" w:cs="Calibri"/>
          <w:b/>
          <w:i/>
          <w:color w:val="000000"/>
          <w:sz w:val="20"/>
          <w:szCs w:val="20"/>
        </w:rPr>
      </w:pPr>
      <w:bookmarkStart w:id="19" w:name="_heading=h.z337ya" w:colFirst="0" w:colLast="0"/>
      <w:bookmarkEnd w:id="19"/>
      <w:r>
        <w:rPr>
          <w:rFonts w:ascii="Calibri" w:eastAsia="Calibri" w:hAnsi="Calibri" w:cs="Calibri"/>
          <w:b/>
          <w:i/>
          <w:color w:val="000000"/>
          <w:sz w:val="20"/>
          <w:szCs w:val="20"/>
        </w:rPr>
        <w:t>Rozdział 10.  Informacje o sposobie porozumiewania się Zamawiającego z wykonawcami oraz przekazywania oświadczeń i dokumentów, a także wskazanie osoby uprawnionej do porozumiewania się z wykonawcami</w:t>
      </w:r>
    </w:p>
    <w:p w14:paraId="1CA3B4C0"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  W postępowaniu o udzielenie zamówienia  komunikacja między Zamawiającym a wykonawcami odbywa się przy użyciu </w:t>
      </w:r>
      <w:proofErr w:type="spellStart"/>
      <w:r>
        <w:rPr>
          <w:rFonts w:ascii="Calibri" w:eastAsia="Calibri" w:hAnsi="Calibri" w:cs="Calibri"/>
          <w:sz w:val="20"/>
          <w:szCs w:val="20"/>
        </w:rPr>
        <w:t>miniPortalu</w:t>
      </w:r>
      <w:proofErr w:type="spellEnd"/>
      <w:r>
        <w:rPr>
          <w:rFonts w:ascii="Calibri" w:eastAsia="Calibri" w:hAnsi="Calibri" w:cs="Calibri"/>
          <w:sz w:val="20"/>
          <w:szCs w:val="20"/>
        </w:rPr>
        <w:t xml:space="preserve"> </w:t>
      </w:r>
      <w:hyperlink r:id="rId13">
        <w:r>
          <w:rPr>
            <w:rFonts w:ascii="Calibri" w:eastAsia="Calibri" w:hAnsi="Calibri" w:cs="Calibri"/>
            <w:color w:val="0000FF"/>
            <w:sz w:val="20"/>
            <w:szCs w:val="20"/>
            <w:u w:val="single"/>
          </w:rPr>
          <w:t>https://miniportal.uzp.gov.pl/</w:t>
        </w:r>
      </w:hyperlink>
      <w:r>
        <w:rPr>
          <w:rFonts w:ascii="Calibri" w:eastAsia="Calibri" w:hAnsi="Calibri" w:cs="Calibri"/>
          <w:sz w:val="20"/>
          <w:szCs w:val="20"/>
        </w:rPr>
        <w:t xml:space="preserve">, </w:t>
      </w:r>
      <w:proofErr w:type="spellStart"/>
      <w:r>
        <w:rPr>
          <w:rFonts w:ascii="Calibri" w:eastAsia="Calibri" w:hAnsi="Calibri" w:cs="Calibri"/>
          <w:sz w:val="20"/>
          <w:szCs w:val="20"/>
        </w:rPr>
        <w:t>ePUAPu</w:t>
      </w:r>
      <w:proofErr w:type="spellEnd"/>
      <w:r>
        <w:rPr>
          <w:rFonts w:ascii="Calibri" w:eastAsia="Calibri" w:hAnsi="Calibri" w:cs="Calibri"/>
          <w:sz w:val="20"/>
          <w:szCs w:val="20"/>
        </w:rPr>
        <w:t xml:space="preserve"> </w:t>
      </w:r>
      <w:hyperlink r:id="rId14">
        <w:r>
          <w:rPr>
            <w:rFonts w:ascii="Calibri" w:eastAsia="Calibri" w:hAnsi="Calibri" w:cs="Calibri"/>
            <w:color w:val="0000FF"/>
            <w:sz w:val="20"/>
            <w:szCs w:val="20"/>
            <w:u w:val="single"/>
          </w:rPr>
          <w:t>https://epuap.gov.pl/wps/portal</w:t>
        </w:r>
      </w:hyperlink>
      <w:r>
        <w:rPr>
          <w:rFonts w:ascii="Calibri" w:eastAsia="Calibri" w:hAnsi="Calibri" w:cs="Calibri"/>
          <w:sz w:val="20"/>
          <w:szCs w:val="20"/>
        </w:rPr>
        <w:t xml:space="preserve"> oraz poczty elektronicznej - adres e-mail: </w:t>
      </w:r>
      <w:hyperlink r:id="rId15">
        <w:r>
          <w:rPr>
            <w:rFonts w:ascii="Calibri" w:eastAsia="Calibri" w:hAnsi="Calibri" w:cs="Calibri"/>
            <w:color w:val="0000FF"/>
            <w:sz w:val="20"/>
            <w:szCs w:val="20"/>
            <w:u w:val="single"/>
          </w:rPr>
          <w:t>malgorzata.stupakowska@um.sopot.pl</w:t>
        </w:r>
      </w:hyperlink>
      <w:r>
        <w:rPr>
          <w:rFonts w:ascii="Calibri" w:eastAsia="Calibri" w:hAnsi="Calibri" w:cs="Calibri"/>
          <w:sz w:val="20"/>
          <w:szCs w:val="20"/>
        </w:rPr>
        <w:t xml:space="preserve">. </w:t>
      </w:r>
    </w:p>
    <w:p w14:paraId="4F59F5A7"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bookmarkStart w:id="20" w:name="_heading=h.3j2qqm3" w:colFirst="0" w:colLast="0"/>
      <w:bookmarkEnd w:id="20"/>
      <w:r>
        <w:rPr>
          <w:rFonts w:ascii="Calibri" w:eastAsia="Calibri" w:hAnsi="Calibri" w:cs="Calibri"/>
          <w:b/>
          <w:i/>
          <w:color w:val="FF0000"/>
          <w:sz w:val="20"/>
          <w:szCs w:val="20"/>
        </w:rPr>
        <w:t xml:space="preserve">Z uwagi na to, że Stowarzyszenie OMGGS nie posiada funkcjonalności podmiotu publicznego w celu komunikacji z Zamawiającym przy użyciu </w:t>
      </w:r>
      <w:proofErr w:type="spellStart"/>
      <w:r>
        <w:rPr>
          <w:rFonts w:ascii="Calibri" w:eastAsia="Calibri" w:hAnsi="Calibri" w:cs="Calibri"/>
          <w:b/>
          <w:i/>
          <w:color w:val="FF0000"/>
          <w:sz w:val="20"/>
          <w:szCs w:val="20"/>
        </w:rPr>
        <w:t>miniPortalu</w:t>
      </w:r>
      <w:proofErr w:type="spellEnd"/>
      <w:r>
        <w:rPr>
          <w:rFonts w:ascii="Calibri" w:eastAsia="Calibri" w:hAnsi="Calibri" w:cs="Calibri"/>
          <w:b/>
          <w:i/>
          <w:color w:val="FF0000"/>
          <w:sz w:val="20"/>
          <w:szCs w:val="20"/>
        </w:rPr>
        <w:t xml:space="preserve"> </w:t>
      </w:r>
      <w:hyperlink r:id="rId16">
        <w:r>
          <w:rPr>
            <w:rFonts w:ascii="Calibri" w:eastAsia="Calibri" w:hAnsi="Calibri" w:cs="Calibri"/>
            <w:b/>
            <w:i/>
            <w:color w:val="0000FF"/>
            <w:sz w:val="20"/>
            <w:szCs w:val="20"/>
            <w:u w:val="single"/>
          </w:rPr>
          <w:t>https://miniportal.uzp.gov.pl/</w:t>
        </w:r>
      </w:hyperlink>
      <w:r>
        <w:rPr>
          <w:rFonts w:ascii="Calibri" w:eastAsia="Calibri" w:hAnsi="Calibri" w:cs="Calibri"/>
          <w:b/>
          <w:i/>
          <w:color w:val="FF0000"/>
          <w:sz w:val="20"/>
          <w:szCs w:val="20"/>
        </w:rPr>
        <w:t xml:space="preserve"> formularz do złożenia, zmiany, wycofania wniosku o dopuszczenie do udziału w dialogu/</w:t>
      </w:r>
      <w:proofErr w:type="spellStart"/>
      <w:r>
        <w:rPr>
          <w:rFonts w:ascii="Calibri" w:eastAsia="Calibri" w:hAnsi="Calibri" w:cs="Calibri"/>
          <w:b/>
          <w:i/>
          <w:color w:val="FF0000"/>
          <w:sz w:val="20"/>
          <w:szCs w:val="20"/>
        </w:rPr>
        <w:t>oferty_krok</w:t>
      </w:r>
      <w:proofErr w:type="spellEnd"/>
      <w:r>
        <w:rPr>
          <w:rFonts w:ascii="Calibri" w:eastAsia="Calibri" w:hAnsi="Calibri" w:cs="Calibri"/>
          <w:b/>
          <w:i/>
          <w:color w:val="FF0000"/>
          <w:sz w:val="20"/>
          <w:szCs w:val="20"/>
        </w:rPr>
        <w:t xml:space="preserve"> 1 należy wybrać jako odbiorcę URZĄD MIASTA SOPOTU (81-704 SOPOT, WOJ. POMORSKIE). Adres skrzynki </w:t>
      </w:r>
      <w:proofErr w:type="spellStart"/>
      <w:r>
        <w:rPr>
          <w:rFonts w:ascii="Calibri" w:eastAsia="Calibri" w:hAnsi="Calibri" w:cs="Calibri"/>
          <w:b/>
          <w:i/>
          <w:color w:val="FF0000"/>
          <w:sz w:val="20"/>
          <w:szCs w:val="20"/>
        </w:rPr>
        <w:t>ePUAP</w:t>
      </w:r>
      <w:proofErr w:type="spellEnd"/>
      <w:r>
        <w:rPr>
          <w:rFonts w:ascii="Calibri" w:eastAsia="Calibri" w:hAnsi="Calibri" w:cs="Calibri"/>
          <w:b/>
          <w:i/>
          <w:color w:val="FF0000"/>
          <w:sz w:val="20"/>
          <w:szCs w:val="20"/>
        </w:rPr>
        <w:t xml:space="preserve"> uzupełni się automatycznie - /u-m-s/</w:t>
      </w:r>
      <w:proofErr w:type="spellStart"/>
      <w:r>
        <w:rPr>
          <w:rFonts w:ascii="Calibri" w:eastAsia="Calibri" w:hAnsi="Calibri" w:cs="Calibri"/>
          <w:b/>
          <w:i/>
          <w:color w:val="FF0000"/>
          <w:sz w:val="20"/>
          <w:szCs w:val="20"/>
        </w:rPr>
        <w:t>SkrytkaESP</w:t>
      </w:r>
      <w:proofErr w:type="spellEnd"/>
      <w:r>
        <w:rPr>
          <w:rFonts w:ascii="Calibri" w:eastAsia="Calibri" w:hAnsi="Calibri" w:cs="Calibri"/>
          <w:b/>
          <w:i/>
          <w:color w:val="FF0000"/>
          <w:sz w:val="20"/>
          <w:szCs w:val="20"/>
        </w:rPr>
        <w:t>.</w:t>
      </w:r>
    </w:p>
    <w:p w14:paraId="4931E195"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Składanie oświadczeń, wniosków, zawiadomień oraz przekazywanie informacji odbywa się elektronicznie za pośrednictwem dedykowanego formularza dostępnego na </w:t>
      </w:r>
      <w:proofErr w:type="spellStart"/>
      <w:r>
        <w:rPr>
          <w:rFonts w:ascii="Calibri" w:eastAsia="Calibri" w:hAnsi="Calibri" w:cs="Calibri"/>
          <w:sz w:val="20"/>
          <w:szCs w:val="20"/>
        </w:rPr>
        <w:t>ePUAP</w:t>
      </w:r>
      <w:proofErr w:type="spellEnd"/>
      <w:r>
        <w:rPr>
          <w:rFonts w:ascii="Calibri" w:eastAsia="Calibri" w:hAnsi="Calibri" w:cs="Calibri"/>
          <w:sz w:val="20"/>
          <w:szCs w:val="20"/>
        </w:rPr>
        <w:t xml:space="preserve"> oraz udostępnionego przez miniPortal (Formularz do komunikacji).  We wszelkiej korespondencji związanej z niniejszym postępowaniem Zamawiający i wykonawcy posługują się numerem ogłoszenia (TED lub nr referencyjnym postępowania).</w:t>
      </w:r>
    </w:p>
    <w:p w14:paraId="19A7E9C6"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Zamawiający wyznacza następujące osoby do kontaktu z wykonawcami: Małgorzata Stupakowska tylko email: </w:t>
      </w:r>
      <w:hyperlink r:id="rId17">
        <w:r>
          <w:rPr>
            <w:rFonts w:ascii="Calibri" w:eastAsia="Calibri" w:hAnsi="Calibri" w:cs="Calibri"/>
            <w:color w:val="0000FF"/>
            <w:sz w:val="20"/>
            <w:szCs w:val="20"/>
            <w:u w:val="single"/>
          </w:rPr>
          <w:t>malgorzata.stupakowska@um.sopot.pl</w:t>
        </w:r>
      </w:hyperlink>
      <w:r>
        <w:rPr>
          <w:rFonts w:ascii="Calibri" w:eastAsia="Calibri" w:hAnsi="Calibri" w:cs="Calibri"/>
          <w:sz w:val="20"/>
          <w:szCs w:val="20"/>
        </w:rPr>
        <w:t>.</w:t>
      </w:r>
    </w:p>
    <w:p w14:paraId="59BFFFD5"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lastRenderedPageBreak/>
        <w:t xml:space="preserve">Dokumenty elektroniczne, oświadczenia lub elektroniczne kopie dokumentów lub oświadczeń  składane są przez wykonawcę za  pośrednictwem Formularza do komunikacji jako załączniki. Z zastrzeżeniem pozostałych postanowień </w:t>
      </w:r>
      <w:proofErr w:type="spellStart"/>
      <w:r>
        <w:rPr>
          <w:rFonts w:ascii="Calibri" w:eastAsia="Calibri" w:hAnsi="Calibri" w:cs="Calibri"/>
          <w:sz w:val="20"/>
          <w:szCs w:val="20"/>
        </w:rPr>
        <w:t>siwz</w:t>
      </w:r>
      <w:proofErr w:type="spellEnd"/>
      <w:r>
        <w:rPr>
          <w:rFonts w:ascii="Calibri" w:eastAsia="Calibri" w:hAnsi="Calibri" w:cs="Calibri"/>
          <w:sz w:val="20"/>
          <w:szCs w:val="20"/>
        </w:rPr>
        <w:t>, Zamawiający dopuszcza również możliwość składania dokumentów elektronicznych, oświadczeń lub elektronicznych kopii dokumentów lub oświadczeń  za pomocą poczty elektronicznej, na wskazany w ust. 4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(tekst jednolity: Dz.U. 2020 poz. 1261 ze zm.)  oraz rozporządzeniu Ministra Rozwoju z dnia 26 lipca 2016 r. w sprawie rodzajów dokumentów, jakich może żądać zamawiający od wykonawcy w postępowaniu o udzielenie zamówienia.</w:t>
      </w:r>
    </w:p>
    <w:p w14:paraId="35C68358"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Wykonawca zamierzający wziąć udział w postępowaniu o udzielenie zamówienia publicznego, musi posiadać konto na </w:t>
      </w:r>
      <w:proofErr w:type="spellStart"/>
      <w:r>
        <w:rPr>
          <w:rFonts w:ascii="Calibri" w:eastAsia="Calibri" w:hAnsi="Calibri" w:cs="Calibri"/>
          <w:sz w:val="20"/>
          <w:szCs w:val="20"/>
        </w:rPr>
        <w:t>ePUAP</w:t>
      </w:r>
      <w:proofErr w:type="spellEnd"/>
      <w:r>
        <w:rPr>
          <w:rFonts w:ascii="Calibri" w:eastAsia="Calibri" w:hAnsi="Calibri" w:cs="Calibri"/>
          <w:sz w:val="20"/>
          <w:szCs w:val="20"/>
        </w:rPr>
        <w:t xml:space="preserve">. Wykonawca posiadający konto na </w:t>
      </w:r>
      <w:proofErr w:type="spellStart"/>
      <w:r>
        <w:rPr>
          <w:rFonts w:ascii="Calibri" w:eastAsia="Calibri" w:hAnsi="Calibri" w:cs="Calibri"/>
          <w:sz w:val="20"/>
          <w:szCs w:val="20"/>
        </w:rPr>
        <w:t>ePUAP</w:t>
      </w:r>
      <w:proofErr w:type="spellEnd"/>
      <w:r>
        <w:rPr>
          <w:rFonts w:ascii="Calibri" w:eastAsia="Calibri" w:hAnsi="Calibri" w:cs="Calibri"/>
          <w:sz w:val="20"/>
          <w:szCs w:val="20"/>
        </w:rPr>
        <w:t xml:space="preserve"> ma dostęp do  formularzy: złożenia, zmiany, wycofania oferty lub wniosku oraz do formularza do komunikacji, </w:t>
      </w:r>
      <w:r>
        <w:rPr>
          <w:rFonts w:ascii="Calibri" w:eastAsia="Calibri" w:hAnsi="Calibri" w:cs="Calibri"/>
          <w:b/>
          <w:color w:val="FF0000"/>
          <w:sz w:val="20"/>
          <w:szCs w:val="20"/>
        </w:rPr>
        <w:t>przy zastosowaniu zalecenia zawartego w ust. 2 niniejszego rozdziału.</w:t>
      </w:r>
    </w:p>
    <w:p w14:paraId="1BA98F34"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Calibri" w:eastAsia="Calibri" w:hAnsi="Calibri" w:cs="Calibri"/>
          <w:sz w:val="20"/>
          <w:szCs w:val="20"/>
        </w:rPr>
        <w:t>miniPortalu</w:t>
      </w:r>
      <w:proofErr w:type="spellEnd"/>
      <w:r>
        <w:rPr>
          <w:rFonts w:ascii="Calibri" w:eastAsia="Calibri" w:hAnsi="Calibri" w:cs="Calibri"/>
          <w:sz w:val="20"/>
          <w:szCs w:val="20"/>
        </w:rPr>
        <w:t xml:space="preserve"> oraz Regulaminie </w:t>
      </w:r>
      <w:proofErr w:type="spellStart"/>
      <w:r>
        <w:rPr>
          <w:rFonts w:ascii="Calibri" w:eastAsia="Calibri" w:hAnsi="Calibri" w:cs="Calibri"/>
          <w:sz w:val="20"/>
          <w:szCs w:val="20"/>
        </w:rPr>
        <w:t>ePUAP</w:t>
      </w:r>
      <w:proofErr w:type="spellEnd"/>
      <w:r>
        <w:rPr>
          <w:rFonts w:ascii="Calibri" w:eastAsia="Calibri" w:hAnsi="Calibri" w:cs="Calibri"/>
          <w:sz w:val="20"/>
          <w:szCs w:val="20"/>
        </w:rPr>
        <w:t xml:space="preserve">. </w:t>
      </w:r>
    </w:p>
    <w:p w14:paraId="52E77543"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Maksymalny rozmiar plików przesyłanych za pośrednictwem dedykowanych formularzy do: złożenia, zmiany, wycofania oferty lub wniosku oraz do komunikacji wynosi 150 MB. </w:t>
      </w:r>
    </w:p>
    <w:p w14:paraId="148A6E19"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Calibri" w:eastAsia="Calibri" w:hAnsi="Calibri" w:cs="Calibri"/>
          <w:sz w:val="20"/>
          <w:szCs w:val="20"/>
        </w:rPr>
        <w:t>ePUAP</w:t>
      </w:r>
      <w:proofErr w:type="spellEnd"/>
      <w:r>
        <w:rPr>
          <w:rFonts w:ascii="Calibri" w:eastAsia="Calibri" w:hAnsi="Calibri" w:cs="Calibri"/>
          <w:sz w:val="20"/>
          <w:szCs w:val="20"/>
        </w:rPr>
        <w:t>.</w:t>
      </w:r>
    </w:p>
    <w:p w14:paraId="1DAE77FF" w14:textId="77777777" w:rsidR="001936FB" w:rsidRDefault="00E75C6E">
      <w:pPr>
        <w:numPr>
          <w:ilvl w:val="0"/>
          <w:numId w:val="5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Identyfikator postępowania o udzielenie zamówienia dostępny jest na </w:t>
      </w:r>
      <w:r>
        <w:rPr>
          <w:rFonts w:ascii="Calibri" w:eastAsia="Calibri" w:hAnsi="Calibri" w:cs="Calibri"/>
          <w:i/>
          <w:sz w:val="20"/>
          <w:szCs w:val="20"/>
        </w:rPr>
        <w:t>Liście wszystkich postępowań</w:t>
      </w:r>
      <w:r>
        <w:rPr>
          <w:rFonts w:ascii="Calibri" w:eastAsia="Calibri" w:hAnsi="Calibri" w:cs="Calibri"/>
          <w:sz w:val="20"/>
          <w:szCs w:val="20"/>
        </w:rPr>
        <w:t xml:space="preserve"> na </w:t>
      </w:r>
      <w:proofErr w:type="spellStart"/>
      <w:r>
        <w:rPr>
          <w:rFonts w:ascii="Calibri" w:eastAsia="Calibri" w:hAnsi="Calibri" w:cs="Calibri"/>
          <w:sz w:val="20"/>
          <w:szCs w:val="20"/>
        </w:rPr>
        <w:t>miniPortalu</w:t>
      </w:r>
      <w:proofErr w:type="spellEnd"/>
      <w:r>
        <w:rPr>
          <w:rFonts w:ascii="Calibri" w:eastAsia="Calibri" w:hAnsi="Calibri" w:cs="Calibri"/>
          <w:sz w:val="20"/>
          <w:szCs w:val="20"/>
        </w:rPr>
        <w:t xml:space="preserve">. </w:t>
      </w:r>
    </w:p>
    <w:p w14:paraId="493E2CFB" w14:textId="77777777" w:rsidR="001936FB" w:rsidRDefault="001936FB">
      <w:pPr>
        <w:spacing w:after="40" w:line="276" w:lineRule="auto"/>
        <w:jc w:val="both"/>
        <w:rPr>
          <w:rFonts w:ascii="Calibri" w:eastAsia="Calibri" w:hAnsi="Calibri" w:cs="Calibri"/>
          <w:sz w:val="20"/>
          <w:szCs w:val="20"/>
        </w:rPr>
      </w:pPr>
    </w:p>
    <w:p w14:paraId="71506DA0" w14:textId="77777777" w:rsidR="001936FB" w:rsidRDefault="00E75C6E">
      <w:pPr>
        <w:keepNext/>
        <w:pBdr>
          <w:top w:val="nil"/>
          <w:left w:val="nil"/>
          <w:bottom w:val="nil"/>
          <w:right w:val="nil"/>
          <w:between w:val="nil"/>
        </w:pBdr>
        <w:shd w:val="clear" w:color="auto" w:fill="EDEDED"/>
        <w:spacing w:after="40" w:line="276" w:lineRule="auto"/>
        <w:jc w:val="both"/>
        <w:rPr>
          <w:b/>
          <w:color w:val="000000"/>
          <w:sz w:val="32"/>
          <w:szCs w:val="32"/>
        </w:rPr>
      </w:pPr>
      <w:r>
        <w:rPr>
          <w:rFonts w:ascii="Calibri" w:eastAsia="Calibri" w:hAnsi="Calibri" w:cs="Calibri"/>
          <w:b/>
          <w:i/>
          <w:color w:val="000000"/>
          <w:sz w:val="20"/>
          <w:szCs w:val="20"/>
        </w:rPr>
        <w:t>Rozdział 11. Wymagania dotyczące wadium</w:t>
      </w:r>
    </w:p>
    <w:p w14:paraId="358A882A" w14:textId="77777777" w:rsidR="001936FB" w:rsidRDefault="00E75C6E">
      <w:pPr>
        <w:numPr>
          <w:ilvl w:val="0"/>
          <w:numId w:val="53"/>
        </w:numPr>
        <w:spacing w:after="40" w:line="276" w:lineRule="auto"/>
        <w:ind w:left="714" w:hanging="357"/>
        <w:jc w:val="both"/>
        <w:rPr>
          <w:rFonts w:ascii="Calibri" w:eastAsia="Calibri" w:hAnsi="Calibri" w:cs="Calibri"/>
          <w:sz w:val="20"/>
          <w:szCs w:val="20"/>
        </w:rPr>
      </w:pPr>
      <w:bookmarkStart w:id="21" w:name="_heading=h.1y810tw" w:colFirst="0" w:colLast="0"/>
      <w:bookmarkEnd w:id="21"/>
      <w:r>
        <w:rPr>
          <w:rFonts w:ascii="Calibri" w:eastAsia="Calibri" w:hAnsi="Calibri" w:cs="Calibri"/>
          <w:sz w:val="20"/>
          <w:szCs w:val="20"/>
        </w:rPr>
        <w:t>Oferta musi być zabezpieczona wadium.</w:t>
      </w:r>
    </w:p>
    <w:p w14:paraId="1E96829C" w14:textId="77777777" w:rsidR="001936FB" w:rsidRDefault="00E75C6E">
      <w:pPr>
        <w:spacing w:after="40" w:line="276" w:lineRule="auto"/>
        <w:ind w:left="714"/>
        <w:jc w:val="both"/>
        <w:rPr>
          <w:rFonts w:ascii="Calibri" w:eastAsia="Calibri" w:hAnsi="Calibri" w:cs="Calibri"/>
          <w:b/>
          <w:sz w:val="20"/>
          <w:szCs w:val="20"/>
        </w:rPr>
      </w:pPr>
      <w:r>
        <w:rPr>
          <w:rFonts w:ascii="Calibri" w:eastAsia="Calibri" w:hAnsi="Calibri" w:cs="Calibri"/>
          <w:b/>
          <w:sz w:val="20"/>
          <w:szCs w:val="20"/>
        </w:rPr>
        <w:t xml:space="preserve">Wysokość wadium wynosi: 1 500 000,00  PLN (słownie: </w:t>
      </w:r>
      <w:r>
        <w:rPr>
          <w:rFonts w:ascii="Calibri" w:eastAsia="Calibri" w:hAnsi="Calibri" w:cs="Calibri"/>
          <w:b/>
          <w:i/>
          <w:sz w:val="20"/>
          <w:szCs w:val="20"/>
        </w:rPr>
        <w:t>jeden milion pięćset tysięcy 00/100 PLN</w:t>
      </w:r>
      <w:r>
        <w:rPr>
          <w:rFonts w:ascii="Calibri" w:eastAsia="Calibri" w:hAnsi="Calibri" w:cs="Calibri"/>
          <w:b/>
          <w:sz w:val="20"/>
          <w:szCs w:val="20"/>
        </w:rPr>
        <w:t>).</w:t>
      </w:r>
    </w:p>
    <w:p w14:paraId="0F1D5BDD" w14:textId="77777777" w:rsidR="001936FB" w:rsidRDefault="00E75C6E">
      <w:pPr>
        <w:numPr>
          <w:ilvl w:val="0"/>
          <w:numId w:val="53"/>
        </w:numPr>
        <w:spacing w:after="40" w:line="276" w:lineRule="auto"/>
        <w:ind w:left="714" w:hanging="357"/>
        <w:jc w:val="both"/>
        <w:rPr>
          <w:rFonts w:ascii="Calibri" w:eastAsia="Calibri" w:hAnsi="Calibri" w:cs="Calibri"/>
          <w:sz w:val="20"/>
          <w:szCs w:val="20"/>
        </w:rPr>
      </w:pPr>
      <w:r>
        <w:rPr>
          <w:rFonts w:ascii="Calibri" w:eastAsia="Calibri" w:hAnsi="Calibri" w:cs="Calibri"/>
          <w:b/>
          <w:sz w:val="20"/>
          <w:szCs w:val="20"/>
        </w:rPr>
        <w:t xml:space="preserve">Termin wniesienia wadium. </w:t>
      </w:r>
    </w:p>
    <w:p w14:paraId="7459E1CF" w14:textId="77777777" w:rsidR="001936FB" w:rsidRDefault="00E75C6E">
      <w:pPr>
        <w:numPr>
          <w:ilvl w:val="0"/>
          <w:numId w:val="62"/>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Wadium wnosi się przed upływem terminu składania ofert. Wadium uznaje się za wniesione, jeżeli: </w:t>
      </w:r>
    </w:p>
    <w:p w14:paraId="3738A8B4" w14:textId="77777777" w:rsidR="001936FB" w:rsidRDefault="00E75C6E">
      <w:pPr>
        <w:numPr>
          <w:ilvl w:val="0"/>
          <w:numId w:val="36"/>
        </w:numPr>
        <w:spacing w:after="40" w:line="276" w:lineRule="auto"/>
        <w:jc w:val="both"/>
        <w:rPr>
          <w:sz w:val="20"/>
          <w:szCs w:val="20"/>
        </w:rPr>
      </w:pPr>
      <w:r>
        <w:rPr>
          <w:rFonts w:ascii="Calibri" w:eastAsia="Calibri" w:hAnsi="Calibri" w:cs="Calibri"/>
          <w:sz w:val="20"/>
          <w:szCs w:val="20"/>
        </w:rPr>
        <w:t xml:space="preserve">wnoszone w formie pieniądza znalazło się na rachunku bankowym Zamawiającego przed upływem terminu na składanie ofert. W celach informacyjnych oryginał lub kopię dokumentu potwierdzającego wniesienie wadium w formie pieniężnej wykonawca załącza do oferty, </w:t>
      </w:r>
    </w:p>
    <w:p w14:paraId="13ACC774" w14:textId="77777777" w:rsidR="001936FB" w:rsidRDefault="00E75C6E">
      <w:pPr>
        <w:numPr>
          <w:ilvl w:val="0"/>
          <w:numId w:val="36"/>
        </w:numPr>
        <w:spacing w:after="40" w:line="276" w:lineRule="auto"/>
        <w:jc w:val="both"/>
        <w:rPr>
          <w:sz w:val="20"/>
          <w:szCs w:val="20"/>
        </w:rPr>
      </w:pPr>
      <w:r>
        <w:rPr>
          <w:rFonts w:ascii="Calibri" w:eastAsia="Calibri" w:hAnsi="Calibri" w:cs="Calibri"/>
          <w:sz w:val="20"/>
          <w:szCs w:val="20"/>
        </w:rPr>
        <w:t xml:space="preserve">wnoszone w innych formach niż pieniądz, zostało złożone w oryginale w postaci dokumentu elektronicznego podpisanego kwalifikowanym podpisem elektronicznym osób upoważnionych do jego wystawienia i przekazany za pośrednictwem </w:t>
      </w:r>
      <w:proofErr w:type="spellStart"/>
      <w:r>
        <w:rPr>
          <w:rFonts w:ascii="Calibri" w:eastAsia="Calibri" w:hAnsi="Calibri" w:cs="Calibri"/>
          <w:sz w:val="20"/>
          <w:szCs w:val="20"/>
        </w:rPr>
        <w:t>miniPortalu</w:t>
      </w:r>
      <w:proofErr w:type="spellEnd"/>
      <w:r>
        <w:rPr>
          <w:rFonts w:ascii="Calibri" w:eastAsia="Calibri" w:hAnsi="Calibri" w:cs="Calibri"/>
          <w:sz w:val="20"/>
          <w:szCs w:val="20"/>
        </w:rPr>
        <w:t>.</w:t>
      </w:r>
    </w:p>
    <w:p w14:paraId="666C5A3F" w14:textId="77777777" w:rsidR="001936FB" w:rsidRDefault="00E75C6E">
      <w:pPr>
        <w:numPr>
          <w:ilvl w:val="0"/>
          <w:numId w:val="62"/>
        </w:numPr>
        <w:spacing w:after="40" w:line="276" w:lineRule="auto"/>
        <w:jc w:val="both"/>
        <w:rPr>
          <w:rFonts w:ascii="Calibri" w:eastAsia="Calibri" w:hAnsi="Calibri" w:cs="Calibri"/>
          <w:sz w:val="20"/>
          <w:szCs w:val="20"/>
        </w:rPr>
      </w:pPr>
      <w:bookmarkStart w:id="22" w:name="_heading=h.4i7ojhp" w:colFirst="0" w:colLast="0"/>
      <w:bookmarkEnd w:id="22"/>
      <w:r>
        <w:rPr>
          <w:rFonts w:ascii="Calibri" w:eastAsia="Calibri" w:hAnsi="Calibri" w:cs="Calibri"/>
          <w:sz w:val="20"/>
          <w:szCs w:val="20"/>
        </w:rPr>
        <w:t xml:space="preserve">Wadium wnoszone w pieniądzu wykonawca zobowiązany będzie wnieść przelewem na rachunek bankowy Zamawiającego: </w:t>
      </w:r>
      <w:r>
        <w:rPr>
          <w:rFonts w:ascii="Calibri" w:eastAsia="Calibri" w:hAnsi="Calibri" w:cs="Calibri"/>
          <w:sz w:val="20"/>
          <w:szCs w:val="20"/>
          <w:highlight w:val="white"/>
        </w:rPr>
        <w:t xml:space="preserve">20 1240 1268 1111 0010 6009 8031  </w:t>
      </w:r>
      <w:r>
        <w:rPr>
          <w:rFonts w:ascii="Calibri" w:eastAsia="Calibri" w:hAnsi="Calibri" w:cs="Calibri"/>
          <w:sz w:val="20"/>
          <w:szCs w:val="20"/>
        </w:rPr>
        <w:t>z dopiskiem „Wadium – Uruchomienie, zarządzanie i eksploatacja systemu roweru metropolitalnego.”</w:t>
      </w:r>
    </w:p>
    <w:p w14:paraId="65CF0A10" w14:textId="77777777" w:rsidR="001936FB" w:rsidRDefault="00E75C6E">
      <w:pPr>
        <w:spacing w:after="40" w:line="276" w:lineRule="auto"/>
        <w:ind w:left="426"/>
        <w:jc w:val="both"/>
        <w:rPr>
          <w:rFonts w:ascii="Calibri" w:eastAsia="Calibri" w:hAnsi="Calibri" w:cs="Calibri"/>
          <w:b/>
          <w:sz w:val="20"/>
          <w:szCs w:val="20"/>
        </w:rPr>
      </w:pPr>
      <w:r>
        <w:rPr>
          <w:rFonts w:ascii="Calibri" w:eastAsia="Calibri" w:hAnsi="Calibri" w:cs="Calibri"/>
          <w:b/>
          <w:sz w:val="20"/>
          <w:szCs w:val="20"/>
        </w:rPr>
        <w:t xml:space="preserve">Uwaga: </w:t>
      </w:r>
    </w:p>
    <w:p w14:paraId="52C1E639"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b/>
          <w:sz w:val="20"/>
          <w:szCs w:val="20"/>
        </w:rPr>
        <w:t xml:space="preserve">Wadium wniesione w formie gwarancji wadialnej (bankowej albo ubezpieczeniowej) musi być złożone w formie elektronicznej, a wykonawca jest zobowiązany przekazać oryginał tego dokumentu wraz z ofertą </w:t>
      </w:r>
      <w:r>
        <w:rPr>
          <w:rFonts w:ascii="Calibri" w:eastAsia="Calibri" w:hAnsi="Calibri" w:cs="Calibri"/>
          <w:b/>
          <w:sz w:val="20"/>
          <w:szCs w:val="20"/>
        </w:rPr>
        <w:lastRenderedPageBreak/>
        <w:t>w formie elektronicznej, tj. w takiej, w jakiej został sporządzony przez gwaranta (co oznacza obowiązek uzyskania dokumentu od gwaranta (banku lub ubezpieczyciela) w formie elektronicznej.</w:t>
      </w:r>
    </w:p>
    <w:p w14:paraId="73A9ED73" w14:textId="77777777" w:rsidR="001936FB" w:rsidRDefault="001936FB">
      <w:pPr>
        <w:spacing w:after="40" w:line="276" w:lineRule="auto"/>
        <w:jc w:val="both"/>
        <w:rPr>
          <w:rFonts w:ascii="Calibri" w:eastAsia="Calibri" w:hAnsi="Calibri" w:cs="Calibri"/>
          <w:i/>
          <w:color w:val="FF0000"/>
          <w:sz w:val="16"/>
          <w:szCs w:val="16"/>
        </w:rPr>
      </w:pPr>
    </w:p>
    <w:p w14:paraId="59073F53" w14:textId="77777777" w:rsidR="001936FB" w:rsidRDefault="00E75C6E">
      <w:pPr>
        <w:numPr>
          <w:ilvl w:val="3"/>
          <w:numId w:val="6"/>
        </w:numPr>
        <w:spacing w:after="40" w:line="276" w:lineRule="auto"/>
        <w:rPr>
          <w:rFonts w:ascii="Calibri" w:eastAsia="Calibri" w:hAnsi="Calibri" w:cs="Calibri"/>
          <w:b/>
          <w:sz w:val="20"/>
          <w:szCs w:val="20"/>
        </w:rPr>
      </w:pPr>
      <w:r>
        <w:rPr>
          <w:rFonts w:ascii="Calibri" w:eastAsia="Calibri" w:hAnsi="Calibri" w:cs="Calibri"/>
          <w:b/>
          <w:sz w:val="20"/>
          <w:szCs w:val="20"/>
        </w:rPr>
        <w:t>Formy wniesienia wadium.</w:t>
      </w:r>
    </w:p>
    <w:p w14:paraId="06153862" w14:textId="77777777" w:rsidR="001936FB" w:rsidRDefault="00E75C6E">
      <w:pPr>
        <w:numPr>
          <w:ilvl w:val="0"/>
          <w:numId w:val="47"/>
        </w:numPr>
        <w:spacing w:after="40" w:line="276" w:lineRule="auto"/>
        <w:jc w:val="both"/>
        <w:rPr>
          <w:rFonts w:ascii="Calibri" w:eastAsia="Calibri" w:hAnsi="Calibri" w:cs="Calibri"/>
          <w:sz w:val="20"/>
          <w:szCs w:val="20"/>
        </w:rPr>
      </w:pPr>
      <w:r>
        <w:rPr>
          <w:rFonts w:ascii="Calibri" w:eastAsia="Calibri" w:hAnsi="Calibri" w:cs="Calibri"/>
          <w:sz w:val="20"/>
          <w:szCs w:val="20"/>
        </w:rPr>
        <w:t>Wadium może być wnoszone w jednej lub kilku następujących formach:</w:t>
      </w:r>
    </w:p>
    <w:p w14:paraId="7720CA49" w14:textId="77777777" w:rsidR="001936FB" w:rsidRDefault="00E75C6E">
      <w:pPr>
        <w:numPr>
          <w:ilvl w:val="0"/>
          <w:numId w:val="33"/>
        </w:numPr>
        <w:spacing w:after="40" w:line="276" w:lineRule="auto"/>
        <w:ind w:left="1003" w:hanging="283"/>
        <w:jc w:val="both"/>
        <w:rPr>
          <w:rFonts w:ascii="Calibri" w:eastAsia="Calibri" w:hAnsi="Calibri" w:cs="Calibri"/>
          <w:sz w:val="20"/>
          <w:szCs w:val="20"/>
        </w:rPr>
      </w:pPr>
      <w:r>
        <w:rPr>
          <w:rFonts w:ascii="Calibri" w:eastAsia="Calibri" w:hAnsi="Calibri" w:cs="Calibri"/>
          <w:sz w:val="20"/>
          <w:szCs w:val="20"/>
        </w:rPr>
        <w:t>pieniądzu – przelewem na konto,</w:t>
      </w:r>
    </w:p>
    <w:p w14:paraId="3FFD45AF" w14:textId="77777777" w:rsidR="001936FB" w:rsidRDefault="00E75C6E">
      <w:pPr>
        <w:numPr>
          <w:ilvl w:val="0"/>
          <w:numId w:val="33"/>
        </w:numPr>
        <w:spacing w:after="40" w:line="276" w:lineRule="auto"/>
        <w:ind w:left="1003" w:hanging="283"/>
        <w:jc w:val="both"/>
        <w:rPr>
          <w:rFonts w:ascii="Calibri" w:eastAsia="Calibri" w:hAnsi="Calibri" w:cs="Calibri"/>
          <w:sz w:val="20"/>
          <w:szCs w:val="20"/>
        </w:rPr>
      </w:pPr>
      <w:r>
        <w:rPr>
          <w:rFonts w:ascii="Calibri" w:eastAsia="Calibri" w:hAnsi="Calibri" w:cs="Calibri"/>
          <w:sz w:val="20"/>
          <w:szCs w:val="20"/>
        </w:rPr>
        <w:t>poręczeniach bankowych lub poręczeniach spółdzielczej kasy oszczędnościowo-</w:t>
      </w:r>
      <w:r>
        <w:rPr>
          <w:rFonts w:ascii="Calibri" w:eastAsia="Calibri" w:hAnsi="Calibri" w:cs="Calibri"/>
          <w:sz w:val="20"/>
          <w:szCs w:val="20"/>
        </w:rPr>
        <w:br/>
        <w:t>kredytowej, z tym że poręczenie kasy jest zawsze poręczeniem pieniężnym,</w:t>
      </w:r>
    </w:p>
    <w:p w14:paraId="72672B74" w14:textId="77777777" w:rsidR="001936FB" w:rsidRDefault="00E75C6E">
      <w:pPr>
        <w:numPr>
          <w:ilvl w:val="0"/>
          <w:numId w:val="33"/>
        </w:numPr>
        <w:spacing w:after="40" w:line="276" w:lineRule="auto"/>
        <w:ind w:left="1003" w:hanging="283"/>
        <w:jc w:val="both"/>
        <w:rPr>
          <w:rFonts w:ascii="Calibri" w:eastAsia="Calibri" w:hAnsi="Calibri" w:cs="Calibri"/>
          <w:sz w:val="20"/>
          <w:szCs w:val="20"/>
        </w:rPr>
      </w:pPr>
      <w:r>
        <w:rPr>
          <w:rFonts w:ascii="Calibri" w:eastAsia="Calibri" w:hAnsi="Calibri" w:cs="Calibri"/>
          <w:sz w:val="20"/>
          <w:szCs w:val="20"/>
        </w:rPr>
        <w:t>gwarancjach bankowych,</w:t>
      </w:r>
    </w:p>
    <w:p w14:paraId="7AFAFC05" w14:textId="77777777" w:rsidR="001936FB" w:rsidRDefault="00E75C6E">
      <w:pPr>
        <w:numPr>
          <w:ilvl w:val="0"/>
          <w:numId w:val="33"/>
        </w:numPr>
        <w:spacing w:after="40" w:line="276" w:lineRule="auto"/>
        <w:ind w:left="1003" w:hanging="283"/>
        <w:jc w:val="both"/>
        <w:rPr>
          <w:rFonts w:ascii="Calibri" w:eastAsia="Calibri" w:hAnsi="Calibri" w:cs="Calibri"/>
          <w:sz w:val="20"/>
          <w:szCs w:val="20"/>
        </w:rPr>
      </w:pPr>
      <w:r>
        <w:rPr>
          <w:rFonts w:ascii="Calibri" w:eastAsia="Calibri" w:hAnsi="Calibri" w:cs="Calibri"/>
          <w:sz w:val="20"/>
          <w:szCs w:val="20"/>
        </w:rPr>
        <w:t>gwarancjach ubezpieczeniowych,</w:t>
      </w:r>
    </w:p>
    <w:p w14:paraId="09A347D4" w14:textId="77777777" w:rsidR="001936FB" w:rsidRDefault="00E75C6E">
      <w:pPr>
        <w:numPr>
          <w:ilvl w:val="0"/>
          <w:numId w:val="33"/>
        </w:numPr>
        <w:spacing w:after="40" w:line="276" w:lineRule="auto"/>
        <w:ind w:left="1003" w:hanging="283"/>
        <w:jc w:val="both"/>
        <w:rPr>
          <w:rFonts w:ascii="Calibri" w:eastAsia="Calibri" w:hAnsi="Calibri" w:cs="Calibri"/>
          <w:sz w:val="20"/>
          <w:szCs w:val="20"/>
        </w:rPr>
      </w:pPr>
      <w:r>
        <w:rPr>
          <w:rFonts w:ascii="Calibri" w:eastAsia="Calibri" w:hAnsi="Calibri" w:cs="Calibri"/>
          <w:sz w:val="20"/>
          <w:szCs w:val="20"/>
        </w:rPr>
        <w:t>poręczeniach udzielanych przez podmioty, o których mowa w art. 6 b ust. 5 ust. 2 ustawy z dnia 9 listopada 2000 r. o utworzeniu Polskiej Agencji Rozwoju Przedsiębiorczości (tekst jednolity Dz. U.  z 2020 r poz. 299 ze zm.);</w:t>
      </w:r>
    </w:p>
    <w:p w14:paraId="580734CE" w14:textId="77777777" w:rsidR="001936FB" w:rsidRDefault="00E75C6E">
      <w:pPr>
        <w:numPr>
          <w:ilvl w:val="0"/>
          <w:numId w:val="47"/>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W treści wadium składanego w formie innej niż pieniądz muszą być wyszczególnione okoliczności, o których mowa w art. 46 ust. 4a i 5 </w:t>
      </w:r>
      <w:proofErr w:type="spellStart"/>
      <w:r>
        <w:rPr>
          <w:rFonts w:ascii="Calibri" w:eastAsia="Calibri" w:hAnsi="Calibri" w:cs="Calibri"/>
          <w:sz w:val="20"/>
          <w:szCs w:val="20"/>
        </w:rPr>
        <w:t>uPzp</w:t>
      </w:r>
      <w:proofErr w:type="spellEnd"/>
      <w:r>
        <w:rPr>
          <w:rFonts w:ascii="Calibri" w:eastAsia="Calibri" w:hAnsi="Calibri" w:cs="Calibri"/>
          <w:sz w:val="20"/>
          <w:szCs w:val="20"/>
        </w:rPr>
        <w:t>, w jakich Zamawiający zatrzymuje wadium wraz z odsetkami. Wadium w formach wymienionych w ust. 3 pkt 1 lit. od b do e musi być wystawione na Zamawiającego tj. Stowarzyszenie OMGGS.</w:t>
      </w:r>
    </w:p>
    <w:p w14:paraId="2781A3CC" w14:textId="77777777" w:rsidR="001936FB" w:rsidRDefault="00E75C6E">
      <w:pPr>
        <w:spacing w:after="40" w:line="276" w:lineRule="auto"/>
        <w:ind w:left="709"/>
        <w:jc w:val="both"/>
        <w:rPr>
          <w:rFonts w:ascii="Calibri" w:eastAsia="Calibri" w:hAnsi="Calibri" w:cs="Calibri"/>
          <w:b/>
          <w:sz w:val="20"/>
          <w:szCs w:val="20"/>
        </w:rPr>
      </w:pPr>
      <w:r>
        <w:rPr>
          <w:rFonts w:ascii="Calibri" w:eastAsia="Calibri" w:hAnsi="Calibri" w:cs="Calibri"/>
          <w:sz w:val="20"/>
          <w:szCs w:val="20"/>
        </w:rPr>
        <w:t>Gwarancja musi być podpisana przez upoważnionego (upełnomocnionego) przedstawiciela Gwaranta. Z treści gwarancji winno wynikać bezwarunkowe zobowiązanie Gwaranta (poręczyciela) do wypłaty Zamawiającemu pełnej kwoty wadium w okolicznościach określonych w art. 46 ust. 4a i ust. 5 ustawy, na każde pisemne żądanie zgłoszone przez Zamawiającego;</w:t>
      </w:r>
    </w:p>
    <w:p w14:paraId="33757E3C" w14:textId="77777777" w:rsidR="001936FB" w:rsidRDefault="00E75C6E">
      <w:pPr>
        <w:numPr>
          <w:ilvl w:val="0"/>
          <w:numId w:val="47"/>
        </w:numPr>
        <w:spacing w:after="40" w:line="276" w:lineRule="auto"/>
        <w:jc w:val="both"/>
        <w:rPr>
          <w:rFonts w:ascii="Calibri" w:eastAsia="Calibri" w:hAnsi="Calibri" w:cs="Calibri"/>
          <w:sz w:val="20"/>
          <w:szCs w:val="20"/>
        </w:rPr>
      </w:pPr>
      <w:r>
        <w:rPr>
          <w:rFonts w:ascii="Calibri" w:eastAsia="Calibri" w:hAnsi="Calibri" w:cs="Calibri"/>
          <w:sz w:val="20"/>
          <w:szCs w:val="20"/>
        </w:rPr>
        <w:t>Wadium wniesione w pieniądzu Zamawiający przechowuje na rachunku bankowym;</w:t>
      </w:r>
    </w:p>
    <w:p w14:paraId="3D789552" w14:textId="77777777" w:rsidR="001936FB" w:rsidRDefault="00E75C6E">
      <w:pPr>
        <w:numPr>
          <w:ilvl w:val="0"/>
          <w:numId w:val="47"/>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W przypadku wadium wniesionego w formie gwarancji wadialnej przez wykonawców wspólnie ubiegających się o zamówienie, w dokumencie gwarancji winny być wskazane podmioty należące do konsorcjum lub co najmniej informacja, że zleceniodawca gwarancji składa ofertę w ramach konsorcjum, a fakt ten został zaakceptowany przez gwaranta oraz odpowiedzialność gwaranta powstaje niezależnie od tego, który z wykonawców wspólnie ubiegających się o udzielenie zamówienia doprowadził do ziszczenia się przesłanek określonych w art. 46 ust. 4a i 5 </w:t>
      </w:r>
      <w:proofErr w:type="spellStart"/>
      <w:r>
        <w:rPr>
          <w:rFonts w:ascii="Calibri" w:eastAsia="Calibri" w:hAnsi="Calibri" w:cs="Calibri"/>
          <w:sz w:val="20"/>
          <w:szCs w:val="20"/>
        </w:rPr>
        <w:t>uPzp</w:t>
      </w:r>
      <w:proofErr w:type="spellEnd"/>
      <w:r>
        <w:rPr>
          <w:rFonts w:ascii="Calibri" w:eastAsia="Calibri" w:hAnsi="Calibri" w:cs="Calibri"/>
          <w:sz w:val="20"/>
          <w:szCs w:val="20"/>
        </w:rPr>
        <w:t>.</w:t>
      </w:r>
    </w:p>
    <w:p w14:paraId="5605363E" w14:textId="77777777" w:rsidR="001936FB" w:rsidRDefault="001936FB">
      <w:pPr>
        <w:spacing w:after="40" w:line="276" w:lineRule="auto"/>
        <w:ind w:left="720"/>
        <w:jc w:val="both"/>
        <w:rPr>
          <w:rFonts w:ascii="Calibri" w:eastAsia="Calibri" w:hAnsi="Calibri" w:cs="Calibri"/>
          <w:sz w:val="20"/>
          <w:szCs w:val="20"/>
        </w:rPr>
      </w:pPr>
    </w:p>
    <w:p w14:paraId="20FEBEFE" w14:textId="77777777" w:rsidR="001936FB" w:rsidRDefault="00E75C6E">
      <w:pPr>
        <w:numPr>
          <w:ilvl w:val="0"/>
          <w:numId w:val="58"/>
        </w:numPr>
        <w:spacing w:after="40" w:line="276" w:lineRule="auto"/>
        <w:jc w:val="both"/>
        <w:rPr>
          <w:rFonts w:ascii="Calibri" w:eastAsia="Calibri" w:hAnsi="Calibri" w:cs="Calibri"/>
          <w:sz w:val="20"/>
          <w:szCs w:val="20"/>
        </w:rPr>
      </w:pPr>
      <w:r>
        <w:rPr>
          <w:rFonts w:ascii="Calibri" w:eastAsia="Calibri" w:hAnsi="Calibri" w:cs="Calibri"/>
          <w:b/>
          <w:sz w:val="20"/>
          <w:szCs w:val="20"/>
        </w:rPr>
        <w:t>Zwrot wadium.</w:t>
      </w:r>
    </w:p>
    <w:p w14:paraId="67F1E146" w14:textId="77777777" w:rsidR="001936FB" w:rsidRDefault="00E75C6E">
      <w:pPr>
        <w:numPr>
          <w:ilvl w:val="0"/>
          <w:numId w:val="61"/>
        </w:numPr>
        <w:spacing w:after="40" w:line="276" w:lineRule="auto"/>
        <w:jc w:val="both"/>
        <w:rPr>
          <w:rFonts w:ascii="Calibri" w:eastAsia="Calibri" w:hAnsi="Calibri" w:cs="Calibri"/>
          <w:sz w:val="20"/>
          <w:szCs w:val="20"/>
        </w:rPr>
      </w:pPr>
      <w:r>
        <w:rPr>
          <w:rFonts w:ascii="Calibri" w:eastAsia="Calibri" w:hAnsi="Calibri" w:cs="Calibri"/>
          <w:sz w:val="20"/>
          <w:szCs w:val="20"/>
        </w:rPr>
        <w:t>Zamawiający zwraca wadium wszystkim wykonawcom niezwłocznie po wyborze oferty najkorzystniejszej lub unieważnieniu postępowania, z wyjątkiem wykonawcy, którego oferta została wybrana jako najkorzystniejsza, z zastrzeżeniem ust. 5 pkt 2 niniejszego rozdziału;</w:t>
      </w:r>
    </w:p>
    <w:p w14:paraId="455C33D0" w14:textId="77777777" w:rsidR="001936FB" w:rsidRDefault="00E75C6E">
      <w:pPr>
        <w:numPr>
          <w:ilvl w:val="0"/>
          <w:numId w:val="61"/>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Wykonawcy, którego oferta została wybrana jako najkorzystniejsza, Zamawiający zwraca wadium niezwłocznie po zawarciu umowy w sprawie zamówienia publicznego oraz wniesieniu zabezpieczenia należytego wykonania umowy; </w:t>
      </w:r>
    </w:p>
    <w:p w14:paraId="7D3C964A" w14:textId="77777777" w:rsidR="001936FB" w:rsidRDefault="00E75C6E">
      <w:pPr>
        <w:numPr>
          <w:ilvl w:val="0"/>
          <w:numId w:val="61"/>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Zamawiający zwraca niezwłocznie wadium, na wniosek wykonawcy, który wycofał ofertę przed upływem terminu składania ofert; </w:t>
      </w:r>
    </w:p>
    <w:p w14:paraId="185E8C06" w14:textId="77777777" w:rsidR="001936FB" w:rsidRDefault="00E75C6E">
      <w:pPr>
        <w:numPr>
          <w:ilvl w:val="0"/>
          <w:numId w:val="61"/>
        </w:numPr>
        <w:spacing w:after="40" w:line="276" w:lineRule="auto"/>
        <w:ind w:left="709"/>
        <w:jc w:val="both"/>
        <w:rPr>
          <w:rFonts w:ascii="Calibri" w:eastAsia="Calibri" w:hAnsi="Calibri" w:cs="Calibri"/>
          <w:sz w:val="20"/>
          <w:szCs w:val="20"/>
        </w:rPr>
      </w:pPr>
      <w:r>
        <w:rPr>
          <w:rFonts w:ascii="Calibri" w:eastAsia="Calibri" w:hAnsi="Calibri" w:cs="Calibri"/>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E2E6E75" w14:textId="77777777" w:rsidR="001936FB" w:rsidRDefault="001936FB">
      <w:pPr>
        <w:spacing w:after="40" w:line="276" w:lineRule="auto"/>
        <w:ind w:left="709"/>
        <w:jc w:val="both"/>
        <w:rPr>
          <w:rFonts w:ascii="Calibri" w:eastAsia="Calibri" w:hAnsi="Calibri" w:cs="Calibri"/>
          <w:sz w:val="20"/>
          <w:szCs w:val="20"/>
        </w:rPr>
      </w:pPr>
    </w:p>
    <w:p w14:paraId="56508C1E" w14:textId="77777777" w:rsidR="001936FB" w:rsidRDefault="00E75C6E">
      <w:pPr>
        <w:numPr>
          <w:ilvl w:val="0"/>
          <w:numId w:val="58"/>
        </w:numPr>
        <w:spacing w:after="40" w:line="276" w:lineRule="auto"/>
        <w:jc w:val="both"/>
        <w:rPr>
          <w:rFonts w:ascii="Calibri" w:eastAsia="Calibri" w:hAnsi="Calibri" w:cs="Calibri"/>
          <w:sz w:val="20"/>
          <w:szCs w:val="20"/>
        </w:rPr>
      </w:pPr>
      <w:r>
        <w:rPr>
          <w:rFonts w:ascii="Calibri" w:eastAsia="Calibri" w:hAnsi="Calibri" w:cs="Calibri"/>
          <w:b/>
          <w:sz w:val="20"/>
          <w:szCs w:val="20"/>
        </w:rPr>
        <w:t xml:space="preserve">Zatrzymanie wadium. </w:t>
      </w:r>
    </w:p>
    <w:p w14:paraId="6B1C406D" w14:textId="77777777" w:rsidR="001936FB" w:rsidRDefault="00E75C6E">
      <w:pPr>
        <w:numPr>
          <w:ilvl w:val="0"/>
          <w:numId w:val="35"/>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Zamawiający zatrzymuje wadium wraz z odsetkami, jeżeli wykonawca w odpowiedzi na wezwanie, o którym mowa w art. 26 ust. 3 i 3a </w:t>
      </w:r>
      <w:proofErr w:type="spellStart"/>
      <w:r>
        <w:rPr>
          <w:rFonts w:ascii="Calibri" w:eastAsia="Calibri" w:hAnsi="Calibri" w:cs="Calibri"/>
          <w:sz w:val="20"/>
          <w:szCs w:val="20"/>
        </w:rPr>
        <w:t>uPzp</w:t>
      </w:r>
      <w:proofErr w:type="spellEnd"/>
      <w:r>
        <w:rPr>
          <w:rFonts w:ascii="Calibri" w:eastAsia="Calibri" w:hAnsi="Calibri" w:cs="Calibri"/>
          <w:sz w:val="20"/>
          <w:szCs w:val="20"/>
        </w:rPr>
        <w:t xml:space="preserve">, z przyczyn leżących po jego stronie, nie złożył oświadczeń lub </w:t>
      </w:r>
      <w:r>
        <w:rPr>
          <w:rFonts w:ascii="Calibri" w:eastAsia="Calibri" w:hAnsi="Calibri" w:cs="Calibri"/>
          <w:sz w:val="20"/>
          <w:szCs w:val="20"/>
        </w:rPr>
        <w:lastRenderedPageBreak/>
        <w:t xml:space="preserve">dokumentów, potwierdzających okoliczności, o których mowa w art. 25 ust. 1 </w:t>
      </w:r>
      <w:proofErr w:type="spellStart"/>
      <w:r>
        <w:rPr>
          <w:rFonts w:ascii="Calibri" w:eastAsia="Calibri" w:hAnsi="Calibri" w:cs="Calibri"/>
          <w:sz w:val="20"/>
          <w:szCs w:val="20"/>
        </w:rPr>
        <w:t>uPzp</w:t>
      </w:r>
      <w:proofErr w:type="spellEnd"/>
      <w:r>
        <w:rPr>
          <w:rFonts w:ascii="Calibri" w:eastAsia="Calibri" w:hAnsi="Calibri" w:cs="Calibri"/>
          <w:sz w:val="20"/>
          <w:szCs w:val="20"/>
        </w:rPr>
        <w:t xml:space="preserve">, oświadczenia, o którym mowa w art. 25a ust. 1 </w:t>
      </w:r>
      <w:proofErr w:type="spellStart"/>
      <w:r>
        <w:rPr>
          <w:rFonts w:ascii="Calibri" w:eastAsia="Calibri" w:hAnsi="Calibri" w:cs="Calibri"/>
          <w:sz w:val="20"/>
          <w:szCs w:val="20"/>
        </w:rPr>
        <w:t>uPzp</w:t>
      </w:r>
      <w:proofErr w:type="spellEnd"/>
      <w:r>
        <w:rPr>
          <w:rFonts w:ascii="Calibri" w:eastAsia="Calibri" w:hAnsi="Calibri" w:cs="Calibri"/>
          <w:sz w:val="20"/>
          <w:szCs w:val="20"/>
        </w:rPr>
        <w:t xml:space="preserve">, pełnomocnictw lub nie wyraził zgody na poprawienie omyłki, o której mowa w art. 87 ust. 2 pkt 3 </w:t>
      </w:r>
      <w:proofErr w:type="spellStart"/>
      <w:r>
        <w:rPr>
          <w:rFonts w:ascii="Calibri" w:eastAsia="Calibri" w:hAnsi="Calibri" w:cs="Calibri"/>
          <w:sz w:val="20"/>
          <w:szCs w:val="20"/>
        </w:rPr>
        <w:t>uPzp</w:t>
      </w:r>
      <w:proofErr w:type="spellEnd"/>
      <w:r>
        <w:rPr>
          <w:rFonts w:ascii="Calibri" w:eastAsia="Calibri" w:hAnsi="Calibri" w:cs="Calibri"/>
          <w:sz w:val="20"/>
          <w:szCs w:val="20"/>
        </w:rPr>
        <w:t>, co spowodowało brak możliwości wybrania oferty złożonej przez wykonawcę jako najkorzystniejszej;</w:t>
      </w:r>
    </w:p>
    <w:p w14:paraId="35E07428" w14:textId="77777777" w:rsidR="001936FB" w:rsidRDefault="00E75C6E">
      <w:pPr>
        <w:numPr>
          <w:ilvl w:val="0"/>
          <w:numId w:val="35"/>
        </w:numPr>
        <w:spacing w:after="40" w:line="276" w:lineRule="auto"/>
        <w:jc w:val="both"/>
        <w:rPr>
          <w:rFonts w:ascii="Calibri" w:eastAsia="Calibri" w:hAnsi="Calibri" w:cs="Calibri"/>
          <w:sz w:val="20"/>
          <w:szCs w:val="20"/>
        </w:rPr>
      </w:pPr>
      <w:r>
        <w:rPr>
          <w:rFonts w:ascii="Calibri" w:eastAsia="Calibri" w:hAnsi="Calibri" w:cs="Calibri"/>
          <w:sz w:val="20"/>
          <w:szCs w:val="20"/>
        </w:rPr>
        <w:t>Zamawiający zatrzymuje wadium wraz z odsetkami, jeżeli wykonawca, którego oferta została wybrana:</w:t>
      </w:r>
    </w:p>
    <w:p w14:paraId="7ED5055C" w14:textId="77777777" w:rsidR="001936FB" w:rsidRDefault="00E75C6E">
      <w:pPr>
        <w:numPr>
          <w:ilvl w:val="0"/>
          <w:numId w:val="31"/>
        </w:numPr>
        <w:spacing w:after="40" w:line="276" w:lineRule="auto"/>
        <w:jc w:val="both"/>
        <w:rPr>
          <w:rFonts w:ascii="Calibri" w:eastAsia="Calibri" w:hAnsi="Calibri" w:cs="Calibri"/>
          <w:sz w:val="20"/>
          <w:szCs w:val="20"/>
        </w:rPr>
      </w:pPr>
      <w:r>
        <w:rPr>
          <w:rFonts w:ascii="Calibri" w:eastAsia="Calibri" w:hAnsi="Calibri" w:cs="Calibri"/>
          <w:sz w:val="20"/>
          <w:szCs w:val="20"/>
        </w:rPr>
        <w:t>odmówił podpisania umowy w sprawie zamówienia publicznego na warunkach określonych w ofercie,</w:t>
      </w:r>
    </w:p>
    <w:p w14:paraId="4D3B8AAA" w14:textId="77777777" w:rsidR="001936FB" w:rsidRDefault="00E75C6E">
      <w:pPr>
        <w:numPr>
          <w:ilvl w:val="0"/>
          <w:numId w:val="31"/>
        </w:numPr>
        <w:spacing w:after="40" w:line="276" w:lineRule="auto"/>
        <w:jc w:val="both"/>
        <w:rPr>
          <w:rFonts w:ascii="Calibri" w:eastAsia="Calibri" w:hAnsi="Calibri" w:cs="Calibri"/>
          <w:sz w:val="20"/>
          <w:szCs w:val="20"/>
        </w:rPr>
      </w:pPr>
      <w:r>
        <w:rPr>
          <w:rFonts w:ascii="Calibri" w:eastAsia="Calibri" w:hAnsi="Calibri" w:cs="Calibri"/>
          <w:sz w:val="20"/>
          <w:szCs w:val="20"/>
        </w:rPr>
        <w:t>nie wniósł wymaganego zabezpieczenia należytego wykonania umowy,</w:t>
      </w:r>
    </w:p>
    <w:p w14:paraId="0043797F" w14:textId="77777777" w:rsidR="001936FB" w:rsidRDefault="00E75C6E">
      <w:pPr>
        <w:numPr>
          <w:ilvl w:val="0"/>
          <w:numId w:val="31"/>
        </w:numPr>
        <w:spacing w:after="40" w:line="276" w:lineRule="auto"/>
        <w:jc w:val="both"/>
        <w:rPr>
          <w:rFonts w:ascii="Calibri" w:eastAsia="Calibri" w:hAnsi="Calibri" w:cs="Calibri"/>
          <w:sz w:val="20"/>
          <w:szCs w:val="20"/>
        </w:rPr>
      </w:pPr>
      <w:r>
        <w:rPr>
          <w:rFonts w:ascii="Calibri" w:eastAsia="Calibri" w:hAnsi="Calibri" w:cs="Calibri"/>
          <w:sz w:val="20"/>
          <w:szCs w:val="20"/>
        </w:rPr>
        <w:t>zawarcie umowy w sprawie zamówienia publicznego stało się niemożliwe z przyczyn leżących po stronie wykonawcy.</w:t>
      </w:r>
    </w:p>
    <w:p w14:paraId="3798B988" w14:textId="77777777" w:rsidR="001936FB" w:rsidRDefault="001936FB">
      <w:pPr>
        <w:spacing w:after="40" w:line="276" w:lineRule="auto"/>
        <w:jc w:val="both"/>
        <w:rPr>
          <w:rFonts w:ascii="Calibri" w:eastAsia="Calibri" w:hAnsi="Calibri" w:cs="Calibri"/>
          <w:sz w:val="20"/>
          <w:szCs w:val="20"/>
        </w:rPr>
      </w:pPr>
    </w:p>
    <w:p w14:paraId="79125951" w14:textId="77777777" w:rsidR="001936FB" w:rsidRDefault="00E75C6E">
      <w:pPr>
        <w:numPr>
          <w:ilvl w:val="0"/>
          <w:numId w:val="58"/>
        </w:numPr>
        <w:spacing w:after="40" w:line="276" w:lineRule="auto"/>
        <w:jc w:val="both"/>
        <w:rPr>
          <w:rFonts w:ascii="Calibri" w:eastAsia="Calibri" w:hAnsi="Calibri" w:cs="Calibri"/>
          <w:sz w:val="20"/>
          <w:szCs w:val="20"/>
        </w:rPr>
      </w:pPr>
      <w:r>
        <w:rPr>
          <w:rFonts w:ascii="Calibri" w:eastAsia="Calibri" w:hAnsi="Calibri" w:cs="Calibri"/>
          <w:b/>
          <w:sz w:val="20"/>
          <w:szCs w:val="20"/>
        </w:rPr>
        <w:t>Nieprawidłowa forma złożenia wadium</w:t>
      </w:r>
    </w:p>
    <w:p w14:paraId="4FF96885"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Zamawiający odrzuci ofertę, jeżeli wadium nie zostało wniesione lub zostało wniesione w sposób nieprawidłowy.</w:t>
      </w:r>
    </w:p>
    <w:p w14:paraId="2E2B85F7" w14:textId="77777777" w:rsidR="001936FB" w:rsidRDefault="001936FB">
      <w:pPr>
        <w:spacing w:after="40" w:line="276" w:lineRule="auto"/>
        <w:jc w:val="both"/>
        <w:rPr>
          <w:rFonts w:ascii="Calibri" w:eastAsia="Calibri" w:hAnsi="Calibri" w:cs="Calibri"/>
          <w:b/>
          <w:sz w:val="20"/>
          <w:szCs w:val="20"/>
        </w:rPr>
      </w:pPr>
    </w:p>
    <w:p w14:paraId="56BF31CA" w14:textId="77777777" w:rsidR="001936FB" w:rsidRDefault="00E75C6E">
      <w:pPr>
        <w:keepNext/>
        <w:pBdr>
          <w:top w:val="nil"/>
          <w:left w:val="nil"/>
          <w:bottom w:val="nil"/>
          <w:right w:val="nil"/>
          <w:between w:val="nil"/>
        </w:pBdr>
        <w:shd w:val="clear" w:color="auto" w:fill="EDEDED"/>
        <w:spacing w:after="40" w:line="276" w:lineRule="auto"/>
        <w:jc w:val="both"/>
        <w:rPr>
          <w:b/>
          <w:color w:val="000000"/>
          <w:sz w:val="32"/>
          <w:szCs w:val="32"/>
        </w:rPr>
      </w:pPr>
      <w:bookmarkStart w:id="23" w:name="_heading=h.2xcytpi" w:colFirst="0" w:colLast="0"/>
      <w:bookmarkEnd w:id="23"/>
      <w:r>
        <w:rPr>
          <w:rFonts w:ascii="Calibri" w:eastAsia="Calibri" w:hAnsi="Calibri" w:cs="Calibri"/>
          <w:b/>
          <w:i/>
          <w:color w:val="000000"/>
          <w:sz w:val="20"/>
          <w:szCs w:val="20"/>
        </w:rPr>
        <w:t>Rozdział 12.  Opis sposobu przygotowania ofert</w:t>
      </w:r>
    </w:p>
    <w:p w14:paraId="7FE60325"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Wykonawca może złożyć tylko jedną ofertę.</w:t>
      </w:r>
    </w:p>
    <w:p w14:paraId="3613B0CE"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Treść oferty musi odpowiadać treści specyfikacji istotnych warunków zamówienia. </w:t>
      </w:r>
    </w:p>
    <w:p w14:paraId="2C72AD2C"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b/>
          <w:sz w:val="20"/>
          <w:szCs w:val="20"/>
        </w:rPr>
        <w:t xml:space="preserve">Wykonawca składa ofertę za  pośrednictwem Formularza do złożenia, zmiany, wycofania oferty lub wniosku dostępnego na </w:t>
      </w:r>
      <w:proofErr w:type="spellStart"/>
      <w:r>
        <w:rPr>
          <w:rFonts w:ascii="Calibri" w:eastAsia="Calibri" w:hAnsi="Calibri" w:cs="Calibri"/>
          <w:b/>
          <w:sz w:val="20"/>
          <w:szCs w:val="20"/>
        </w:rPr>
        <w:t>ePUAP</w:t>
      </w:r>
      <w:proofErr w:type="spellEnd"/>
      <w:r>
        <w:rPr>
          <w:rFonts w:ascii="Calibri" w:eastAsia="Calibri" w:hAnsi="Calibri" w:cs="Calibri"/>
          <w:b/>
          <w:sz w:val="20"/>
          <w:szCs w:val="20"/>
        </w:rPr>
        <w:t xml:space="preserve"> i udostępnionego na </w:t>
      </w:r>
      <w:proofErr w:type="spellStart"/>
      <w:r>
        <w:rPr>
          <w:rFonts w:ascii="Calibri" w:eastAsia="Calibri" w:hAnsi="Calibri" w:cs="Calibri"/>
          <w:b/>
          <w:sz w:val="20"/>
          <w:szCs w:val="20"/>
        </w:rPr>
        <w:t>miniPortalu</w:t>
      </w:r>
      <w:proofErr w:type="spellEnd"/>
      <w:r>
        <w:rPr>
          <w:rFonts w:ascii="Calibri" w:eastAsia="Calibri" w:hAnsi="Calibri" w:cs="Calibri"/>
          <w:b/>
          <w:sz w:val="20"/>
          <w:szCs w:val="20"/>
        </w:rPr>
        <w:t xml:space="preserve"> </w:t>
      </w:r>
      <w:r>
        <w:rPr>
          <w:rFonts w:ascii="Calibri" w:eastAsia="Calibri" w:hAnsi="Calibri" w:cs="Calibri"/>
          <w:sz w:val="20"/>
          <w:szCs w:val="20"/>
        </w:rPr>
        <w:t>z</w:t>
      </w:r>
      <w:r>
        <w:rPr>
          <w:rFonts w:ascii="Calibri" w:eastAsia="Calibri" w:hAnsi="Calibri" w:cs="Calibri"/>
          <w:b/>
          <w:color w:val="FF0000"/>
          <w:sz w:val="20"/>
          <w:szCs w:val="20"/>
        </w:rPr>
        <w:t> </w:t>
      </w:r>
      <w:r>
        <w:rPr>
          <w:rFonts w:ascii="Calibri" w:eastAsia="Calibri" w:hAnsi="Calibri" w:cs="Calibri"/>
          <w:b/>
          <w:color w:val="FF0000"/>
          <w:sz w:val="20"/>
          <w:szCs w:val="20"/>
          <w:u w:val="single"/>
        </w:rPr>
        <w:t>uwzględnieniem zalecenia zawartego w ust. 2  rozdziału 10.</w:t>
      </w:r>
      <w:r>
        <w:rPr>
          <w:rFonts w:ascii="Calibri" w:eastAsia="Calibri" w:hAnsi="Calibri" w:cs="Calibri"/>
          <w:b/>
          <w:color w:val="FF0000"/>
          <w:sz w:val="20"/>
          <w:szCs w:val="20"/>
        </w:rPr>
        <w:t xml:space="preserve"> </w:t>
      </w:r>
      <w:r>
        <w:rPr>
          <w:rFonts w:ascii="Calibri" w:eastAsia="Calibri" w:hAnsi="Calibri" w:cs="Calibri"/>
          <w:color w:val="FF0000"/>
          <w:sz w:val="20"/>
          <w:szCs w:val="20"/>
        </w:rPr>
        <w:t xml:space="preserve"> </w:t>
      </w:r>
    </w:p>
    <w:p w14:paraId="466A3EC3"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 Oferta powinna być sporządzona w języku polskim, z zachowaniem postaci elektronicznej np. w formacie danych .</w:t>
      </w:r>
      <w:proofErr w:type="spellStart"/>
      <w:r>
        <w:rPr>
          <w:rFonts w:ascii="Calibri" w:eastAsia="Calibri" w:hAnsi="Calibri" w:cs="Calibri"/>
          <w:sz w:val="20"/>
          <w:szCs w:val="20"/>
        </w:rPr>
        <w:t>doc</w:t>
      </w:r>
      <w:proofErr w:type="spellEnd"/>
      <w:r>
        <w:rPr>
          <w:rFonts w:ascii="Calibri" w:eastAsia="Calibri" w:hAnsi="Calibri" w:cs="Calibri"/>
          <w:sz w:val="20"/>
          <w:szCs w:val="20"/>
        </w:rPr>
        <w:t>, .</w:t>
      </w:r>
      <w:proofErr w:type="spellStart"/>
      <w:r>
        <w:rPr>
          <w:rFonts w:ascii="Calibri" w:eastAsia="Calibri" w:hAnsi="Calibri" w:cs="Calibri"/>
          <w:sz w:val="20"/>
          <w:szCs w:val="20"/>
        </w:rPr>
        <w:t>docx</w:t>
      </w:r>
      <w:proofErr w:type="spellEnd"/>
      <w:r>
        <w:rPr>
          <w:rFonts w:ascii="Calibri" w:eastAsia="Calibri" w:hAnsi="Calibri" w:cs="Calibri"/>
          <w:sz w:val="20"/>
          <w:szCs w:val="20"/>
        </w:rPr>
        <w:t xml:space="preserve">, .pdf i podpisana kwalifikowanym podpisem elektronicznym. Sposób złożenia oferty, w tym zaszyfrowania oferty opisany został w „Instrukcji użytkownika”, dostępnej na stronie: </w:t>
      </w:r>
      <w:hyperlink r:id="rId18">
        <w:r>
          <w:rPr>
            <w:rFonts w:ascii="Calibri" w:eastAsia="Calibri" w:hAnsi="Calibri" w:cs="Calibri"/>
            <w:color w:val="0000FF"/>
            <w:sz w:val="20"/>
            <w:szCs w:val="20"/>
            <w:u w:val="single"/>
          </w:rPr>
          <w:t>https://miniportal.uzp.gov.pl/</w:t>
        </w:r>
      </w:hyperlink>
      <w:r>
        <w:rPr>
          <w:rFonts w:ascii="Calibri" w:eastAsia="Calibri" w:hAnsi="Calibri" w:cs="Calibri"/>
          <w:color w:val="0000FF"/>
          <w:sz w:val="20"/>
          <w:szCs w:val="20"/>
        </w:rPr>
        <w:t xml:space="preserve"> . </w:t>
      </w:r>
    </w:p>
    <w:p w14:paraId="74F68725"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30AB7B25"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Wykonawca może przed upływem terminu do składania ofert zmienić lub wycofać ofertę za  pośrednictwem Formularza do złożenia, zmiany, wycofania oferty dostępnego na  </w:t>
      </w:r>
      <w:proofErr w:type="spellStart"/>
      <w:r>
        <w:rPr>
          <w:rFonts w:ascii="Calibri" w:eastAsia="Calibri" w:hAnsi="Calibri" w:cs="Calibri"/>
          <w:sz w:val="20"/>
          <w:szCs w:val="20"/>
        </w:rPr>
        <w:t>ePUAP</w:t>
      </w:r>
      <w:proofErr w:type="spellEnd"/>
      <w:r>
        <w:rPr>
          <w:rFonts w:ascii="Calibri" w:eastAsia="Calibri" w:hAnsi="Calibri" w:cs="Calibri"/>
          <w:sz w:val="20"/>
          <w:szCs w:val="20"/>
        </w:rPr>
        <w:t xml:space="preserve"> i udostępnionych również na </w:t>
      </w:r>
      <w:proofErr w:type="spellStart"/>
      <w:r>
        <w:rPr>
          <w:rFonts w:ascii="Calibri" w:eastAsia="Calibri" w:hAnsi="Calibri" w:cs="Calibri"/>
          <w:sz w:val="20"/>
          <w:szCs w:val="20"/>
        </w:rPr>
        <w:t>miniPortalu</w:t>
      </w:r>
      <w:proofErr w:type="spellEnd"/>
      <w:r>
        <w:rPr>
          <w:rFonts w:ascii="Calibri" w:eastAsia="Calibri" w:hAnsi="Calibri" w:cs="Calibri"/>
          <w:sz w:val="20"/>
          <w:szCs w:val="20"/>
        </w:rPr>
        <w:t xml:space="preserve">. Sposób zmiany i wycofania oferty został opisany w Instrukcji użytkownika dostępnej na </w:t>
      </w:r>
      <w:proofErr w:type="spellStart"/>
      <w:r>
        <w:rPr>
          <w:rFonts w:ascii="Calibri" w:eastAsia="Calibri" w:hAnsi="Calibri" w:cs="Calibri"/>
          <w:sz w:val="20"/>
          <w:szCs w:val="20"/>
        </w:rPr>
        <w:t>miniPortalu</w:t>
      </w:r>
      <w:proofErr w:type="spellEnd"/>
      <w:r>
        <w:rPr>
          <w:rFonts w:ascii="Calibri" w:eastAsia="Calibri" w:hAnsi="Calibri" w:cs="Calibri"/>
          <w:sz w:val="20"/>
          <w:szCs w:val="20"/>
        </w:rPr>
        <w:t xml:space="preserve">. </w:t>
      </w:r>
    </w:p>
    <w:p w14:paraId="3DA01914"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Wykonawca po upływie terminu do składania ofert nie może skutecznie dokonać zmiany ani wycofać złożonej oferty.</w:t>
      </w:r>
    </w:p>
    <w:p w14:paraId="41EED78D" w14:textId="77777777" w:rsidR="001936FB" w:rsidRDefault="00E75C6E">
      <w:pPr>
        <w:numPr>
          <w:ilvl w:val="0"/>
          <w:numId w:val="6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Wszelkie koszty związane z przygotowaniem i złożeniem oferty ponosi wykonawca.</w:t>
      </w:r>
    </w:p>
    <w:p w14:paraId="02D01A69" w14:textId="77777777" w:rsidR="001936FB" w:rsidRDefault="00E75C6E">
      <w:pPr>
        <w:numPr>
          <w:ilvl w:val="0"/>
          <w:numId w:val="6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załączone w osobnym pliku wraz z jednoczesnym zaznaczeniem polecenia „Załącznik stanowiący tajemnicę przedsiębiorstwa". Zgodnie z normą wyrażoną w art. 11 ust. 2 ustawy z dnia 16 kwietnia 1993 r. o zwalczaniu nieuczciwej konkurencji (tekst jednolity: </w:t>
      </w:r>
      <w:hyperlink r:id="rId19">
        <w:r>
          <w:rPr>
            <w:rFonts w:ascii="Calibri" w:eastAsia="Calibri" w:hAnsi="Calibri" w:cs="Calibri"/>
            <w:color w:val="0000FF"/>
            <w:sz w:val="20"/>
            <w:szCs w:val="20"/>
            <w:u w:val="single"/>
          </w:rPr>
          <w:t>Dz.U. 2020 poz. 1913</w:t>
        </w:r>
      </w:hyperlink>
      <w:r>
        <w:rPr>
          <w:rFonts w:ascii="Calibri" w:eastAsia="Calibri" w:hAnsi="Calibri" w:cs="Calibri"/>
          <w:sz w:val="20"/>
          <w:szCs w:val="20"/>
        </w:rPr>
        <w:t xml:space="preserve"> ze zm.)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w:t>
      </w:r>
      <w:r>
        <w:rPr>
          <w:rFonts w:ascii="Calibri" w:eastAsia="Calibri" w:hAnsi="Calibri" w:cs="Calibri"/>
          <w:sz w:val="20"/>
          <w:szCs w:val="20"/>
        </w:rPr>
        <w:lastRenderedPageBreak/>
        <w:t>korzystania z informacji lub rozporządzania nimi podjął, przy zachowaniu należytej staranności, działania w celu utrzymania ich w poufności</w:t>
      </w:r>
      <w:r>
        <w:rPr>
          <w:sz w:val="16"/>
          <w:szCs w:val="16"/>
        </w:rPr>
        <w:t>.</w:t>
      </w:r>
    </w:p>
    <w:p w14:paraId="0491EDFD" w14:textId="77777777" w:rsidR="001936FB" w:rsidRDefault="00E75C6E">
      <w:pPr>
        <w:numPr>
          <w:ilvl w:val="0"/>
          <w:numId w:val="6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W przypadku braku wyraźnego oznaczenia dokumentów stanowiących tajemnicę przedsiębiorstwa Zamawiający wszystkie dokumenty składające się na treść oferty uzna za jawne.</w:t>
      </w:r>
    </w:p>
    <w:p w14:paraId="6D63AD18" w14:textId="77777777" w:rsidR="001936FB" w:rsidRDefault="00E75C6E">
      <w:pPr>
        <w:numPr>
          <w:ilvl w:val="0"/>
          <w:numId w:val="66"/>
        </w:numPr>
        <w:spacing w:after="40" w:line="276" w:lineRule="auto"/>
        <w:ind w:left="426"/>
        <w:jc w:val="both"/>
        <w:rPr>
          <w:rFonts w:ascii="Calibri" w:eastAsia="Calibri" w:hAnsi="Calibri" w:cs="Calibri"/>
          <w:sz w:val="20"/>
          <w:szCs w:val="20"/>
        </w:rPr>
      </w:pPr>
      <w:r>
        <w:rPr>
          <w:rFonts w:ascii="Calibri" w:eastAsia="Calibri" w:hAnsi="Calibri" w:cs="Calibri"/>
          <w:sz w:val="20"/>
          <w:szCs w:val="20"/>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w:t>
      </w:r>
      <w:proofErr w:type="spellStart"/>
      <w:r>
        <w:rPr>
          <w:rFonts w:ascii="Calibri" w:eastAsia="Calibri" w:hAnsi="Calibri" w:cs="Calibri"/>
          <w:sz w:val="20"/>
          <w:szCs w:val="20"/>
        </w:rPr>
        <w:t>uPzp</w:t>
      </w:r>
      <w:proofErr w:type="spellEnd"/>
      <w:r>
        <w:rPr>
          <w:rFonts w:ascii="Calibri" w:eastAsia="Calibri" w:hAnsi="Calibri" w:cs="Calibri"/>
          <w:sz w:val="20"/>
          <w:szCs w:val="20"/>
        </w:rPr>
        <w:t>.</w:t>
      </w:r>
    </w:p>
    <w:p w14:paraId="23F46CAB" w14:textId="77777777" w:rsidR="001936FB" w:rsidRDefault="00E75C6E">
      <w:pPr>
        <w:numPr>
          <w:ilvl w:val="0"/>
          <w:numId w:val="6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72F9A985"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Wykonawca zastrzegając tajemnicę przedsiębiorstwa zobowiązany jest dołączyć do wniosku/oferty uzasadnienie odnośnie charakteru zastrzeżonych w  niej informacji. Uzasadnienie powinno dowodzić, że zastrzeżona informacja:</w:t>
      </w:r>
    </w:p>
    <w:p w14:paraId="6EE94581" w14:textId="77777777" w:rsidR="001936FB" w:rsidRDefault="00E75C6E">
      <w:pPr>
        <w:numPr>
          <w:ilvl w:val="0"/>
          <w:numId w:val="10"/>
        </w:numPr>
        <w:spacing w:line="276" w:lineRule="auto"/>
        <w:ind w:left="714" w:hanging="357"/>
        <w:jc w:val="both"/>
        <w:rPr>
          <w:color w:val="000000"/>
          <w:sz w:val="20"/>
          <w:szCs w:val="20"/>
        </w:rPr>
      </w:pPr>
      <w:r>
        <w:rPr>
          <w:rFonts w:ascii="Calibri" w:eastAsia="Calibri" w:hAnsi="Calibri" w:cs="Calibri"/>
          <w:color w:val="000000"/>
          <w:sz w:val="20"/>
          <w:szCs w:val="20"/>
        </w:rPr>
        <w:t>ma charakter techniczny, technologiczny, organizacyjny przedsiębiorstwa lub stanowi inną informację posiadającą wartość gospodarczą,</w:t>
      </w:r>
    </w:p>
    <w:p w14:paraId="061C5F2D" w14:textId="77777777" w:rsidR="001936FB" w:rsidRDefault="00E75C6E">
      <w:pPr>
        <w:numPr>
          <w:ilvl w:val="0"/>
          <w:numId w:val="10"/>
        </w:numPr>
        <w:spacing w:line="276" w:lineRule="auto"/>
        <w:jc w:val="both"/>
        <w:rPr>
          <w:color w:val="000000"/>
          <w:sz w:val="20"/>
          <w:szCs w:val="20"/>
        </w:rPr>
      </w:pPr>
      <w:r>
        <w:rPr>
          <w:rFonts w:ascii="Calibri" w:eastAsia="Calibri" w:hAnsi="Calibri" w:cs="Calibri"/>
          <w:color w:val="000000"/>
          <w:sz w:val="20"/>
          <w:szCs w:val="20"/>
        </w:rPr>
        <w:t>jako całość lub w szczególnym zestawieniu i zbiorze ich elementów nie jest powszechnie znana osobom zwykle zajmującym się tym rodzajem informacji albo nie jest łatwo dostępna dla takich osób,</w:t>
      </w:r>
    </w:p>
    <w:p w14:paraId="097BF7D3" w14:textId="77777777" w:rsidR="001936FB" w:rsidRDefault="00E75C6E">
      <w:pPr>
        <w:numPr>
          <w:ilvl w:val="0"/>
          <w:numId w:val="10"/>
        </w:numPr>
        <w:spacing w:after="40" w:line="276" w:lineRule="auto"/>
        <w:jc w:val="both"/>
        <w:rPr>
          <w:color w:val="000000"/>
          <w:sz w:val="20"/>
          <w:szCs w:val="20"/>
        </w:rPr>
      </w:pPr>
      <w:r>
        <w:rPr>
          <w:rFonts w:ascii="Calibri" w:eastAsia="Calibri" w:hAnsi="Calibri" w:cs="Calibri"/>
          <w:color w:val="000000"/>
          <w:sz w:val="20"/>
          <w:szCs w:val="20"/>
        </w:rPr>
        <w:t>uprawniony do korzystania z informacji lub rozporządzania nią podjął, przy zachowaniu należytej staranności, działania w celu utrzymania jej w poufności.</w:t>
      </w:r>
    </w:p>
    <w:p w14:paraId="73DF0F26"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Zaleca się, aby uzasadnienie, o którym mowa powyżej było sformułowane w sposób umożliwiający jego udostępnienie pozostałym uczestnikom postępowania (w formularzu ofertowym).</w:t>
      </w:r>
    </w:p>
    <w:p w14:paraId="4F55192B" w14:textId="77777777" w:rsidR="001936FB" w:rsidRDefault="00E75C6E">
      <w:pPr>
        <w:numPr>
          <w:ilvl w:val="0"/>
          <w:numId w:val="6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 xml:space="preserve">Zamawiający informuje, że w przypadku kiedy wykonawca otrzyma od niego wezwanie w trybie art. 90 </w:t>
      </w:r>
      <w:proofErr w:type="spellStart"/>
      <w:r>
        <w:rPr>
          <w:rFonts w:ascii="Calibri" w:eastAsia="Calibri" w:hAnsi="Calibri" w:cs="Calibri"/>
          <w:sz w:val="20"/>
          <w:szCs w:val="20"/>
        </w:rPr>
        <w:t>uPzp</w:t>
      </w:r>
      <w:proofErr w:type="spellEnd"/>
      <w:r>
        <w:rPr>
          <w:rFonts w:ascii="Calibri" w:eastAsia="Calibri" w:hAnsi="Calibri" w:cs="Calibri"/>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w:t>
      </w:r>
      <w:r>
        <w:rPr>
          <w:rFonts w:ascii="Calibri" w:eastAsia="Calibri" w:hAnsi="Calibri" w:cs="Calibri"/>
          <w:b/>
          <w:sz w:val="20"/>
          <w:szCs w:val="20"/>
        </w:rPr>
        <w:t xml:space="preserve">oprócz samego zastrzeżenia, jednocześnie wykaże, iż dane informacje </w:t>
      </w:r>
      <w:r>
        <w:rPr>
          <w:rFonts w:ascii="Calibri" w:eastAsia="Calibri" w:hAnsi="Calibri" w:cs="Calibri"/>
          <w:sz w:val="20"/>
          <w:szCs w:val="20"/>
        </w:rPr>
        <w:t>stanowią tajemnicę przedsiębiorstwa.</w:t>
      </w:r>
    </w:p>
    <w:p w14:paraId="0EB363E9" w14:textId="77777777" w:rsidR="001936FB" w:rsidRDefault="00E75C6E">
      <w:pPr>
        <w:numPr>
          <w:ilvl w:val="0"/>
          <w:numId w:val="66"/>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t>Wykonawca składając ofertę, złoży wraz z nią,</w:t>
      </w:r>
      <w:r>
        <w:rPr>
          <w:rFonts w:ascii="Calibri" w:eastAsia="Calibri" w:hAnsi="Calibri" w:cs="Calibri"/>
          <w:b/>
          <w:sz w:val="20"/>
          <w:szCs w:val="20"/>
        </w:rPr>
        <w:t xml:space="preserve"> </w:t>
      </w:r>
      <w:r>
        <w:rPr>
          <w:rFonts w:ascii="Calibri" w:eastAsia="Calibri" w:hAnsi="Calibri" w:cs="Calibri"/>
          <w:b/>
          <w:sz w:val="20"/>
          <w:szCs w:val="20"/>
          <w:u w:val="single"/>
        </w:rPr>
        <w:t>jako elementy treści oferty</w:t>
      </w:r>
      <w:r>
        <w:rPr>
          <w:rFonts w:ascii="Calibri" w:eastAsia="Calibri" w:hAnsi="Calibri" w:cs="Calibri"/>
          <w:sz w:val="20"/>
          <w:szCs w:val="20"/>
        </w:rPr>
        <w:t>:</w:t>
      </w:r>
    </w:p>
    <w:p w14:paraId="130C9A98" w14:textId="77777777" w:rsidR="001936FB" w:rsidRDefault="00E75C6E">
      <w:pPr>
        <w:numPr>
          <w:ilvl w:val="0"/>
          <w:numId w:val="49"/>
        </w:numPr>
        <w:spacing w:after="40" w:line="276" w:lineRule="auto"/>
        <w:jc w:val="both"/>
        <w:rPr>
          <w:sz w:val="20"/>
          <w:szCs w:val="20"/>
        </w:rPr>
      </w:pPr>
      <w:r>
        <w:rPr>
          <w:rFonts w:ascii="Calibri" w:eastAsia="Calibri" w:hAnsi="Calibri" w:cs="Calibri"/>
          <w:sz w:val="20"/>
          <w:szCs w:val="20"/>
        </w:rPr>
        <w:t>formularz cenowy;</w:t>
      </w:r>
    </w:p>
    <w:p w14:paraId="65936E7E" w14:textId="77777777" w:rsidR="001936FB" w:rsidRDefault="00E75C6E">
      <w:pPr>
        <w:numPr>
          <w:ilvl w:val="0"/>
          <w:numId w:val="49"/>
        </w:numPr>
        <w:spacing w:after="40" w:line="276" w:lineRule="auto"/>
        <w:jc w:val="both"/>
        <w:rPr>
          <w:sz w:val="20"/>
          <w:szCs w:val="20"/>
        </w:rPr>
      </w:pPr>
      <w:r>
        <w:rPr>
          <w:rFonts w:ascii="Calibri" w:eastAsia="Calibri" w:hAnsi="Calibri" w:cs="Calibri"/>
          <w:sz w:val="20"/>
          <w:szCs w:val="20"/>
        </w:rPr>
        <w:t xml:space="preserve">koncepcję funkcjonowania systemu </w:t>
      </w:r>
      <w:r>
        <w:rPr>
          <w:rFonts w:ascii="Calibri" w:eastAsia="Calibri" w:hAnsi="Calibri" w:cs="Calibri"/>
          <w:i/>
          <w:sz w:val="20"/>
          <w:szCs w:val="20"/>
        </w:rPr>
        <w:t>SRM MEVO</w:t>
      </w:r>
      <w:r>
        <w:rPr>
          <w:rFonts w:ascii="Calibri" w:eastAsia="Calibri" w:hAnsi="Calibri" w:cs="Calibri"/>
          <w:sz w:val="20"/>
          <w:szCs w:val="20"/>
        </w:rPr>
        <w:t xml:space="preserve"> uwzględniającą ustalenia wypracowane  w trakcie dialogu konkurencyjnego;</w:t>
      </w:r>
    </w:p>
    <w:p w14:paraId="6402B73B" w14:textId="77777777" w:rsidR="001936FB" w:rsidRDefault="00E75C6E">
      <w:pPr>
        <w:spacing w:after="40" w:line="276" w:lineRule="auto"/>
        <w:ind w:left="357"/>
        <w:jc w:val="both"/>
        <w:rPr>
          <w:rFonts w:ascii="Calibri" w:eastAsia="Calibri" w:hAnsi="Calibri" w:cs="Calibri"/>
          <w:b/>
          <w:sz w:val="20"/>
          <w:szCs w:val="20"/>
          <w:u w:val="single"/>
        </w:rPr>
      </w:pPr>
      <w:r>
        <w:rPr>
          <w:rFonts w:ascii="Calibri" w:eastAsia="Calibri" w:hAnsi="Calibri" w:cs="Calibri"/>
          <w:b/>
          <w:sz w:val="20"/>
          <w:szCs w:val="20"/>
          <w:u w:val="single"/>
        </w:rPr>
        <w:t>Dokumenty te stanowią treść oferty wykonawcy podlegającą ocenie.</w:t>
      </w:r>
      <w:r>
        <w:rPr>
          <w:rFonts w:ascii="Calibri" w:eastAsia="Calibri" w:hAnsi="Calibri" w:cs="Calibri"/>
          <w:b/>
          <w:sz w:val="20"/>
          <w:szCs w:val="20"/>
        </w:rPr>
        <w:t xml:space="preserve"> Formularz cenowy oraz Koncepcja funkcjonowania systemu roweru SRM MEVO</w:t>
      </w:r>
      <w:r>
        <w:rPr>
          <w:rFonts w:ascii="Calibri" w:eastAsia="Calibri" w:hAnsi="Calibri" w:cs="Calibri"/>
          <w:b/>
          <w:i/>
          <w:sz w:val="20"/>
          <w:szCs w:val="20"/>
        </w:rPr>
        <w:t xml:space="preserve"> </w:t>
      </w:r>
      <w:r>
        <w:rPr>
          <w:rFonts w:ascii="Calibri" w:eastAsia="Calibri" w:hAnsi="Calibri" w:cs="Calibri"/>
          <w:b/>
          <w:sz w:val="20"/>
          <w:szCs w:val="20"/>
          <w:u w:val="single"/>
        </w:rPr>
        <w:t>muszą być spójne i jednoznaczne – stanowią one treść składanej oferty i nie podlegają uzupełnieniu.</w:t>
      </w:r>
    </w:p>
    <w:p w14:paraId="573C3C02" w14:textId="77777777" w:rsidR="001936FB" w:rsidRDefault="00E75C6E">
      <w:pPr>
        <w:numPr>
          <w:ilvl w:val="0"/>
          <w:numId w:val="66"/>
        </w:numPr>
        <w:spacing w:after="40" w:line="276" w:lineRule="auto"/>
        <w:jc w:val="both"/>
        <w:rPr>
          <w:rFonts w:ascii="Calibri" w:eastAsia="Calibri" w:hAnsi="Calibri" w:cs="Calibri"/>
          <w:sz w:val="20"/>
          <w:szCs w:val="20"/>
        </w:rPr>
      </w:pPr>
      <w:bookmarkStart w:id="24" w:name="_heading=h.1baon6m" w:colFirst="0" w:colLast="0"/>
      <w:bookmarkEnd w:id="24"/>
      <w:r>
        <w:rPr>
          <w:rFonts w:ascii="Calibri" w:eastAsia="Calibri" w:hAnsi="Calibri" w:cs="Calibri"/>
          <w:sz w:val="20"/>
          <w:szCs w:val="20"/>
        </w:rPr>
        <w:t>Do oferty  należy dołączyć w szczególności:</w:t>
      </w:r>
    </w:p>
    <w:p w14:paraId="3CD6EFF2" w14:textId="77777777" w:rsidR="001936FB" w:rsidRDefault="00E75C6E">
      <w:pPr>
        <w:numPr>
          <w:ilvl w:val="0"/>
          <w:numId w:val="12"/>
        </w:numPr>
        <w:spacing w:after="40" w:line="276" w:lineRule="auto"/>
        <w:ind w:left="714" w:hanging="357"/>
        <w:jc w:val="both"/>
        <w:rPr>
          <w:sz w:val="20"/>
          <w:szCs w:val="20"/>
        </w:rPr>
      </w:pPr>
      <w:r>
        <w:rPr>
          <w:rFonts w:ascii="Calibri" w:eastAsia="Calibri" w:hAnsi="Calibri" w:cs="Calibri"/>
          <w:sz w:val="20"/>
          <w:szCs w:val="20"/>
        </w:rPr>
        <w:t xml:space="preserve">Pełnomocnictwo, o którym mowa w ust. 3 pkt 2 rozdziału 8 (jeżeli dotyczy), </w:t>
      </w:r>
    </w:p>
    <w:p w14:paraId="1CBFDAE0" w14:textId="77777777" w:rsidR="001936FB" w:rsidRDefault="00E75C6E">
      <w:pPr>
        <w:numPr>
          <w:ilvl w:val="0"/>
          <w:numId w:val="12"/>
        </w:numPr>
        <w:spacing w:after="40" w:line="276" w:lineRule="auto"/>
        <w:ind w:left="714" w:hanging="357"/>
        <w:jc w:val="both"/>
        <w:rPr>
          <w:sz w:val="20"/>
          <w:szCs w:val="20"/>
        </w:rPr>
      </w:pPr>
      <w:r>
        <w:rPr>
          <w:rFonts w:ascii="Calibri" w:eastAsia="Calibri" w:hAnsi="Calibri" w:cs="Calibri"/>
          <w:sz w:val="20"/>
          <w:szCs w:val="20"/>
        </w:rPr>
        <w:t>Pełnomocnictwo lub dokumentu potwierdzające umocowanie do reprezentacji wykonawcy,</w:t>
      </w:r>
    </w:p>
    <w:p w14:paraId="073C938D" w14:textId="77777777" w:rsidR="001936FB" w:rsidRDefault="00E75C6E">
      <w:pPr>
        <w:numPr>
          <w:ilvl w:val="0"/>
          <w:numId w:val="12"/>
        </w:numPr>
        <w:spacing w:after="40" w:line="276" w:lineRule="auto"/>
        <w:ind w:left="714" w:hanging="357"/>
        <w:jc w:val="both"/>
        <w:rPr>
          <w:sz w:val="20"/>
          <w:szCs w:val="20"/>
        </w:rPr>
      </w:pPr>
      <w:r>
        <w:rPr>
          <w:rFonts w:ascii="Calibri" w:eastAsia="Calibri" w:hAnsi="Calibri" w:cs="Calibri"/>
          <w:sz w:val="20"/>
          <w:szCs w:val="20"/>
        </w:rPr>
        <w:t xml:space="preserve">inne dokumenty wymagane w </w:t>
      </w:r>
      <w:proofErr w:type="spellStart"/>
      <w:r>
        <w:rPr>
          <w:rFonts w:ascii="Calibri" w:eastAsia="Calibri" w:hAnsi="Calibri" w:cs="Calibri"/>
          <w:sz w:val="20"/>
          <w:szCs w:val="20"/>
        </w:rPr>
        <w:t>siwz</w:t>
      </w:r>
      <w:proofErr w:type="spellEnd"/>
      <w:r>
        <w:rPr>
          <w:rFonts w:ascii="Calibri" w:eastAsia="Calibri" w:hAnsi="Calibri" w:cs="Calibri"/>
          <w:sz w:val="20"/>
          <w:szCs w:val="20"/>
        </w:rPr>
        <w:t>.</w:t>
      </w:r>
    </w:p>
    <w:p w14:paraId="39F54956"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120B3C2A"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Wraz z ofertą Wykonawca przedłoży „Koncepcję realizacji zamówienia”, stanowiącą treść oferty, uwzględniającą wymogi określone w OPZ i określone poniżej.</w:t>
      </w:r>
    </w:p>
    <w:p w14:paraId="540FDB84"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W treści Koncepcji Wykonawca winien opisać:</w:t>
      </w:r>
    </w:p>
    <w:p w14:paraId="7F6542FF" w14:textId="77777777" w:rsidR="001936FB" w:rsidRDefault="00E75C6E">
      <w:pPr>
        <w:numPr>
          <w:ilvl w:val="0"/>
          <w:numId w:val="6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liczbę dodatkowych punktów ładowania (zgodnie z definicją art. 5 OPZ), łącznie z minimalną liczbą punktów ładowania wskazaną przez Zamawiającego (31)</w:t>
      </w:r>
    </w:p>
    <w:p w14:paraId="6AC82DFD" w14:textId="77777777" w:rsidR="001936FB" w:rsidRDefault="00E75C6E">
      <w:pPr>
        <w:numPr>
          <w:ilvl w:val="0"/>
          <w:numId w:val="6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liczbę dodatkowych stacji obsługiwanych wyłącznie przez Rowery cargo, łącznie z minimalną liczbą stacji obsługiwanych przez Rowery cargo  wskazaną przez Zamawiającego (127)</w:t>
      </w:r>
    </w:p>
    <w:p w14:paraId="1C993EC5" w14:textId="77777777" w:rsidR="001936FB" w:rsidRDefault="00E75C6E">
      <w:pPr>
        <w:numPr>
          <w:ilvl w:val="0"/>
          <w:numId w:val="6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odsetek pojazdów silnikowych zeroemisyjnych, przeznaczonych do obsługi systemu w zakresie relokacji i przewozu rowerów do serwisu,</w:t>
      </w:r>
    </w:p>
    <w:p w14:paraId="3E09C8C9" w14:textId="77777777" w:rsidR="001936FB" w:rsidRDefault="00E75C6E">
      <w:pPr>
        <w:numPr>
          <w:ilvl w:val="0"/>
          <w:numId w:val="6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liczbę </w:t>
      </w:r>
      <w:r>
        <w:rPr>
          <w:rFonts w:ascii="Calibri" w:eastAsia="Calibri" w:hAnsi="Calibri" w:cs="Calibri"/>
          <w:sz w:val="20"/>
          <w:szCs w:val="20"/>
        </w:rPr>
        <w:t>dodatkowych punktów serwisowania rowerów, łącznie z minimalną liczbą punktów ładowania wskazaną przez Zamawiającego (3);</w:t>
      </w:r>
    </w:p>
    <w:p w14:paraId="186889DC" w14:textId="77777777" w:rsidR="001936FB" w:rsidRDefault="00E75C6E">
      <w:pPr>
        <w:numPr>
          <w:ilvl w:val="0"/>
          <w:numId w:val="6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bazową liczbę </w:t>
      </w:r>
      <w:r>
        <w:rPr>
          <w:rFonts w:ascii="Calibri" w:eastAsia="Calibri" w:hAnsi="Calibri" w:cs="Calibri"/>
          <w:sz w:val="20"/>
          <w:szCs w:val="20"/>
        </w:rPr>
        <w:t>rowerów z napędem wspomaganym elektrycznie, łącznie z minimalną liczbą rowerów z napędem wspomaganym elektrycznie (3099)</w:t>
      </w:r>
    </w:p>
    <w:p w14:paraId="7D7D714B" w14:textId="77777777" w:rsidR="001936FB" w:rsidRDefault="00E75C6E">
      <w:pPr>
        <w:spacing w:after="40" w:line="276" w:lineRule="auto"/>
        <w:ind w:left="357"/>
        <w:jc w:val="both"/>
        <w:rPr>
          <w:rFonts w:ascii="Calibri" w:eastAsia="Calibri" w:hAnsi="Calibri" w:cs="Calibri"/>
          <w:sz w:val="20"/>
          <w:szCs w:val="20"/>
        </w:rPr>
      </w:pPr>
      <w:r>
        <w:rPr>
          <w:rFonts w:ascii="Calibri" w:eastAsia="Calibri" w:hAnsi="Calibri" w:cs="Calibri"/>
          <w:sz w:val="20"/>
          <w:szCs w:val="20"/>
        </w:rPr>
        <w:t>Koncepcja winna przedstawiać jedynie rozwiązania, które są możliwe i realne do wykonania.</w:t>
      </w:r>
    </w:p>
    <w:p w14:paraId="5070492D" w14:textId="77777777" w:rsidR="001936FB" w:rsidRDefault="00E75C6E">
      <w:pPr>
        <w:numPr>
          <w:ilvl w:val="0"/>
          <w:numId w:val="66"/>
        </w:numPr>
        <w:spacing w:after="40" w:line="276" w:lineRule="auto"/>
        <w:jc w:val="both"/>
        <w:rPr>
          <w:rFonts w:ascii="Calibri" w:eastAsia="Calibri" w:hAnsi="Calibri" w:cs="Calibri"/>
          <w:sz w:val="20"/>
          <w:szCs w:val="20"/>
        </w:rPr>
      </w:pPr>
      <w:r>
        <w:rPr>
          <w:rFonts w:ascii="Calibri" w:eastAsia="Calibri" w:hAnsi="Calibri" w:cs="Calibri"/>
          <w:sz w:val="20"/>
          <w:szCs w:val="20"/>
        </w:rPr>
        <w:t>Koncepcja winna zawierać również:</w:t>
      </w:r>
    </w:p>
    <w:p w14:paraId="7EB411CB" w14:textId="77777777" w:rsidR="001936FB" w:rsidRDefault="00E75C6E">
      <w:pPr>
        <w:numPr>
          <w:ilvl w:val="0"/>
          <w:numId w:val="1"/>
        </w:numPr>
        <w:spacing w:after="40" w:line="276" w:lineRule="auto"/>
        <w:jc w:val="both"/>
        <w:rPr>
          <w:rFonts w:ascii="Calibri" w:eastAsia="Calibri" w:hAnsi="Calibri" w:cs="Calibri"/>
          <w:b/>
          <w:sz w:val="20"/>
          <w:szCs w:val="20"/>
        </w:rPr>
      </w:pPr>
      <w:r>
        <w:rPr>
          <w:rFonts w:ascii="Calibri" w:eastAsia="Calibri" w:hAnsi="Calibri" w:cs="Calibri"/>
          <w:sz w:val="20"/>
          <w:szCs w:val="20"/>
        </w:rPr>
        <w:t xml:space="preserve">wykaz podwykonawców z dokładnym zakresem wykonywanych czynności oraz zobowiązania do zawarcia umów na wskazany zakres podwykonawstwa - o ile są znani na etapie składania ofert – patrz Rozdział 4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Informacja o podwykonawcach, ust. 1 - 6.</w:t>
      </w:r>
    </w:p>
    <w:p w14:paraId="5D1B9FC4" w14:textId="77777777" w:rsidR="001936FB" w:rsidRDefault="00E75C6E">
      <w:pPr>
        <w:numPr>
          <w:ilvl w:val="0"/>
          <w:numId w:val="1"/>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szczegółową specyfikację nowego roweru standardowego i nowego roweru ze wspomaganiem elektrycznym. </w:t>
      </w:r>
    </w:p>
    <w:p w14:paraId="07CD0856" w14:textId="77777777" w:rsidR="001936FB" w:rsidRDefault="00E75C6E">
      <w:pPr>
        <w:numPr>
          <w:ilvl w:val="0"/>
          <w:numId w:val="1"/>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certyfikaty zgodności, potwierdzenia spełnienia wymaganych norm przewidzianych dla rowerów standardowych i elektrycznych – odpowiednio: norma PN-EN 15194:2018-01 lub równoważna oraz PN-EN ISO 4210-3:2014-09, PN-EN ISO 4210-1:2014-09, PN-EN ISO 4210-2:2015-12, PN-EN ISO 4210-3:2014-09, PN-EN ISO 4210-4:2014-09, PN-EN ISO 4210-5:2014-09, PN-EN ISO 4210-6:2015-10, PN-EN ISO 4210-7:2014-08,  PN-EN ISO 4210-8:2014-09, PN-EN ISO 4210-9:2014-09 - lub równoważne. </w:t>
      </w:r>
    </w:p>
    <w:p w14:paraId="5FC56E75" w14:textId="77777777" w:rsidR="001936FB" w:rsidRDefault="00E75C6E">
      <w:pPr>
        <w:numPr>
          <w:ilvl w:val="0"/>
          <w:numId w:val="1"/>
        </w:numPr>
        <w:spacing w:after="40" w:line="276" w:lineRule="auto"/>
        <w:jc w:val="both"/>
        <w:rPr>
          <w:rFonts w:ascii="Calibri" w:eastAsia="Calibri" w:hAnsi="Calibri" w:cs="Calibri"/>
          <w:b/>
          <w:sz w:val="20"/>
          <w:szCs w:val="20"/>
        </w:rPr>
      </w:pPr>
      <w:r>
        <w:rPr>
          <w:rFonts w:ascii="Calibri" w:eastAsia="Calibri" w:hAnsi="Calibri" w:cs="Calibri"/>
          <w:sz w:val="20"/>
          <w:szCs w:val="20"/>
        </w:rPr>
        <w:t xml:space="preserve">w ramach Koncepcji funkcjonowania wykonawca przekaże 2 rowery standardowe oraz 2 rowery ze wspomaganiem elektrycznym, wraz z niezbędnymi urządzeniami i oprogramowaniem potrzebnymi do uruchomienia i ładowania rowerów. Rowery winny być zgodne z warunkami opisu przedmiotu zamówienia odpowiednio art. 2 i 3 OPZ. </w:t>
      </w:r>
    </w:p>
    <w:p w14:paraId="342B6695" w14:textId="77777777" w:rsidR="001936FB" w:rsidRDefault="00E75C6E">
      <w:pPr>
        <w:spacing w:after="40" w:line="276" w:lineRule="auto"/>
        <w:ind w:left="770"/>
        <w:jc w:val="both"/>
        <w:rPr>
          <w:rFonts w:ascii="Calibri" w:eastAsia="Calibri" w:hAnsi="Calibri" w:cs="Calibri"/>
          <w:sz w:val="20"/>
          <w:szCs w:val="20"/>
        </w:rPr>
      </w:pPr>
      <w:r>
        <w:rPr>
          <w:rFonts w:ascii="Calibri" w:eastAsia="Calibri" w:hAnsi="Calibri" w:cs="Calibri"/>
          <w:sz w:val="20"/>
          <w:szCs w:val="20"/>
        </w:rPr>
        <w:t>Przy badaniu oferty w ww. zakresie Zamawiający posłuży się opinią niezależnego biegłego rzeczoznawcy wyłonionego w odrębnej procedurze.</w:t>
      </w:r>
    </w:p>
    <w:p w14:paraId="000B2113" w14:textId="77777777" w:rsidR="001936FB" w:rsidRDefault="00E75C6E">
      <w:pPr>
        <w:spacing w:after="40" w:line="276" w:lineRule="auto"/>
        <w:ind w:left="709"/>
        <w:jc w:val="both"/>
        <w:rPr>
          <w:rFonts w:ascii="Calibri" w:eastAsia="Calibri" w:hAnsi="Calibri" w:cs="Calibri"/>
          <w:sz w:val="20"/>
          <w:szCs w:val="20"/>
        </w:rPr>
      </w:pPr>
      <w:r>
        <w:rPr>
          <w:rFonts w:ascii="Calibri" w:eastAsia="Calibri" w:hAnsi="Calibri" w:cs="Calibri"/>
          <w:sz w:val="20"/>
          <w:szCs w:val="20"/>
        </w:rPr>
        <w:t xml:space="preserve">Ww. rowery należy dostarczyć, najpóźniej do upływu terminu składania ofert, osobiście, kurierem,  bądź za pośrednictwem Poczty Polskiej, do siedziby Zamawiającego. W przypadku osobistego dostarczenia rowerów do siedziby Zamawiającego, Wykonawca nie będzie mógł uczestniczyć w sesji otwarcia ofert. </w:t>
      </w:r>
    </w:p>
    <w:p w14:paraId="46007932" w14:textId="77777777" w:rsidR="001936FB" w:rsidRDefault="001936FB">
      <w:pPr>
        <w:spacing w:after="40" w:line="276" w:lineRule="auto"/>
        <w:jc w:val="both"/>
        <w:rPr>
          <w:rFonts w:ascii="Calibri" w:eastAsia="Calibri" w:hAnsi="Calibri" w:cs="Calibri"/>
          <w:sz w:val="20"/>
          <w:szCs w:val="20"/>
        </w:rPr>
      </w:pPr>
    </w:p>
    <w:p w14:paraId="1B363BD9" w14:textId="77777777" w:rsidR="001936FB" w:rsidRDefault="00E75C6E">
      <w:pPr>
        <w:keepNext/>
        <w:pBdr>
          <w:top w:val="nil"/>
          <w:left w:val="nil"/>
          <w:bottom w:val="nil"/>
          <w:right w:val="nil"/>
          <w:between w:val="nil"/>
        </w:pBdr>
        <w:shd w:val="clear" w:color="auto" w:fill="EDEDED"/>
        <w:spacing w:after="40" w:line="276" w:lineRule="auto"/>
        <w:jc w:val="both"/>
        <w:rPr>
          <w:rFonts w:ascii="Calibri" w:eastAsia="Calibri" w:hAnsi="Calibri" w:cs="Calibri"/>
          <w:b/>
          <w:i/>
          <w:color w:val="000000"/>
          <w:sz w:val="20"/>
          <w:szCs w:val="20"/>
        </w:rPr>
      </w:pPr>
      <w:bookmarkStart w:id="25" w:name="_heading=h.1ci93xb" w:colFirst="0" w:colLast="0"/>
      <w:bookmarkEnd w:id="25"/>
      <w:r>
        <w:rPr>
          <w:rFonts w:ascii="Calibri" w:eastAsia="Calibri" w:hAnsi="Calibri" w:cs="Calibri"/>
          <w:b/>
          <w:i/>
          <w:color w:val="000000"/>
          <w:sz w:val="20"/>
          <w:szCs w:val="20"/>
        </w:rPr>
        <w:t>Rozdział 13.  Miejsce oraz termin składania i otwarcia ofert</w:t>
      </w:r>
    </w:p>
    <w:p w14:paraId="0AA2BC4B" w14:textId="77777777" w:rsidR="001936FB" w:rsidRDefault="00E75C6E">
      <w:pPr>
        <w:widowControl w:val="0"/>
        <w:spacing w:line="276" w:lineRule="auto"/>
        <w:jc w:val="both"/>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b/>
          <w:sz w:val="20"/>
          <w:szCs w:val="20"/>
        </w:rPr>
        <w:t>Składanie ofert</w:t>
      </w:r>
    </w:p>
    <w:p w14:paraId="201E2F29" w14:textId="77777777" w:rsidR="001936FB" w:rsidRDefault="00E75C6E">
      <w:pPr>
        <w:widowControl w:val="0"/>
        <w:numPr>
          <w:ilvl w:val="0"/>
          <w:numId w:val="39"/>
        </w:numPr>
        <w:tabs>
          <w:tab w:val="left" w:pos="284"/>
        </w:tabs>
        <w:spacing w:line="276" w:lineRule="auto"/>
        <w:jc w:val="both"/>
        <w:rPr>
          <w:sz w:val="20"/>
          <w:szCs w:val="20"/>
        </w:rPr>
      </w:pPr>
      <w:r>
        <w:rPr>
          <w:rFonts w:ascii="Calibri" w:eastAsia="Calibri" w:hAnsi="Calibri" w:cs="Calibri"/>
          <w:sz w:val="20"/>
          <w:szCs w:val="20"/>
        </w:rPr>
        <w:t xml:space="preserve">Oferty należy składać za pośrednictwem portalu </w:t>
      </w:r>
      <w:proofErr w:type="spellStart"/>
      <w:r>
        <w:rPr>
          <w:rFonts w:ascii="Calibri" w:eastAsia="Calibri" w:hAnsi="Calibri" w:cs="Calibri"/>
          <w:sz w:val="20"/>
          <w:szCs w:val="20"/>
        </w:rPr>
        <w:t>ePuap</w:t>
      </w:r>
      <w:proofErr w:type="spellEnd"/>
      <w:r>
        <w:rPr>
          <w:rFonts w:ascii="Calibri" w:eastAsia="Calibri" w:hAnsi="Calibri" w:cs="Calibri"/>
          <w:sz w:val="20"/>
          <w:szCs w:val="20"/>
        </w:rPr>
        <w:t xml:space="preserve"> oraz </w:t>
      </w:r>
      <w:proofErr w:type="spellStart"/>
      <w:r>
        <w:rPr>
          <w:rFonts w:ascii="Calibri" w:eastAsia="Calibri" w:hAnsi="Calibri" w:cs="Calibri"/>
          <w:sz w:val="20"/>
          <w:szCs w:val="20"/>
        </w:rPr>
        <w:t>miniPortalu</w:t>
      </w:r>
      <w:proofErr w:type="spellEnd"/>
      <w:r>
        <w:rPr>
          <w:rFonts w:ascii="Calibri" w:eastAsia="Calibri" w:hAnsi="Calibri" w:cs="Calibri"/>
          <w:sz w:val="20"/>
          <w:szCs w:val="20"/>
        </w:rPr>
        <w:t xml:space="preserve"> Urzędu Zamówień Publicznych. Instrukcja składania oferty znajduje się w „Instrukcji użytkownika”, dostępnej na stronie: </w:t>
      </w:r>
      <w:hyperlink r:id="rId20">
        <w:r>
          <w:rPr>
            <w:rFonts w:ascii="Calibri" w:eastAsia="Calibri" w:hAnsi="Calibri" w:cs="Calibri"/>
            <w:color w:val="0000FF"/>
            <w:sz w:val="20"/>
            <w:szCs w:val="20"/>
            <w:u w:val="single"/>
          </w:rPr>
          <w:t>https://miniportal.uzp.gov.pl/</w:t>
        </w:r>
      </w:hyperlink>
      <w:r>
        <w:rPr>
          <w:rFonts w:ascii="Calibri" w:eastAsia="Calibri" w:hAnsi="Calibri" w:cs="Calibri"/>
          <w:color w:val="0000FF"/>
          <w:sz w:val="20"/>
          <w:szCs w:val="20"/>
        </w:rPr>
        <w:t xml:space="preserve"> </w:t>
      </w:r>
    </w:p>
    <w:p w14:paraId="41040E4A" w14:textId="77777777" w:rsidR="001936FB" w:rsidRDefault="001936FB">
      <w:pPr>
        <w:widowControl w:val="0"/>
        <w:tabs>
          <w:tab w:val="left" w:pos="284"/>
        </w:tabs>
        <w:spacing w:line="276" w:lineRule="auto"/>
        <w:jc w:val="both"/>
        <w:rPr>
          <w:rFonts w:ascii="Calibri" w:eastAsia="Calibri" w:hAnsi="Calibri" w:cs="Calibri"/>
          <w:b/>
          <w:i/>
          <w:sz w:val="20"/>
          <w:szCs w:val="20"/>
        </w:rPr>
      </w:pPr>
    </w:p>
    <w:p w14:paraId="53A4F0EB" w14:textId="77777777" w:rsidR="001936FB" w:rsidRDefault="00E75C6E">
      <w:pPr>
        <w:widowControl w:val="0"/>
        <w:tabs>
          <w:tab w:val="left" w:pos="284"/>
        </w:tabs>
        <w:spacing w:line="276" w:lineRule="auto"/>
        <w:ind w:left="426"/>
        <w:jc w:val="both"/>
        <w:rPr>
          <w:rFonts w:ascii="Calibri" w:eastAsia="Calibri" w:hAnsi="Calibri" w:cs="Calibri"/>
          <w:b/>
          <w:i/>
          <w:color w:val="FF0000"/>
          <w:sz w:val="20"/>
          <w:szCs w:val="20"/>
        </w:rPr>
      </w:pPr>
      <w:r>
        <w:rPr>
          <w:rFonts w:ascii="Calibri" w:eastAsia="Calibri" w:hAnsi="Calibri" w:cs="Calibri"/>
          <w:b/>
          <w:i/>
          <w:color w:val="FF0000"/>
          <w:sz w:val="20"/>
          <w:szCs w:val="20"/>
        </w:rPr>
        <w:t xml:space="preserve">Z uwagi na to, że Stowarzyszenie OMGGS nie posiada funkcjonalności podmiotu publicznego w celu złożenia oferty - Formularz do złożenia, zmiany, wycofania oferty lub wniosku o dopuszczenie do udziału w </w:t>
      </w:r>
      <w:proofErr w:type="spellStart"/>
      <w:r>
        <w:rPr>
          <w:rFonts w:ascii="Calibri" w:eastAsia="Calibri" w:hAnsi="Calibri" w:cs="Calibri"/>
          <w:b/>
          <w:i/>
          <w:color w:val="FF0000"/>
          <w:sz w:val="20"/>
          <w:szCs w:val="20"/>
        </w:rPr>
        <w:t>dialogu_krok</w:t>
      </w:r>
      <w:proofErr w:type="spellEnd"/>
      <w:r>
        <w:rPr>
          <w:rFonts w:ascii="Calibri" w:eastAsia="Calibri" w:hAnsi="Calibri" w:cs="Calibri"/>
          <w:b/>
          <w:i/>
          <w:color w:val="FF0000"/>
          <w:sz w:val="20"/>
          <w:szCs w:val="20"/>
        </w:rPr>
        <w:t xml:space="preserve"> 1 należy wybrać jako odbiorcę URZĄD MIASTA SOPOTU (81-704 SOPOT, WOJ. POMORSKIE). Adres skrzynki </w:t>
      </w:r>
      <w:proofErr w:type="spellStart"/>
      <w:r>
        <w:rPr>
          <w:rFonts w:ascii="Calibri" w:eastAsia="Calibri" w:hAnsi="Calibri" w:cs="Calibri"/>
          <w:b/>
          <w:i/>
          <w:color w:val="FF0000"/>
          <w:sz w:val="20"/>
          <w:szCs w:val="20"/>
        </w:rPr>
        <w:t>ePUAP</w:t>
      </w:r>
      <w:proofErr w:type="spellEnd"/>
      <w:r>
        <w:rPr>
          <w:rFonts w:ascii="Calibri" w:eastAsia="Calibri" w:hAnsi="Calibri" w:cs="Calibri"/>
          <w:b/>
          <w:i/>
          <w:color w:val="FF0000"/>
          <w:sz w:val="20"/>
          <w:szCs w:val="20"/>
        </w:rPr>
        <w:t xml:space="preserve"> uzupełni się automatycznie - /u-m-s/</w:t>
      </w:r>
      <w:proofErr w:type="spellStart"/>
      <w:r>
        <w:rPr>
          <w:rFonts w:ascii="Calibri" w:eastAsia="Calibri" w:hAnsi="Calibri" w:cs="Calibri"/>
          <w:b/>
          <w:i/>
          <w:color w:val="FF0000"/>
          <w:sz w:val="20"/>
          <w:szCs w:val="20"/>
        </w:rPr>
        <w:t>SkrytkaESP</w:t>
      </w:r>
      <w:proofErr w:type="spellEnd"/>
      <w:r>
        <w:rPr>
          <w:rFonts w:ascii="Calibri" w:eastAsia="Calibri" w:hAnsi="Calibri" w:cs="Calibri"/>
          <w:b/>
          <w:i/>
          <w:color w:val="FF0000"/>
          <w:sz w:val="20"/>
          <w:szCs w:val="20"/>
        </w:rPr>
        <w:t>.</w:t>
      </w:r>
    </w:p>
    <w:p w14:paraId="79BB3E82" w14:textId="77777777" w:rsidR="001936FB" w:rsidRDefault="001936FB">
      <w:pPr>
        <w:widowControl w:val="0"/>
        <w:tabs>
          <w:tab w:val="left" w:pos="284"/>
        </w:tabs>
        <w:spacing w:line="276" w:lineRule="auto"/>
        <w:ind w:left="426"/>
        <w:jc w:val="both"/>
        <w:rPr>
          <w:rFonts w:ascii="Calibri" w:eastAsia="Calibri" w:hAnsi="Calibri" w:cs="Calibri"/>
          <w:b/>
          <w:i/>
          <w:sz w:val="20"/>
          <w:szCs w:val="20"/>
        </w:rPr>
      </w:pPr>
    </w:p>
    <w:p w14:paraId="1F5A0AF2" w14:textId="241FB4B8" w:rsidR="001936FB" w:rsidRDefault="00E75C6E">
      <w:pPr>
        <w:widowControl w:val="0"/>
        <w:numPr>
          <w:ilvl w:val="0"/>
          <w:numId w:val="39"/>
        </w:numPr>
        <w:tabs>
          <w:tab w:val="left" w:pos="284"/>
        </w:tabs>
        <w:spacing w:line="276" w:lineRule="auto"/>
        <w:jc w:val="both"/>
        <w:rPr>
          <w:sz w:val="20"/>
          <w:szCs w:val="20"/>
        </w:rPr>
      </w:pPr>
      <w:r>
        <w:rPr>
          <w:rFonts w:ascii="Calibri" w:eastAsia="Calibri" w:hAnsi="Calibri" w:cs="Calibri"/>
          <w:sz w:val="20"/>
          <w:szCs w:val="20"/>
        </w:rPr>
        <w:t xml:space="preserve">Termin składania ofert  upływa dnia </w:t>
      </w:r>
      <w:r w:rsidR="008417CB">
        <w:rPr>
          <w:rFonts w:ascii="Calibri" w:eastAsia="Calibri" w:hAnsi="Calibri" w:cs="Calibri"/>
          <w:b/>
          <w:sz w:val="20"/>
          <w:szCs w:val="20"/>
        </w:rPr>
        <w:t xml:space="preserve">25 maja </w:t>
      </w:r>
      <w:r>
        <w:rPr>
          <w:rFonts w:ascii="Calibri" w:eastAsia="Calibri" w:hAnsi="Calibri" w:cs="Calibri"/>
          <w:b/>
          <w:sz w:val="20"/>
          <w:szCs w:val="20"/>
        </w:rPr>
        <w:t xml:space="preserve"> 2021 roku o godz. 1</w:t>
      </w:r>
      <w:r w:rsidR="008417CB">
        <w:rPr>
          <w:rFonts w:ascii="Calibri" w:eastAsia="Calibri" w:hAnsi="Calibri" w:cs="Calibri"/>
          <w:b/>
          <w:sz w:val="20"/>
          <w:szCs w:val="20"/>
        </w:rPr>
        <w:t>1</w:t>
      </w:r>
      <w:r>
        <w:rPr>
          <w:rFonts w:ascii="Calibri" w:eastAsia="Calibri" w:hAnsi="Calibri" w:cs="Calibri"/>
          <w:b/>
          <w:sz w:val="20"/>
          <w:szCs w:val="20"/>
        </w:rPr>
        <w:t>:00.</w:t>
      </w:r>
    </w:p>
    <w:p w14:paraId="5C62BA5B" w14:textId="77777777" w:rsidR="001936FB" w:rsidRDefault="001936FB">
      <w:pPr>
        <w:widowControl w:val="0"/>
        <w:tabs>
          <w:tab w:val="left" w:pos="284"/>
        </w:tabs>
        <w:spacing w:line="276" w:lineRule="auto"/>
        <w:jc w:val="both"/>
        <w:rPr>
          <w:rFonts w:ascii="Calibri" w:eastAsia="Calibri" w:hAnsi="Calibri" w:cs="Calibri"/>
          <w:sz w:val="20"/>
          <w:szCs w:val="20"/>
        </w:rPr>
      </w:pPr>
    </w:p>
    <w:p w14:paraId="52942A19" w14:textId="77777777" w:rsidR="001936FB" w:rsidRDefault="00E75C6E">
      <w:pPr>
        <w:widowControl w:val="0"/>
        <w:spacing w:line="276" w:lineRule="auto"/>
        <w:jc w:val="both"/>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b/>
          <w:sz w:val="20"/>
          <w:szCs w:val="20"/>
        </w:rPr>
        <w:t>Otwarcie ofert:</w:t>
      </w:r>
    </w:p>
    <w:p w14:paraId="191FD049" w14:textId="32FB353D" w:rsidR="001936FB" w:rsidRDefault="00E75C6E">
      <w:pPr>
        <w:widowControl w:val="0"/>
        <w:numPr>
          <w:ilvl w:val="0"/>
          <w:numId w:val="25"/>
        </w:numPr>
        <w:tabs>
          <w:tab w:val="left" w:pos="284"/>
        </w:tabs>
        <w:spacing w:line="276" w:lineRule="auto"/>
        <w:ind w:hanging="436"/>
        <w:jc w:val="both"/>
        <w:rPr>
          <w:sz w:val="20"/>
          <w:szCs w:val="20"/>
        </w:rPr>
      </w:pPr>
      <w:r>
        <w:rPr>
          <w:rFonts w:ascii="Calibri" w:eastAsia="Calibri" w:hAnsi="Calibri" w:cs="Calibri"/>
          <w:sz w:val="20"/>
          <w:szCs w:val="20"/>
        </w:rPr>
        <w:t xml:space="preserve">Oferty zostaną otwarte w  dniu  </w:t>
      </w:r>
      <w:r w:rsidR="008417CB">
        <w:rPr>
          <w:rFonts w:ascii="Calibri" w:eastAsia="Calibri" w:hAnsi="Calibri" w:cs="Calibri"/>
          <w:b/>
          <w:sz w:val="20"/>
          <w:szCs w:val="20"/>
        </w:rPr>
        <w:t>25 maja</w:t>
      </w:r>
      <w:r>
        <w:rPr>
          <w:rFonts w:ascii="Calibri" w:eastAsia="Calibri" w:hAnsi="Calibri" w:cs="Calibri"/>
          <w:b/>
          <w:sz w:val="20"/>
          <w:szCs w:val="20"/>
        </w:rPr>
        <w:t xml:space="preserve"> 2021 roku  o godz. 13:00.</w:t>
      </w:r>
    </w:p>
    <w:p w14:paraId="748633C5" w14:textId="77777777" w:rsidR="001936FB" w:rsidRDefault="00E75C6E">
      <w:pPr>
        <w:widowControl w:val="0"/>
        <w:numPr>
          <w:ilvl w:val="0"/>
          <w:numId w:val="25"/>
        </w:numPr>
        <w:tabs>
          <w:tab w:val="left" w:pos="284"/>
        </w:tabs>
        <w:spacing w:line="276" w:lineRule="auto"/>
        <w:ind w:hanging="436"/>
        <w:jc w:val="both"/>
        <w:rPr>
          <w:sz w:val="20"/>
          <w:szCs w:val="20"/>
        </w:rPr>
      </w:pPr>
      <w:r>
        <w:rPr>
          <w:rFonts w:ascii="Calibri" w:eastAsia="Calibri" w:hAnsi="Calibri" w:cs="Calibri"/>
          <w:sz w:val="20"/>
          <w:szCs w:val="20"/>
        </w:rPr>
        <w:lastRenderedPageBreak/>
        <w:t xml:space="preserve">Otwarcie ofert następuje poprzez użycie zakładki do odszyfrowania ofert dostępnej na </w:t>
      </w:r>
      <w:proofErr w:type="spellStart"/>
      <w:r>
        <w:rPr>
          <w:rFonts w:ascii="Calibri" w:eastAsia="Calibri" w:hAnsi="Calibri" w:cs="Calibri"/>
          <w:sz w:val="20"/>
          <w:szCs w:val="20"/>
        </w:rPr>
        <w:t>miniPortalu</w:t>
      </w:r>
      <w:proofErr w:type="spellEnd"/>
      <w:r>
        <w:rPr>
          <w:rFonts w:ascii="Calibri" w:eastAsia="Calibri" w:hAnsi="Calibri" w:cs="Calibri"/>
          <w:sz w:val="20"/>
          <w:szCs w:val="20"/>
        </w:rPr>
        <w:t xml:space="preserve"> umożliwiającej odszyfrowanie i otwarcie złożonych ofert.</w:t>
      </w:r>
    </w:p>
    <w:p w14:paraId="5B7CEFB2" w14:textId="77777777" w:rsidR="001936FB" w:rsidRDefault="00E75C6E">
      <w:pPr>
        <w:widowControl w:val="0"/>
        <w:numPr>
          <w:ilvl w:val="0"/>
          <w:numId w:val="25"/>
        </w:numPr>
        <w:tabs>
          <w:tab w:val="left" w:pos="284"/>
        </w:tabs>
        <w:spacing w:line="276" w:lineRule="auto"/>
        <w:jc w:val="both"/>
        <w:rPr>
          <w:sz w:val="20"/>
          <w:szCs w:val="20"/>
        </w:rPr>
      </w:pPr>
      <w:r>
        <w:rPr>
          <w:rFonts w:ascii="Calibri" w:eastAsia="Calibri" w:hAnsi="Calibri" w:cs="Calibri"/>
          <w:sz w:val="20"/>
          <w:szCs w:val="20"/>
        </w:rPr>
        <w:t>Uczestnictwo w sesji otwarcia ofert, zgodnie z zasadą jawności, Zamawiający umożliwia przez transmisję on-line, w sposób opisany poniżej.</w:t>
      </w:r>
    </w:p>
    <w:p w14:paraId="6304657D" w14:textId="77777777" w:rsidR="001936FB" w:rsidRDefault="00E75C6E">
      <w:pPr>
        <w:widowControl w:val="0"/>
        <w:tabs>
          <w:tab w:val="left" w:pos="284"/>
        </w:tabs>
        <w:spacing w:line="276" w:lineRule="auto"/>
        <w:ind w:left="720"/>
        <w:jc w:val="both"/>
        <w:rPr>
          <w:rFonts w:ascii="Calibri" w:eastAsia="Calibri" w:hAnsi="Calibri" w:cs="Calibri"/>
          <w:sz w:val="20"/>
          <w:szCs w:val="20"/>
        </w:rPr>
      </w:pPr>
      <w:r>
        <w:rPr>
          <w:rFonts w:ascii="Calibri" w:eastAsia="Calibri" w:hAnsi="Calibri" w:cs="Calibri"/>
          <w:sz w:val="20"/>
          <w:szCs w:val="20"/>
        </w:rPr>
        <w:t xml:space="preserve">W celu zachowania zasady jawności otwarcia ofert zostanie użyta aplikacja JavaScript </w:t>
      </w:r>
      <w:proofErr w:type="spellStart"/>
      <w:r>
        <w:rPr>
          <w:rFonts w:ascii="Calibri" w:eastAsia="Calibri" w:hAnsi="Calibri" w:cs="Calibri"/>
          <w:sz w:val="20"/>
          <w:szCs w:val="20"/>
        </w:rPr>
        <w:t>WebRTC</w:t>
      </w:r>
      <w:proofErr w:type="spellEnd"/>
      <w:r>
        <w:rPr>
          <w:rFonts w:ascii="Calibri" w:eastAsia="Calibri" w:hAnsi="Calibri" w:cs="Calibri"/>
          <w:sz w:val="20"/>
          <w:szCs w:val="20"/>
        </w:rPr>
        <w:t xml:space="preserve"> o otwartym kodzie źródłowym JITSI MEET - używana do wideokonferencji. Aplikacja jest kompatybilna z systemami Android, Mac OS X, Windows i Linux.  </w:t>
      </w:r>
    </w:p>
    <w:p w14:paraId="3AB666D8" w14:textId="77777777" w:rsidR="001936FB" w:rsidRDefault="00E75C6E">
      <w:pPr>
        <w:widowControl w:val="0"/>
        <w:tabs>
          <w:tab w:val="left" w:pos="284"/>
        </w:tabs>
        <w:spacing w:line="276" w:lineRule="auto"/>
        <w:ind w:left="720"/>
        <w:jc w:val="both"/>
        <w:rPr>
          <w:rFonts w:ascii="Calibri" w:eastAsia="Calibri" w:hAnsi="Calibri" w:cs="Calibri"/>
          <w:sz w:val="20"/>
          <w:szCs w:val="20"/>
        </w:rPr>
      </w:pPr>
      <w:r>
        <w:rPr>
          <w:rFonts w:ascii="Calibri" w:eastAsia="Calibri" w:hAnsi="Calibri" w:cs="Calibri"/>
          <w:sz w:val="20"/>
          <w:szCs w:val="20"/>
        </w:rPr>
        <w:t xml:space="preserve">Zaleca się używanie przeglądarki Chrome lub </w:t>
      </w:r>
      <w:proofErr w:type="spellStart"/>
      <w:r>
        <w:rPr>
          <w:rFonts w:ascii="Calibri" w:eastAsia="Calibri" w:hAnsi="Calibri" w:cs="Calibri"/>
          <w:sz w:val="20"/>
          <w:szCs w:val="20"/>
        </w:rPr>
        <w:t>Firefox</w:t>
      </w:r>
      <w:proofErr w:type="spellEnd"/>
      <w:r>
        <w:rPr>
          <w:rFonts w:ascii="Calibri" w:eastAsia="Calibri" w:hAnsi="Calibri" w:cs="Calibri"/>
          <w:sz w:val="20"/>
          <w:szCs w:val="20"/>
        </w:rPr>
        <w:t>.</w:t>
      </w:r>
    </w:p>
    <w:p w14:paraId="02943EAB" w14:textId="77777777" w:rsidR="001936FB" w:rsidRDefault="00E75C6E">
      <w:pPr>
        <w:widowControl w:val="0"/>
        <w:tabs>
          <w:tab w:val="left" w:pos="284"/>
        </w:tabs>
        <w:spacing w:line="276" w:lineRule="auto"/>
        <w:ind w:left="720"/>
        <w:jc w:val="both"/>
        <w:rPr>
          <w:rFonts w:ascii="Calibri" w:eastAsia="Calibri" w:hAnsi="Calibri" w:cs="Calibri"/>
          <w:sz w:val="20"/>
          <w:szCs w:val="20"/>
        </w:rPr>
      </w:pPr>
      <w:r>
        <w:rPr>
          <w:rFonts w:ascii="Calibri" w:eastAsia="Calibri" w:hAnsi="Calibri" w:cs="Calibri"/>
          <w:sz w:val="20"/>
          <w:szCs w:val="20"/>
        </w:rPr>
        <w:t xml:space="preserve">Wideokonferencja pn.: otwarcie ofert - Uruchomienie, zarządzanie i eksploatacja systemu roweru metropolitalnego odbędzie się  na portalu </w:t>
      </w:r>
      <w:hyperlink r:id="rId21">
        <w:r>
          <w:rPr>
            <w:rFonts w:ascii="Calibri" w:eastAsia="Calibri" w:hAnsi="Calibri" w:cs="Calibri"/>
            <w:color w:val="1155CC"/>
            <w:sz w:val="20"/>
            <w:szCs w:val="20"/>
            <w:u w:val="single"/>
          </w:rPr>
          <w:t>http://meet.um.sopot.pl</w:t>
        </w:r>
      </w:hyperlink>
      <w:r>
        <w:rPr>
          <w:rFonts w:ascii="Calibri" w:eastAsia="Calibri" w:hAnsi="Calibri" w:cs="Calibri"/>
          <w:sz w:val="20"/>
          <w:szCs w:val="20"/>
        </w:rPr>
        <w:t xml:space="preserve"> . </w:t>
      </w:r>
    </w:p>
    <w:p w14:paraId="0C34E391" w14:textId="77777777" w:rsidR="001936FB" w:rsidRDefault="00E75C6E">
      <w:pPr>
        <w:widowControl w:val="0"/>
        <w:tabs>
          <w:tab w:val="left" w:pos="284"/>
        </w:tabs>
        <w:spacing w:line="276" w:lineRule="auto"/>
        <w:ind w:left="720"/>
        <w:jc w:val="both"/>
        <w:rPr>
          <w:rFonts w:ascii="Calibri" w:eastAsia="Calibri" w:hAnsi="Calibri" w:cs="Calibri"/>
          <w:sz w:val="20"/>
          <w:szCs w:val="20"/>
        </w:rPr>
      </w:pPr>
      <w:r>
        <w:rPr>
          <w:rFonts w:ascii="Calibri" w:eastAsia="Calibri" w:hAnsi="Calibri" w:cs="Calibri"/>
          <w:sz w:val="20"/>
          <w:szCs w:val="20"/>
        </w:rPr>
        <w:t xml:space="preserve">Link do wideokonferencji zostanie wygenerowany i udostępniony w komunikacie Zamawiającego na jego  stronie internetowej </w:t>
      </w:r>
      <w:hyperlink r:id="rId22">
        <w:r>
          <w:rPr>
            <w:rFonts w:ascii="Calibri" w:eastAsia="Calibri" w:hAnsi="Calibri" w:cs="Calibri"/>
            <w:color w:val="0000FF"/>
            <w:sz w:val="20"/>
            <w:szCs w:val="20"/>
            <w:u w:val="single"/>
          </w:rPr>
          <w:t>https://www.metropoliagdansk.pl</w:t>
        </w:r>
      </w:hyperlink>
      <w:r>
        <w:rPr>
          <w:rFonts w:ascii="Calibri" w:eastAsia="Calibri" w:hAnsi="Calibri" w:cs="Calibri"/>
          <w:sz w:val="20"/>
          <w:szCs w:val="20"/>
        </w:rPr>
        <w:t xml:space="preserve">  nie dalej niż z upływem terminu składania ofert. </w:t>
      </w:r>
    </w:p>
    <w:p w14:paraId="640AE30E" w14:textId="77777777" w:rsidR="001936FB" w:rsidRDefault="001936FB">
      <w:pPr>
        <w:widowControl w:val="0"/>
        <w:tabs>
          <w:tab w:val="left" w:pos="284"/>
        </w:tabs>
        <w:spacing w:line="276" w:lineRule="auto"/>
        <w:ind w:left="720"/>
        <w:jc w:val="both"/>
        <w:rPr>
          <w:rFonts w:ascii="Calibri" w:eastAsia="Calibri" w:hAnsi="Calibri" w:cs="Calibri"/>
          <w:sz w:val="6"/>
          <w:szCs w:val="6"/>
        </w:rPr>
      </w:pPr>
    </w:p>
    <w:p w14:paraId="10B57575" w14:textId="77777777" w:rsidR="001936FB" w:rsidRDefault="00E75C6E">
      <w:pPr>
        <w:widowControl w:val="0"/>
        <w:tabs>
          <w:tab w:val="left" w:pos="284"/>
        </w:tabs>
        <w:spacing w:line="276" w:lineRule="auto"/>
        <w:ind w:left="720"/>
        <w:jc w:val="both"/>
        <w:rPr>
          <w:rFonts w:ascii="Calibri" w:eastAsia="Calibri" w:hAnsi="Calibri" w:cs="Calibri"/>
          <w:sz w:val="20"/>
          <w:szCs w:val="20"/>
        </w:rPr>
      </w:pPr>
      <w:r>
        <w:rPr>
          <w:rFonts w:ascii="Calibri" w:eastAsia="Calibri" w:hAnsi="Calibri" w:cs="Calibri"/>
          <w:sz w:val="20"/>
          <w:szCs w:val="20"/>
        </w:rPr>
        <w:t xml:space="preserve">Z uwagi na zagrożenie zarażeniem </w:t>
      </w:r>
      <w:proofErr w:type="spellStart"/>
      <w:r>
        <w:rPr>
          <w:rFonts w:ascii="Calibri" w:eastAsia="Calibri" w:hAnsi="Calibri" w:cs="Calibri"/>
          <w:sz w:val="20"/>
          <w:szCs w:val="20"/>
        </w:rPr>
        <w:t>koronawirusem</w:t>
      </w:r>
      <w:proofErr w:type="spellEnd"/>
      <w:r>
        <w:rPr>
          <w:rFonts w:ascii="Calibri" w:eastAsia="Calibri" w:hAnsi="Calibri" w:cs="Calibri"/>
          <w:sz w:val="20"/>
          <w:szCs w:val="20"/>
        </w:rPr>
        <w:t xml:space="preserve"> COVID-19 Zamawiający, chcąc chronić zdrowie i życie Wykonawców oraz pracowników Zamawiającego, nie dopuszcza uczestnictwa w sesji otwarcia ofert poprzez osobiste stawiennictwo w siedzibie Zamawiającego.</w:t>
      </w:r>
    </w:p>
    <w:p w14:paraId="1C67CAD8" w14:textId="77777777" w:rsidR="001936FB" w:rsidRDefault="00E75C6E">
      <w:pPr>
        <w:widowControl w:val="0"/>
        <w:numPr>
          <w:ilvl w:val="0"/>
          <w:numId w:val="25"/>
        </w:numPr>
        <w:tabs>
          <w:tab w:val="left" w:pos="284"/>
        </w:tabs>
        <w:spacing w:line="276" w:lineRule="auto"/>
        <w:jc w:val="both"/>
        <w:rPr>
          <w:sz w:val="20"/>
          <w:szCs w:val="20"/>
        </w:rPr>
      </w:pPr>
      <w:r>
        <w:rPr>
          <w:rFonts w:ascii="Calibri" w:eastAsia="Calibri" w:hAnsi="Calibri" w:cs="Calibri"/>
          <w:sz w:val="20"/>
          <w:szCs w:val="20"/>
        </w:rPr>
        <w:t xml:space="preserve">Bezpośrednio przed otwarciem ofert Zamawiający poda kwotę, jaką zamierza przeznaczyć na sfinansowanie zamówienia. Kwota ta zostanie opublikowana na stronie Zamawiającego po upływie terminu składania ofert.  </w:t>
      </w:r>
    </w:p>
    <w:p w14:paraId="54DD82EE" w14:textId="77777777" w:rsidR="001936FB" w:rsidRDefault="00E75C6E">
      <w:pPr>
        <w:widowControl w:val="0"/>
        <w:numPr>
          <w:ilvl w:val="0"/>
          <w:numId w:val="25"/>
        </w:numPr>
        <w:tabs>
          <w:tab w:val="left" w:pos="284"/>
        </w:tabs>
        <w:spacing w:line="276" w:lineRule="auto"/>
        <w:jc w:val="both"/>
        <w:rPr>
          <w:sz w:val="20"/>
          <w:szCs w:val="20"/>
        </w:rPr>
      </w:pPr>
      <w:r>
        <w:rPr>
          <w:rFonts w:ascii="Calibri" w:eastAsia="Calibri" w:hAnsi="Calibri" w:cs="Calibri"/>
          <w:sz w:val="20"/>
          <w:szCs w:val="20"/>
        </w:rPr>
        <w:t>Niezwłocznie po otwarciu ofert Zamawiający zamieści na stronie internetowej informację z otwarcia ofert.</w:t>
      </w:r>
    </w:p>
    <w:p w14:paraId="50F4C2B8" w14:textId="77777777" w:rsidR="001936FB" w:rsidRDefault="00E75C6E">
      <w:pPr>
        <w:widowControl w:val="0"/>
        <w:numPr>
          <w:ilvl w:val="0"/>
          <w:numId w:val="25"/>
        </w:numPr>
        <w:tabs>
          <w:tab w:val="left" w:pos="284"/>
        </w:tabs>
        <w:spacing w:line="276" w:lineRule="auto"/>
        <w:jc w:val="both"/>
        <w:rPr>
          <w:sz w:val="20"/>
          <w:szCs w:val="20"/>
        </w:rPr>
      </w:pPr>
      <w:r>
        <w:rPr>
          <w:rFonts w:ascii="Calibri" w:eastAsia="Calibri" w:hAnsi="Calibri" w:cs="Calibri"/>
          <w:sz w:val="20"/>
          <w:szCs w:val="20"/>
        </w:rPr>
        <w:t>Wykonawca pozostaje związany złożoną ofertą przez okres  90 dni. Bieg terminu związania ofertą rozpoczyna się wraz z upływem terminu składania ofert.</w:t>
      </w:r>
    </w:p>
    <w:p w14:paraId="58DEFA03" w14:textId="77777777" w:rsidR="001936FB" w:rsidRDefault="00E75C6E">
      <w:pPr>
        <w:widowControl w:val="0"/>
        <w:numPr>
          <w:ilvl w:val="0"/>
          <w:numId w:val="25"/>
        </w:numPr>
        <w:tabs>
          <w:tab w:val="left" w:pos="284"/>
        </w:tabs>
        <w:spacing w:line="276" w:lineRule="auto"/>
        <w:jc w:val="both"/>
        <w:rPr>
          <w:sz w:val="20"/>
          <w:szCs w:val="20"/>
        </w:rPr>
      </w:pPr>
      <w:r>
        <w:rPr>
          <w:rFonts w:ascii="Calibri" w:eastAsia="Calibri" w:hAnsi="Calibri" w:cs="Calibri"/>
          <w:sz w:val="20"/>
          <w:szCs w:val="20"/>
        </w:rPr>
        <w:t>Ofertę złożoną po terminie zwraca się po upływie terminu na wniesienie odwołania.</w:t>
      </w:r>
    </w:p>
    <w:p w14:paraId="7D2A37E0" w14:textId="77777777" w:rsidR="001936FB" w:rsidRDefault="001936FB">
      <w:pPr>
        <w:widowControl w:val="0"/>
        <w:tabs>
          <w:tab w:val="left" w:pos="284"/>
        </w:tabs>
        <w:spacing w:line="276" w:lineRule="auto"/>
        <w:jc w:val="both"/>
        <w:rPr>
          <w:rFonts w:ascii="Calibri" w:eastAsia="Calibri" w:hAnsi="Calibri" w:cs="Calibri"/>
          <w:sz w:val="20"/>
          <w:szCs w:val="20"/>
        </w:rPr>
      </w:pPr>
    </w:p>
    <w:p w14:paraId="57AE9711" w14:textId="77777777" w:rsidR="001936FB" w:rsidRDefault="001936FB">
      <w:pPr>
        <w:widowControl w:val="0"/>
        <w:tabs>
          <w:tab w:val="left" w:pos="284"/>
        </w:tabs>
        <w:spacing w:line="276" w:lineRule="auto"/>
        <w:jc w:val="both"/>
        <w:rPr>
          <w:rFonts w:ascii="Calibri" w:eastAsia="Calibri" w:hAnsi="Calibri" w:cs="Calibri"/>
          <w:sz w:val="20"/>
          <w:szCs w:val="20"/>
        </w:rPr>
      </w:pPr>
    </w:p>
    <w:p w14:paraId="5FE64968" w14:textId="77777777" w:rsidR="001936FB" w:rsidRDefault="00E75C6E">
      <w:pPr>
        <w:keepNext/>
        <w:pBdr>
          <w:top w:val="nil"/>
          <w:left w:val="nil"/>
          <w:bottom w:val="nil"/>
          <w:right w:val="nil"/>
          <w:between w:val="nil"/>
        </w:pBdr>
        <w:shd w:val="clear" w:color="auto" w:fill="EDEDED"/>
        <w:spacing w:after="40" w:line="276" w:lineRule="auto"/>
        <w:jc w:val="both"/>
        <w:rPr>
          <w:b/>
          <w:color w:val="000000"/>
          <w:sz w:val="32"/>
          <w:szCs w:val="32"/>
        </w:rPr>
      </w:pPr>
      <w:bookmarkStart w:id="26" w:name="_heading=h.3whwml4" w:colFirst="0" w:colLast="0"/>
      <w:bookmarkEnd w:id="26"/>
      <w:r>
        <w:rPr>
          <w:rFonts w:ascii="Calibri" w:eastAsia="Calibri" w:hAnsi="Calibri" w:cs="Calibri"/>
          <w:b/>
          <w:i/>
          <w:color w:val="000000"/>
          <w:sz w:val="20"/>
          <w:szCs w:val="20"/>
        </w:rPr>
        <w:t>Rozdział 14.   Opis sposobu obliczania ceny</w:t>
      </w:r>
    </w:p>
    <w:p w14:paraId="209AF9A5" w14:textId="77777777" w:rsidR="001936FB" w:rsidRDefault="00E75C6E">
      <w:pPr>
        <w:numPr>
          <w:ilvl w:val="0"/>
          <w:numId w:val="48"/>
        </w:numPr>
        <w:spacing w:after="40" w:line="276"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 oparciu o opis przedmiotu zamówienia określi cenę oferty brutto za kompleksową realizację przedmiotu zamówienia wyliczoną na podstawie zapisów </w:t>
      </w:r>
      <w:proofErr w:type="spellStart"/>
      <w:r>
        <w:rPr>
          <w:rFonts w:ascii="Calibri" w:eastAsia="Calibri" w:hAnsi="Calibri" w:cs="Calibri"/>
          <w:color w:val="000000"/>
          <w:sz w:val="20"/>
          <w:szCs w:val="20"/>
        </w:rPr>
        <w:t>siwz</w:t>
      </w:r>
      <w:proofErr w:type="spellEnd"/>
      <w:r>
        <w:rPr>
          <w:rFonts w:ascii="Calibri" w:eastAsia="Calibri" w:hAnsi="Calibri" w:cs="Calibri"/>
          <w:color w:val="000000"/>
          <w:sz w:val="20"/>
          <w:szCs w:val="20"/>
        </w:rPr>
        <w:t xml:space="preserve"> wraz z załącznikami – załącznik do </w:t>
      </w:r>
      <w:proofErr w:type="spellStart"/>
      <w:r>
        <w:rPr>
          <w:rFonts w:ascii="Calibri" w:eastAsia="Calibri" w:hAnsi="Calibri" w:cs="Calibri"/>
          <w:color w:val="000000"/>
          <w:sz w:val="20"/>
          <w:szCs w:val="20"/>
        </w:rPr>
        <w:t>siwz</w:t>
      </w:r>
      <w:proofErr w:type="spellEnd"/>
      <w:r>
        <w:rPr>
          <w:rFonts w:ascii="Calibri" w:eastAsia="Calibri" w:hAnsi="Calibri" w:cs="Calibri"/>
          <w:color w:val="000000"/>
          <w:sz w:val="20"/>
          <w:szCs w:val="20"/>
        </w:rPr>
        <w:t xml:space="preserve"> nr 1  - formularz oferty, w oparciu o formularz cenowy stanowiący </w:t>
      </w:r>
      <w:r>
        <w:rPr>
          <w:rFonts w:ascii="Calibri" w:eastAsia="Calibri" w:hAnsi="Calibri" w:cs="Calibri"/>
          <w:color w:val="000000"/>
          <w:sz w:val="20"/>
          <w:szCs w:val="20"/>
          <w:u w:val="single"/>
        </w:rPr>
        <w:t>załącznik nr 1 do formularza oferty.</w:t>
      </w:r>
    </w:p>
    <w:p w14:paraId="7467E0C4" w14:textId="77777777" w:rsidR="001936FB" w:rsidRDefault="00E75C6E">
      <w:pPr>
        <w:numPr>
          <w:ilvl w:val="0"/>
          <w:numId w:val="48"/>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 xml:space="preserve">Do obliczenia ceny oferty wykonawca musi brać pod uwagę zapisy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z załącznikami, udzielone odpowiedzi Zamawiającego na ewentualne pytania wykonawców do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oraz wszelkie modyfikacje przedmiotowej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w:t>
      </w:r>
    </w:p>
    <w:p w14:paraId="5026B763" w14:textId="77777777" w:rsidR="001936FB" w:rsidRDefault="00E75C6E">
      <w:pPr>
        <w:tabs>
          <w:tab w:val="left" w:pos="284"/>
        </w:tabs>
        <w:spacing w:after="40" w:line="276" w:lineRule="auto"/>
        <w:ind w:left="284" w:hanging="284"/>
        <w:jc w:val="both"/>
        <w:rPr>
          <w:rFonts w:ascii="Calibri" w:eastAsia="Calibri" w:hAnsi="Calibri" w:cs="Calibri"/>
          <w:sz w:val="20"/>
          <w:szCs w:val="20"/>
        </w:rPr>
      </w:pPr>
      <w:r>
        <w:rPr>
          <w:rFonts w:ascii="Calibri" w:eastAsia="Calibri" w:hAnsi="Calibri" w:cs="Calibri"/>
          <w:sz w:val="22"/>
          <w:szCs w:val="22"/>
        </w:rPr>
        <w:tab/>
      </w:r>
      <w:r>
        <w:rPr>
          <w:rFonts w:ascii="Calibri" w:eastAsia="Calibri" w:hAnsi="Calibri" w:cs="Calibri"/>
          <w:sz w:val="20"/>
          <w:szCs w:val="20"/>
        </w:rPr>
        <w:t xml:space="preserve">W związku z powyższym od wykonawcy wymagane jest przeanalizowanie załączonego materiału łącznie z zapisami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i załącznikami do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oraz skalkulowanie ceny oferty z należytą starannością. </w:t>
      </w:r>
    </w:p>
    <w:p w14:paraId="7856384A" w14:textId="77777777" w:rsidR="001936FB" w:rsidRDefault="00E75C6E">
      <w:pPr>
        <w:numPr>
          <w:ilvl w:val="0"/>
          <w:numId w:val="48"/>
        </w:numPr>
        <w:tabs>
          <w:tab w:val="left" w:pos="284"/>
        </w:tabs>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 xml:space="preserve">Wykonawca ponosić będzie skutki błędów w ofercie wynikających z nieuwzględnienia okoliczności, które mogą wpłynąć na cenę zamówienia. </w:t>
      </w:r>
    </w:p>
    <w:p w14:paraId="1EBA5B3B" w14:textId="77777777" w:rsidR="001936FB" w:rsidRDefault="00E75C6E">
      <w:pPr>
        <w:tabs>
          <w:tab w:val="left" w:pos="284"/>
        </w:tabs>
        <w:spacing w:after="40" w:line="276" w:lineRule="auto"/>
        <w:ind w:left="284"/>
        <w:jc w:val="both"/>
        <w:rPr>
          <w:rFonts w:ascii="Calibri" w:eastAsia="Calibri" w:hAnsi="Calibri" w:cs="Calibri"/>
          <w:sz w:val="20"/>
          <w:szCs w:val="20"/>
        </w:rPr>
      </w:pPr>
      <w:r>
        <w:rPr>
          <w:rFonts w:ascii="Calibri" w:eastAsia="Calibri" w:hAnsi="Calibri" w:cs="Calibri"/>
          <w:sz w:val="20"/>
          <w:szCs w:val="20"/>
        </w:rPr>
        <w:t>W związku z powyższym od wykonawcy wymagane jest bardzo szczegółowe zapoznanie się z przedmiotem zamówienia, a także sprawdzenie warunków wykonania zamówienia i skalkulowania ceny oferty z należytą starannością.</w:t>
      </w:r>
    </w:p>
    <w:p w14:paraId="6E4AB315" w14:textId="77777777" w:rsidR="001936FB" w:rsidRDefault="00E75C6E">
      <w:pPr>
        <w:numPr>
          <w:ilvl w:val="0"/>
          <w:numId w:val="48"/>
        </w:numPr>
        <w:tabs>
          <w:tab w:val="left" w:pos="284"/>
        </w:tabs>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Cenę należy podać w zapisie liczbowym i słownie z dokładnością do grosza (do dwóch miejsc po przecinku). W przypadku rozbieżności pomiędzy zapisem liczbowym i słownym, Zamawiający informuje, iż brany będzie pod uwagę zapis słowny.</w:t>
      </w:r>
    </w:p>
    <w:p w14:paraId="42C525DD" w14:textId="77777777" w:rsidR="001936FB" w:rsidRDefault="00E75C6E">
      <w:pPr>
        <w:numPr>
          <w:ilvl w:val="0"/>
          <w:numId w:val="48"/>
        </w:numPr>
        <w:tabs>
          <w:tab w:val="left" w:pos="284"/>
        </w:tabs>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Wszystkie rozliczenia między wykonawcą, a Zamawiającym za realizację przedmiotu zamówienia, dokonywane będą w PLN.</w:t>
      </w:r>
    </w:p>
    <w:p w14:paraId="204A653B" w14:textId="77777777" w:rsidR="001936FB" w:rsidRDefault="00E75C6E">
      <w:pPr>
        <w:numPr>
          <w:ilvl w:val="0"/>
          <w:numId w:val="48"/>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w:t>
      </w:r>
      <w:r>
        <w:rPr>
          <w:rFonts w:ascii="Calibri" w:eastAsia="Calibri" w:hAnsi="Calibri" w:cs="Calibri"/>
          <w:sz w:val="20"/>
          <w:szCs w:val="20"/>
        </w:rPr>
        <w:lastRenderedPageBreak/>
        <w:t>przepisów, Zamawiający zwraca się o udzielenie wyjaśnień, w tym złożenie dowodów, dotyczących wyliczenia ceny lub kosztu, w szczególności w zakresie:</w:t>
      </w:r>
    </w:p>
    <w:p w14:paraId="611A4905" w14:textId="77777777" w:rsidR="001936FB" w:rsidRDefault="00E75C6E">
      <w:pPr>
        <w:numPr>
          <w:ilvl w:val="0"/>
          <w:numId w:val="23"/>
        </w:numPr>
        <w:spacing w:after="40" w:line="276" w:lineRule="auto"/>
        <w:ind w:left="567" w:hanging="283"/>
        <w:jc w:val="both"/>
        <w:rPr>
          <w:rFonts w:ascii="Calibri" w:eastAsia="Calibri" w:hAnsi="Calibri" w:cs="Calibri"/>
        </w:rPr>
      </w:pPr>
      <w:r>
        <w:rPr>
          <w:rFonts w:ascii="Calibri" w:eastAsia="Calibri" w:hAnsi="Calibri" w:cs="Calibri"/>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ustalonej na podstawie przepisów ustawy z dnia 10 października 2002 r. o minimalnym wynagrodzeniu za pracę (Dz.U. 2020 poz. 2207 ze zm.),</w:t>
      </w:r>
    </w:p>
    <w:p w14:paraId="487034AF" w14:textId="77777777" w:rsidR="001936FB" w:rsidRDefault="00E75C6E">
      <w:pPr>
        <w:numPr>
          <w:ilvl w:val="0"/>
          <w:numId w:val="23"/>
        </w:numPr>
        <w:tabs>
          <w:tab w:val="left" w:pos="284"/>
          <w:tab w:val="left" w:pos="567"/>
        </w:tabs>
        <w:spacing w:after="40" w:line="276" w:lineRule="auto"/>
        <w:ind w:left="567" w:hanging="283"/>
        <w:jc w:val="both"/>
        <w:rPr>
          <w:rFonts w:ascii="Calibri" w:eastAsia="Calibri" w:hAnsi="Calibri" w:cs="Calibri"/>
        </w:rPr>
      </w:pPr>
      <w:r>
        <w:rPr>
          <w:rFonts w:ascii="Calibri" w:eastAsia="Calibri" w:hAnsi="Calibri" w:cs="Calibri"/>
          <w:sz w:val="20"/>
          <w:szCs w:val="20"/>
        </w:rPr>
        <w:t>pomocy publicznej udzielonej na podstawie odrębnych przepisów,</w:t>
      </w:r>
    </w:p>
    <w:p w14:paraId="13A1FEAF" w14:textId="77777777" w:rsidR="001936FB" w:rsidRDefault="00E75C6E">
      <w:pPr>
        <w:numPr>
          <w:ilvl w:val="0"/>
          <w:numId w:val="23"/>
        </w:numPr>
        <w:tabs>
          <w:tab w:val="left" w:pos="284"/>
          <w:tab w:val="left" w:pos="567"/>
        </w:tabs>
        <w:spacing w:after="40" w:line="276" w:lineRule="auto"/>
        <w:ind w:left="567" w:hanging="283"/>
        <w:jc w:val="both"/>
        <w:rPr>
          <w:rFonts w:ascii="Calibri" w:eastAsia="Calibri" w:hAnsi="Calibri" w:cs="Calibri"/>
        </w:rPr>
      </w:pPr>
      <w:r>
        <w:rPr>
          <w:rFonts w:ascii="Calibri" w:eastAsia="Calibri" w:hAnsi="Calibri" w:cs="Calibri"/>
          <w:sz w:val="20"/>
          <w:szCs w:val="20"/>
        </w:rPr>
        <w:t>wynikającym z przepisów prawa pracy i przepisów o zabezpieczeniu społecznym, obowiązujących w miejscu, w którym realizowane jest zamówienie,</w:t>
      </w:r>
    </w:p>
    <w:p w14:paraId="48B442A3" w14:textId="77777777" w:rsidR="001936FB" w:rsidRDefault="00E75C6E">
      <w:pPr>
        <w:numPr>
          <w:ilvl w:val="0"/>
          <w:numId w:val="23"/>
        </w:numPr>
        <w:tabs>
          <w:tab w:val="left" w:pos="284"/>
          <w:tab w:val="left" w:pos="567"/>
        </w:tabs>
        <w:spacing w:after="40" w:line="276" w:lineRule="auto"/>
        <w:ind w:left="567" w:hanging="283"/>
        <w:jc w:val="both"/>
        <w:rPr>
          <w:rFonts w:ascii="Calibri" w:eastAsia="Calibri" w:hAnsi="Calibri" w:cs="Calibri"/>
        </w:rPr>
      </w:pPr>
      <w:r>
        <w:rPr>
          <w:rFonts w:ascii="Calibri" w:eastAsia="Calibri" w:hAnsi="Calibri" w:cs="Calibri"/>
          <w:sz w:val="20"/>
          <w:szCs w:val="20"/>
        </w:rPr>
        <w:t>wynikającym z przepisów prawa ochrony środowiska,</w:t>
      </w:r>
    </w:p>
    <w:p w14:paraId="466D307F" w14:textId="77777777" w:rsidR="001936FB" w:rsidRDefault="00E75C6E">
      <w:pPr>
        <w:numPr>
          <w:ilvl w:val="0"/>
          <w:numId w:val="23"/>
        </w:numPr>
        <w:tabs>
          <w:tab w:val="left" w:pos="284"/>
          <w:tab w:val="left" w:pos="567"/>
        </w:tabs>
        <w:spacing w:after="40" w:line="276" w:lineRule="auto"/>
        <w:ind w:left="567" w:hanging="283"/>
        <w:jc w:val="both"/>
        <w:rPr>
          <w:rFonts w:ascii="Calibri" w:eastAsia="Calibri" w:hAnsi="Calibri" w:cs="Calibri"/>
        </w:rPr>
      </w:pPr>
      <w:r>
        <w:rPr>
          <w:rFonts w:ascii="Calibri" w:eastAsia="Calibri" w:hAnsi="Calibri" w:cs="Calibri"/>
          <w:sz w:val="20"/>
          <w:szCs w:val="20"/>
        </w:rPr>
        <w:t>powierzenia wykonania części zamówienia podwykonawcy.</w:t>
      </w:r>
    </w:p>
    <w:p w14:paraId="65EA4456" w14:textId="77777777" w:rsidR="001936FB" w:rsidRDefault="00E75C6E">
      <w:pPr>
        <w:numPr>
          <w:ilvl w:val="0"/>
          <w:numId w:val="48"/>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W przypadku, gdy cena całkowita oferty jest niższa o co najmniej 30% od:</w:t>
      </w:r>
    </w:p>
    <w:p w14:paraId="674C8D07" w14:textId="77777777" w:rsidR="001936FB" w:rsidRDefault="00E75C6E">
      <w:pPr>
        <w:numPr>
          <w:ilvl w:val="0"/>
          <w:numId w:val="5"/>
        </w:numPr>
        <w:spacing w:after="40" w:line="276" w:lineRule="auto"/>
        <w:ind w:left="567" w:hanging="283"/>
        <w:jc w:val="both"/>
        <w:rPr>
          <w:rFonts w:ascii="Calibri" w:eastAsia="Calibri" w:hAnsi="Calibri" w:cs="Calibri"/>
        </w:rPr>
      </w:pPr>
      <w:r>
        <w:rPr>
          <w:rFonts w:ascii="Calibri" w:eastAsia="Calibri" w:hAnsi="Calibri" w:cs="Calibri"/>
          <w:sz w:val="20"/>
          <w:szCs w:val="20"/>
        </w:rPr>
        <w:t xml:space="preserve">wartości zamówienia powiększonej o należny podatek od towarów i usług, ustalonej przed wszczęciem postępowania zgodnie z art. 35 ust. 1 i 2 </w:t>
      </w:r>
      <w:proofErr w:type="spellStart"/>
      <w:r>
        <w:rPr>
          <w:rFonts w:ascii="Calibri" w:eastAsia="Calibri" w:hAnsi="Calibri" w:cs="Calibri"/>
          <w:sz w:val="20"/>
          <w:szCs w:val="20"/>
        </w:rPr>
        <w:t>uPzp</w:t>
      </w:r>
      <w:proofErr w:type="spellEnd"/>
      <w:r>
        <w:rPr>
          <w:rFonts w:ascii="Calibri" w:eastAsia="Calibri" w:hAnsi="Calibri" w:cs="Calibri"/>
          <w:sz w:val="20"/>
          <w:szCs w:val="20"/>
        </w:rPr>
        <w:t xml:space="preserve"> lub średniej arytmetycznej cen wszystkich złożonych ofert, Zamawiający zwraca się o udzielenie wyjaśnień, o których mowa w ust. 6 niniejszego rozdziału, chyba że rozbieżność wynika z okoliczności oczywistych, które nie wymagają wyjaśnienia,</w:t>
      </w:r>
    </w:p>
    <w:p w14:paraId="7ECB340F" w14:textId="77777777" w:rsidR="001936FB" w:rsidRDefault="00E75C6E">
      <w:pPr>
        <w:numPr>
          <w:ilvl w:val="0"/>
          <w:numId w:val="5"/>
        </w:numPr>
        <w:spacing w:after="40" w:line="276" w:lineRule="auto"/>
        <w:ind w:left="567" w:hanging="283"/>
        <w:jc w:val="both"/>
        <w:rPr>
          <w:rFonts w:ascii="Calibri" w:eastAsia="Calibri" w:hAnsi="Calibri" w:cs="Calibri"/>
        </w:rPr>
      </w:pPr>
      <w:r>
        <w:rPr>
          <w:rFonts w:ascii="Calibri" w:eastAsia="Calibri" w:hAnsi="Calibri" w:cs="Calibri"/>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6 niniejszego rozdziału.</w:t>
      </w:r>
    </w:p>
    <w:p w14:paraId="54992094" w14:textId="77777777" w:rsidR="001936FB" w:rsidRDefault="00E75C6E">
      <w:pPr>
        <w:numPr>
          <w:ilvl w:val="0"/>
          <w:numId w:val="48"/>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Obowiązek wykazania, że oferta nie zawiera rażąco niskiej ceny lub kosztu, spoczywa na wykonawcy.</w:t>
      </w:r>
    </w:p>
    <w:p w14:paraId="1183B4CC" w14:textId="77777777" w:rsidR="001936FB" w:rsidRDefault="00E75C6E">
      <w:pPr>
        <w:numPr>
          <w:ilvl w:val="0"/>
          <w:numId w:val="48"/>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 xml:space="preserve">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obowiązującymi przepisami. </w:t>
      </w:r>
    </w:p>
    <w:p w14:paraId="04BBA039" w14:textId="77777777" w:rsidR="001936FB" w:rsidRDefault="00E75C6E">
      <w:pPr>
        <w:spacing w:after="40" w:line="276" w:lineRule="auto"/>
        <w:ind w:left="284"/>
        <w:jc w:val="both"/>
        <w:rPr>
          <w:rFonts w:ascii="Calibri" w:eastAsia="Calibri" w:hAnsi="Calibri" w:cs="Calibri"/>
          <w:i/>
          <w:sz w:val="20"/>
          <w:szCs w:val="20"/>
        </w:rPr>
      </w:pPr>
      <w:r>
        <w:rPr>
          <w:rFonts w:ascii="Calibri" w:eastAsia="Calibri" w:hAnsi="Calibri" w:cs="Calibri"/>
          <w:i/>
          <w:sz w:val="20"/>
          <w:szCs w:val="20"/>
        </w:rPr>
        <w:t>Uwaga: Oferent składający ofertę podlegającą przepisom o wewnątrzwspólnotowym nabyciu towarów i usług nie wykazuje w treści oferty polskiego podatku VAT.</w:t>
      </w:r>
    </w:p>
    <w:p w14:paraId="2CFE6155" w14:textId="77777777" w:rsidR="001936FB" w:rsidRDefault="00E75C6E">
      <w:pPr>
        <w:numPr>
          <w:ilvl w:val="0"/>
          <w:numId w:val="48"/>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5E8BD51" w14:textId="77777777" w:rsidR="001936FB" w:rsidRDefault="001936FB">
      <w:pPr>
        <w:spacing w:after="40" w:line="276" w:lineRule="auto"/>
        <w:jc w:val="both"/>
        <w:rPr>
          <w:rFonts w:ascii="Calibri" w:eastAsia="Calibri" w:hAnsi="Calibri" w:cs="Calibri"/>
          <w:sz w:val="20"/>
          <w:szCs w:val="20"/>
        </w:rPr>
      </w:pPr>
      <w:bookmarkStart w:id="27" w:name="_heading=h.xvir7l" w:colFirst="0" w:colLast="0"/>
      <w:bookmarkEnd w:id="27"/>
    </w:p>
    <w:p w14:paraId="3CB3922F" w14:textId="77777777" w:rsidR="001936FB" w:rsidRDefault="00E75C6E">
      <w:pPr>
        <w:keepNext/>
        <w:pBdr>
          <w:top w:val="nil"/>
          <w:left w:val="nil"/>
          <w:bottom w:val="nil"/>
          <w:right w:val="nil"/>
          <w:between w:val="nil"/>
        </w:pBdr>
        <w:shd w:val="clear" w:color="auto" w:fill="EDEDED"/>
        <w:spacing w:after="40" w:line="276" w:lineRule="auto"/>
        <w:jc w:val="both"/>
        <w:rPr>
          <w:rFonts w:ascii="Calibri" w:eastAsia="Calibri" w:hAnsi="Calibri" w:cs="Calibri"/>
          <w:b/>
          <w:i/>
          <w:color w:val="000000"/>
          <w:sz w:val="20"/>
          <w:szCs w:val="20"/>
        </w:rPr>
      </w:pPr>
      <w:bookmarkStart w:id="28" w:name="_heading=h.2bn6wsx" w:colFirst="0" w:colLast="0"/>
      <w:bookmarkEnd w:id="28"/>
      <w:r>
        <w:rPr>
          <w:rFonts w:ascii="Calibri" w:eastAsia="Calibri" w:hAnsi="Calibri" w:cs="Calibri"/>
          <w:b/>
          <w:i/>
          <w:color w:val="000000"/>
          <w:sz w:val="20"/>
          <w:szCs w:val="20"/>
        </w:rPr>
        <w:t>Rozdział 15. kryteria oceny ofert wraz z podaniem znaczenia tych kryteriów i sposobu oceny ofert.</w:t>
      </w:r>
    </w:p>
    <w:p w14:paraId="4FFBF309" w14:textId="77777777" w:rsidR="001936FB" w:rsidRDefault="00E75C6E">
      <w:pPr>
        <w:numPr>
          <w:ilvl w:val="0"/>
          <w:numId w:val="59"/>
        </w:numPr>
        <w:spacing w:after="40" w:line="276" w:lineRule="auto"/>
        <w:ind w:left="357" w:hanging="357"/>
        <w:jc w:val="both"/>
        <w:rPr>
          <w:rFonts w:ascii="Calibri" w:eastAsia="Calibri" w:hAnsi="Calibri" w:cs="Calibri"/>
          <w:sz w:val="20"/>
          <w:szCs w:val="20"/>
        </w:rPr>
      </w:pPr>
      <w:bookmarkStart w:id="29" w:name="_heading=h.qsh70q" w:colFirst="0" w:colLast="0"/>
      <w:bookmarkEnd w:id="29"/>
      <w:r>
        <w:rPr>
          <w:rFonts w:ascii="Calibri" w:eastAsia="Calibri" w:hAnsi="Calibri" w:cs="Calibri"/>
          <w:sz w:val="20"/>
          <w:szCs w:val="20"/>
        </w:rPr>
        <w:t>Zamawiający zaprasza do złożenia ofert wszystkich wykonawców, którzy spełniają warunki udziału w postępowaniu i nie podlegają wykluczeniu z udziału w postępowaniu.</w:t>
      </w:r>
    </w:p>
    <w:p w14:paraId="0FA77192" w14:textId="77777777" w:rsidR="001936FB" w:rsidRDefault="00E75C6E">
      <w:pPr>
        <w:spacing w:after="40" w:line="276" w:lineRule="auto"/>
        <w:ind w:left="357"/>
        <w:jc w:val="both"/>
        <w:rPr>
          <w:rFonts w:ascii="Calibri" w:eastAsia="Calibri" w:hAnsi="Calibri" w:cs="Calibri"/>
          <w:sz w:val="20"/>
          <w:szCs w:val="20"/>
        </w:rPr>
      </w:pPr>
      <w:bookmarkStart w:id="30" w:name="_heading=h.3as4poj" w:colFirst="0" w:colLast="0"/>
      <w:bookmarkEnd w:id="30"/>
      <w:r>
        <w:rPr>
          <w:rFonts w:ascii="Calibri" w:eastAsia="Calibri" w:hAnsi="Calibri" w:cs="Calibri"/>
          <w:sz w:val="20"/>
          <w:szCs w:val="20"/>
        </w:rPr>
        <w:t xml:space="preserve">Zarówno weryfikacji zgodności przedmiotu zamówienia z zapisami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i OPZ, jak i badania oraz oceny złożonych ofert Zamawiający dokona przy współudziale eksperta - biegłego rzeczoznawcy. </w:t>
      </w:r>
      <w:r>
        <w:rPr>
          <w:rFonts w:ascii="Calibri" w:eastAsia="Calibri" w:hAnsi="Calibri" w:cs="Calibri"/>
          <w:sz w:val="20"/>
          <w:szCs w:val="20"/>
          <w:highlight w:val="white"/>
        </w:rPr>
        <w:t>Zastrzega sobie również prawo do powołania specjalisty w zakresie systemów rowerowych do badania złożonych ofert. Ekspert i specjalista zostaną wyłonieni w odrębnych procedurach.</w:t>
      </w:r>
      <w:r>
        <w:rPr>
          <w:rFonts w:ascii="Calibri" w:eastAsia="Calibri" w:hAnsi="Calibri" w:cs="Calibri"/>
          <w:sz w:val="20"/>
          <w:szCs w:val="20"/>
        </w:rPr>
        <w:t xml:space="preserve"> </w:t>
      </w:r>
    </w:p>
    <w:p w14:paraId="25BCA497" w14:textId="77777777" w:rsidR="001936FB" w:rsidRDefault="00E75C6E">
      <w:pPr>
        <w:spacing w:after="40" w:line="276" w:lineRule="auto"/>
        <w:ind w:left="357"/>
        <w:jc w:val="both"/>
        <w:rPr>
          <w:rFonts w:ascii="Calibri" w:eastAsia="Calibri" w:hAnsi="Calibri" w:cs="Calibri"/>
          <w:sz w:val="20"/>
          <w:szCs w:val="20"/>
        </w:rPr>
      </w:pPr>
      <w:bookmarkStart w:id="31" w:name="_heading=h.4h3nvmavqe53" w:colFirst="0" w:colLast="0"/>
      <w:bookmarkEnd w:id="31"/>
      <w:r>
        <w:rPr>
          <w:rFonts w:ascii="Calibri" w:eastAsia="Calibri" w:hAnsi="Calibri" w:cs="Calibri"/>
          <w:sz w:val="20"/>
          <w:szCs w:val="20"/>
        </w:rPr>
        <w:t xml:space="preserve">Ekspert i specjalista zobowiązani będą do sporządzenia opinii eksperckiej rzetelnie, z najwyższą starannością, bezstronnie, sprawiedliwie i ze swoją najlepszą wiedzą w dziedzinie, której dotyczy przedmiot opinii. </w:t>
      </w:r>
    </w:p>
    <w:p w14:paraId="5102F152" w14:textId="77777777" w:rsidR="001936FB" w:rsidRDefault="00E75C6E">
      <w:pPr>
        <w:spacing w:after="40" w:line="276" w:lineRule="auto"/>
        <w:ind w:left="357"/>
        <w:jc w:val="both"/>
        <w:rPr>
          <w:rFonts w:ascii="Calibri" w:eastAsia="Calibri" w:hAnsi="Calibri" w:cs="Calibri"/>
          <w:sz w:val="20"/>
          <w:szCs w:val="20"/>
        </w:rPr>
      </w:pPr>
      <w:bookmarkStart w:id="32" w:name="_heading=h.1pxezwc" w:colFirst="0" w:colLast="0"/>
      <w:bookmarkEnd w:id="32"/>
      <w:r>
        <w:rPr>
          <w:rFonts w:ascii="Calibri" w:eastAsia="Calibri" w:hAnsi="Calibri" w:cs="Calibri"/>
          <w:sz w:val="20"/>
          <w:szCs w:val="20"/>
        </w:rPr>
        <w:t xml:space="preserve">Rezultatem ich pracy będą pisemne opinie na temat zgodności przedmiotu zamówienia z zapisami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i OPZ oraz w zakresie wypełnienia kryteriów oceny złożonych ofert. </w:t>
      </w:r>
    </w:p>
    <w:p w14:paraId="78F0C707" w14:textId="77777777" w:rsidR="001936FB" w:rsidRDefault="00E75C6E">
      <w:pPr>
        <w:spacing w:after="40" w:line="276" w:lineRule="auto"/>
        <w:ind w:left="357"/>
        <w:jc w:val="both"/>
        <w:rPr>
          <w:rFonts w:ascii="Calibri" w:eastAsia="Calibri" w:hAnsi="Calibri" w:cs="Calibri"/>
          <w:sz w:val="20"/>
          <w:szCs w:val="20"/>
        </w:rPr>
      </w:pPr>
      <w:r>
        <w:rPr>
          <w:rFonts w:ascii="Calibri" w:eastAsia="Calibri" w:hAnsi="Calibri" w:cs="Calibri"/>
          <w:sz w:val="20"/>
          <w:szCs w:val="20"/>
        </w:rPr>
        <w:t>Opinie te posłużą członkom Komisji Przetargowej za punkt odniesienia w procesie wykonywania czynności związanych z weryfikacją złożonych ofert.</w:t>
      </w:r>
    </w:p>
    <w:p w14:paraId="48105B7E" w14:textId="77777777" w:rsidR="001936FB" w:rsidRDefault="00E75C6E">
      <w:pPr>
        <w:numPr>
          <w:ilvl w:val="0"/>
          <w:numId w:val="59"/>
        </w:numPr>
        <w:spacing w:after="40" w:line="276" w:lineRule="auto"/>
        <w:ind w:left="357" w:hanging="357"/>
        <w:jc w:val="both"/>
        <w:rPr>
          <w:rFonts w:ascii="Calibri" w:eastAsia="Calibri" w:hAnsi="Calibri" w:cs="Calibri"/>
          <w:sz w:val="20"/>
          <w:szCs w:val="20"/>
        </w:rPr>
      </w:pPr>
      <w:r>
        <w:rPr>
          <w:rFonts w:ascii="Calibri" w:eastAsia="Calibri" w:hAnsi="Calibri" w:cs="Calibri"/>
          <w:sz w:val="20"/>
          <w:szCs w:val="20"/>
        </w:rPr>
        <w:lastRenderedPageBreak/>
        <w:t>Dokonując wyboru oferty Zamawiający będzie kierował się następującymi kryteriami - ocenianymi wg podanych niżej zasad:</w:t>
      </w:r>
    </w:p>
    <w:p w14:paraId="3692C5AB" w14:textId="77777777" w:rsidR="001936FB" w:rsidRDefault="00E75C6E">
      <w:pPr>
        <w:widowControl w:val="0"/>
        <w:spacing w:after="40"/>
        <w:ind w:left="360"/>
        <w:jc w:val="both"/>
        <w:rPr>
          <w:rFonts w:ascii="Calibri" w:eastAsia="Calibri" w:hAnsi="Calibri" w:cs="Calibri"/>
          <w:sz w:val="20"/>
          <w:szCs w:val="20"/>
        </w:rPr>
      </w:pPr>
      <w:r>
        <w:rPr>
          <w:rFonts w:ascii="Calibri" w:eastAsia="Calibri" w:hAnsi="Calibri" w:cs="Calibri"/>
          <w:sz w:val="20"/>
          <w:szCs w:val="20"/>
        </w:rPr>
        <w:t>Oceniane kryteria i ich rangi:</w:t>
      </w:r>
    </w:p>
    <w:p w14:paraId="37B6033E" w14:textId="77777777" w:rsidR="001936FB" w:rsidRDefault="001936FB">
      <w:pPr>
        <w:widowControl w:val="0"/>
        <w:spacing w:after="40"/>
        <w:ind w:left="360"/>
        <w:jc w:val="both"/>
        <w:rPr>
          <w:rFonts w:ascii="Calibri" w:eastAsia="Calibri" w:hAnsi="Calibri" w:cs="Calibri"/>
          <w:sz w:val="20"/>
          <w:szCs w:val="20"/>
        </w:rPr>
      </w:pPr>
    </w:p>
    <w:tbl>
      <w:tblPr>
        <w:tblStyle w:val="afff0"/>
        <w:tblW w:w="9001"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75"/>
        <w:gridCol w:w="2674"/>
        <w:gridCol w:w="2675"/>
        <w:gridCol w:w="917"/>
        <w:gridCol w:w="2060"/>
      </w:tblGrid>
      <w:tr w:rsidR="001936FB" w14:paraId="19659488" w14:textId="77777777" w:rsidTr="006C2A61">
        <w:trPr>
          <w:trHeight w:val="567"/>
        </w:trPr>
        <w:tc>
          <w:tcPr>
            <w:tcW w:w="675" w:type="dxa"/>
            <w:shd w:val="clear" w:color="auto" w:fill="D9E2F3"/>
            <w:vAlign w:val="center"/>
          </w:tcPr>
          <w:p w14:paraId="5CA73E5C" w14:textId="77777777" w:rsidR="001936FB" w:rsidRDefault="00E75C6E" w:rsidP="006C2A61">
            <w:pPr>
              <w:widowControl w:val="0"/>
              <w:spacing w:after="0" w:line="276" w:lineRule="auto"/>
              <w:jc w:val="center"/>
              <w:rPr>
                <w:rFonts w:ascii="Calibri" w:eastAsia="Calibri" w:hAnsi="Calibri" w:cs="Calibri"/>
                <w:b/>
                <w:sz w:val="16"/>
                <w:szCs w:val="16"/>
              </w:rPr>
            </w:pPr>
            <w:bookmarkStart w:id="33" w:name="_Hlk71624293"/>
            <w:r>
              <w:rPr>
                <w:rFonts w:ascii="Calibri" w:eastAsia="Calibri" w:hAnsi="Calibri" w:cs="Calibri"/>
                <w:b/>
                <w:sz w:val="16"/>
                <w:szCs w:val="16"/>
              </w:rPr>
              <w:t>Lp.</w:t>
            </w:r>
          </w:p>
        </w:tc>
        <w:tc>
          <w:tcPr>
            <w:tcW w:w="5349" w:type="dxa"/>
            <w:gridSpan w:val="2"/>
            <w:shd w:val="clear" w:color="auto" w:fill="D9E2F3"/>
            <w:vAlign w:val="center"/>
          </w:tcPr>
          <w:p w14:paraId="17102B49" w14:textId="77777777" w:rsidR="001936FB" w:rsidRDefault="00E75C6E" w:rsidP="006C2A61">
            <w:pPr>
              <w:widowControl w:val="0"/>
              <w:spacing w:after="0" w:line="276" w:lineRule="auto"/>
              <w:jc w:val="center"/>
              <w:rPr>
                <w:rFonts w:ascii="Calibri" w:eastAsia="Calibri" w:hAnsi="Calibri" w:cs="Calibri"/>
                <w:b/>
                <w:sz w:val="16"/>
                <w:szCs w:val="16"/>
              </w:rPr>
            </w:pPr>
            <w:r>
              <w:rPr>
                <w:rFonts w:ascii="Calibri" w:eastAsia="Calibri" w:hAnsi="Calibri" w:cs="Calibri"/>
                <w:b/>
                <w:sz w:val="16"/>
                <w:szCs w:val="16"/>
              </w:rPr>
              <w:t>Kryterium</w:t>
            </w:r>
          </w:p>
        </w:tc>
        <w:tc>
          <w:tcPr>
            <w:tcW w:w="2977" w:type="dxa"/>
            <w:gridSpan w:val="2"/>
            <w:shd w:val="clear" w:color="auto" w:fill="D9E2F3"/>
            <w:vAlign w:val="center"/>
          </w:tcPr>
          <w:p w14:paraId="62595D85" w14:textId="77777777" w:rsidR="001936FB" w:rsidRDefault="00E75C6E" w:rsidP="006C2A61">
            <w:pPr>
              <w:widowControl w:val="0"/>
              <w:spacing w:after="0" w:line="276" w:lineRule="auto"/>
              <w:jc w:val="center"/>
              <w:rPr>
                <w:rFonts w:ascii="Calibri" w:eastAsia="Calibri" w:hAnsi="Calibri" w:cs="Calibri"/>
                <w:b/>
                <w:sz w:val="16"/>
                <w:szCs w:val="16"/>
              </w:rPr>
            </w:pPr>
            <w:r>
              <w:rPr>
                <w:rFonts w:ascii="Calibri" w:eastAsia="Calibri" w:hAnsi="Calibri" w:cs="Calibri"/>
                <w:b/>
                <w:sz w:val="16"/>
                <w:szCs w:val="16"/>
              </w:rPr>
              <w:t>Ranga</w:t>
            </w:r>
          </w:p>
        </w:tc>
      </w:tr>
      <w:tr w:rsidR="001936FB" w14:paraId="022679D4" w14:textId="77777777" w:rsidTr="006C2A61">
        <w:trPr>
          <w:trHeight w:val="737"/>
        </w:trPr>
        <w:tc>
          <w:tcPr>
            <w:tcW w:w="675" w:type="dxa"/>
            <w:vAlign w:val="center"/>
          </w:tcPr>
          <w:p w14:paraId="68FFD762" w14:textId="77777777" w:rsidR="001936FB" w:rsidRDefault="00E75C6E" w:rsidP="006C2A61">
            <w:pPr>
              <w:widowControl w:val="0"/>
              <w:tabs>
                <w:tab w:val="left" w:pos="360"/>
              </w:tabs>
              <w:spacing w:after="0"/>
              <w:jc w:val="center"/>
              <w:rPr>
                <w:rFonts w:ascii="Calibri" w:eastAsia="Calibri" w:hAnsi="Calibri" w:cs="Calibri"/>
                <w:sz w:val="20"/>
                <w:szCs w:val="20"/>
              </w:rPr>
            </w:pPr>
            <w:r>
              <w:rPr>
                <w:rFonts w:ascii="Calibri" w:eastAsia="Calibri" w:hAnsi="Calibri" w:cs="Calibri"/>
                <w:sz w:val="20"/>
                <w:szCs w:val="20"/>
              </w:rPr>
              <w:t>1</w:t>
            </w:r>
          </w:p>
        </w:tc>
        <w:tc>
          <w:tcPr>
            <w:tcW w:w="5349" w:type="dxa"/>
            <w:gridSpan w:val="2"/>
            <w:vAlign w:val="center"/>
          </w:tcPr>
          <w:p w14:paraId="39F6AA5C" w14:textId="77777777" w:rsidR="001936FB" w:rsidRDefault="00E75C6E" w:rsidP="006C2A61">
            <w:pPr>
              <w:widowControl w:val="0"/>
              <w:spacing w:after="0" w:line="276" w:lineRule="auto"/>
              <w:rPr>
                <w:rFonts w:ascii="Calibri" w:eastAsia="Calibri" w:hAnsi="Calibri" w:cs="Calibri"/>
                <w:sz w:val="20"/>
                <w:szCs w:val="20"/>
              </w:rPr>
            </w:pPr>
            <w:r>
              <w:rPr>
                <w:rFonts w:ascii="Calibri" w:eastAsia="Calibri" w:hAnsi="Calibri" w:cs="Calibri"/>
                <w:sz w:val="20"/>
                <w:szCs w:val="20"/>
              </w:rPr>
              <w:t xml:space="preserve">Cena - </w:t>
            </w:r>
            <w:r>
              <w:rPr>
                <w:rFonts w:ascii="Calibri" w:eastAsia="Calibri" w:hAnsi="Calibri" w:cs="Calibri"/>
                <w:b/>
                <w:sz w:val="20"/>
                <w:szCs w:val="20"/>
              </w:rPr>
              <w:t>C</w:t>
            </w:r>
          </w:p>
        </w:tc>
        <w:tc>
          <w:tcPr>
            <w:tcW w:w="2977" w:type="dxa"/>
            <w:gridSpan w:val="2"/>
            <w:vAlign w:val="center"/>
          </w:tcPr>
          <w:p w14:paraId="46F26A81" w14:textId="77777777" w:rsidR="001936FB" w:rsidRDefault="00E75C6E" w:rsidP="006C2A61">
            <w:pPr>
              <w:widowControl w:val="0"/>
              <w:spacing w:after="0" w:line="276" w:lineRule="auto"/>
              <w:jc w:val="center"/>
              <w:rPr>
                <w:rFonts w:ascii="Calibri" w:eastAsia="Calibri" w:hAnsi="Calibri" w:cs="Calibri"/>
                <w:b/>
                <w:sz w:val="20"/>
                <w:szCs w:val="20"/>
              </w:rPr>
            </w:pPr>
            <w:r>
              <w:rPr>
                <w:rFonts w:ascii="Calibri" w:eastAsia="Calibri" w:hAnsi="Calibri" w:cs="Calibri"/>
                <w:b/>
                <w:sz w:val="20"/>
                <w:szCs w:val="20"/>
              </w:rPr>
              <w:t xml:space="preserve">60 punktów       </w:t>
            </w:r>
          </w:p>
          <w:p w14:paraId="5CECC3F5" w14:textId="77777777" w:rsidR="001936FB" w:rsidRDefault="00E75C6E" w:rsidP="006C2A61">
            <w:pPr>
              <w:widowControl w:val="0"/>
              <w:spacing w:after="0" w:line="276" w:lineRule="auto"/>
              <w:jc w:val="center"/>
              <w:rPr>
                <w:rFonts w:ascii="Calibri" w:eastAsia="Calibri" w:hAnsi="Calibri" w:cs="Calibri"/>
                <w:sz w:val="20"/>
                <w:szCs w:val="20"/>
              </w:rPr>
            </w:pPr>
            <w:r>
              <w:rPr>
                <w:rFonts w:ascii="Calibri" w:eastAsia="Calibri" w:hAnsi="Calibri" w:cs="Calibri"/>
                <w:sz w:val="20"/>
                <w:szCs w:val="20"/>
              </w:rPr>
              <w:t xml:space="preserve"> (tj. 60 % całości punktacji)</w:t>
            </w:r>
          </w:p>
        </w:tc>
      </w:tr>
      <w:tr w:rsidR="001936FB" w14:paraId="2242D665" w14:textId="77777777" w:rsidTr="006C2A61">
        <w:trPr>
          <w:trHeight w:val="75"/>
        </w:trPr>
        <w:tc>
          <w:tcPr>
            <w:tcW w:w="675" w:type="dxa"/>
            <w:vMerge w:val="restart"/>
            <w:vAlign w:val="center"/>
          </w:tcPr>
          <w:p w14:paraId="191C7C1B" w14:textId="77777777" w:rsidR="001936FB" w:rsidRDefault="00E75C6E" w:rsidP="006C2A61">
            <w:pPr>
              <w:widowControl w:val="0"/>
              <w:tabs>
                <w:tab w:val="left" w:pos="360"/>
              </w:tabs>
              <w:spacing w:after="0"/>
              <w:jc w:val="center"/>
              <w:rPr>
                <w:rFonts w:ascii="Calibri" w:eastAsia="Calibri" w:hAnsi="Calibri" w:cs="Calibri"/>
                <w:sz w:val="20"/>
                <w:szCs w:val="20"/>
              </w:rPr>
            </w:pPr>
            <w:r>
              <w:rPr>
                <w:rFonts w:ascii="Calibri" w:eastAsia="Calibri" w:hAnsi="Calibri" w:cs="Calibri"/>
                <w:sz w:val="20"/>
                <w:szCs w:val="20"/>
              </w:rPr>
              <w:t>2</w:t>
            </w:r>
          </w:p>
        </w:tc>
        <w:tc>
          <w:tcPr>
            <w:tcW w:w="2674" w:type="dxa"/>
            <w:vMerge w:val="restart"/>
            <w:vAlign w:val="center"/>
          </w:tcPr>
          <w:p w14:paraId="74D1D33A" w14:textId="77777777" w:rsidR="001936FB" w:rsidRDefault="00E75C6E" w:rsidP="006C2A61">
            <w:pPr>
              <w:widowControl w:val="0"/>
              <w:spacing w:after="0" w:line="276" w:lineRule="auto"/>
              <w:rPr>
                <w:rFonts w:ascii="Calibri" w:eastAsia="Calibri" w:hAnsi="Calibri" w:cs="Calibri"/>
                <w:sz w:val="20"/>
                <w:szCs w:val="20"/>
              </w:rPr>
            </w:pPr>
            <w:bookmarkStart w:id="34" w:name="_heading=h.49x2ik5" w:colFirst="0" w:colLast="0"/>
            <w:bookmarkEnd w:id="34"/>
            <w:r>
              <w:rPr>
                <w:rFonts w:ascii="Calibri" w:eastAsia="Calibri" w:hAnsi="Calibri" w:cs="Calibri"/>
                <w:sz w:val="20"/>
                <w:szCs w:val="20"/>
              </w:rPr>
              <w:t xml:space="preserve">koncepcja funkcjonowania systemu roweru metropolitalnego -  SRM MEVO - </w:t>
            </w:r>
            <w:r>
              <w:rPr>
                <w:rFonts w:ascii="Calibri" w:eastAsia="Calibri" w:hAnsi="Calibri" w:cs="Calibri"/>
                <w:b/>
                <w:sz w:val="20"/>
                <w:szCs w:val="20"/>
              </w:rPr>
              <w:t>K</w:t>
            </w:r>
          </w:p>
        </w:tc>
        <w:tc>
          <w:tcPr>
            <w:tcW w:w="2675" w:type="dxa"/>
            <w:shd w:val="clear" w:color="auto" w:fill="DAEEF3" w:themeFill="accent5" w:themeFillTint="33"/>
            <w:vAlign w:val="center"/>
          </w:tcPr>
          <w:p w14:paraId="30A14A7D" w14:textId="77777777" w:rsidR="001936FB" w:rsidRDefault="00E75C6E" w:rsidP="006C2A61">
            <w:pPr>
              <w:widowControl w:val="0"/>
              <w:spacing w:after="0"/>
              <w:jc w:val="center"/>
              <w:rPr>
                <w:rFonts w:ascii="Calibri" w:eastAsia="Calibri" w:hAnsi="Calibri" w:cs="Calibri"/>
                <w:b/>
                <w:sz w:val="18"/>
                <w:szCs w:val="18"/>
              </w:rPr>
            </w:pPr>
            <w:proofErr w:type="spellStart"/>
            <w:r>
              <w:rPr>
                <w:rFonts w:ascii="Calibri" w:eastAsia="Calibri" w:hAnsi="Calibri" w:cs="Calibri"/>
                <w:b/>
                <w:sz w:val="18"/>
                <w:szCs w:val="18"/>
              </w:rPr>
              <w:t>podkryterium</w:t>
            </w:r>
            <w:proofErr w:type="spellEnd"/>
          </w:p>
        </w:tc>
        <w:tc>
          <w:tcPr>
            <w:tcW w:w="917" w:type="dxa"/>
            <w:shd w:val="clear" w:color="auto" w:fill="DAEEF3" w:themeFill="accent5" w:themeFillTint="33"/>
            <w:vAlign w:val="center"/>
          </w:tcPr>
          <w:p w14:paraId="36B35EF9" w14:textId="77777777" w:rsidR="001936FB" w:rsidRDefault="00E75C6E" w:rsidP="006C2A61">
            <w:pPr>
              <w:widowControl w:val="0"/>
              <w:spacing w:after="0"/>
              <w:jc w:val="center"/>
              <w:rPr>
                <w:rFonts w:ascii="Calibri" w:eastAsia="Calibri" w:hAnsi="Calibri" w:cs="Calibri"/>
                <w:b/>
                <w:sz w:val="12"/>
                <w:szCs w:val="12"/>
              </w:rPr>
            </w:pPr>
            <w:r>
              <w:rPr>
                <w:rFonts w:ascii="Calibri" w:eastAsia="Calibri" w:hAnsi="Calibri" w:cs="Calibri"/>
                <w:b/>
                <w:sz w:val="12"/>
                <w:szCs w:val="12"/>
              </w:rPr>
              <w:t xml:space="preserve">pkt w </w:t>
            </w:r>
            <w:proofErr w:type="spellStart"/>
            <w:r>
              <w:rPr>
                <w:rFonts w:ascii="Calibri" w:eastAsia="Calibri" w:hAnsi="Calibri" w:cs="Calibri"/>
                <w:b/>
                <w:sz w:val="12"/>
                <w:szCs w:val="12"/>
              </w:rPr>
              <w:t>podkryterium</w:t>
            </w:r>
            <w:proofErr w:type="spellEnd"/>
          </w:p>
        </w:tc>
        <w:tc>
          <w:tcPr>
            <w:tcW w:w="2060" w:type="dxa"/>
            <w:vMerge w:val="restart"/>
            <w:vAlign w:val="center"/>
          </w:tcPr>
          <w:p w14:paraId="1A4F4DD3" w14:textId="77777777" w:rsidR="001936FB" w:rsidRDefault="00E75C6E" w:rsidP="006C2A61">
            <w:pPr>
              <w:widowControl w:val="0"/>
              <w:spacing w:after="0"/>
              <w:jc w:val="center"/>
              <w:rPr>
                <w:rFonts w:ascii="Calibri" w:eastAsia="Calibri" w:hAnsi="Calibri" w:cs="Calibri"/>
                <w:sz w:val="20"/>
                <w:szCs w:val="20"/>
              </w:rPr>
            </w:pPr>
            <w:r>
              <w:rPr>
                <w:rFonts w:ascii="Calibri" w:eastAsia="Calibri" w:hAnsi="Calibri" w:cs="Calibri"/>
                <w:b/>
                <w:sz w:val="20"/>
                <w:szCs w:val="20"/>
              </w:rPr>
              <w:t>40 punktów</w:t>
            </w:r>
            <w:r>
              <w:rPr>
                <w:rFonts w:ascii="Calibri" w:eastAsia="Calibri" w:hAnsi="Calibri" w:cs="Calibri"/>
                <w:sz w:val="20"/>
                <w:szCs w:val="20"/>
              </w:rPr>
              <w:t xml:space="preserve">       </w:t>
            </w:r>
          </w:p>
          <w:p w14:paraId="6F69698C" w14:textId="77777777" w:rsidR="001936FB" w:rsidRDefault="00E75C6E" w:rsidP="006C2A61">
            <w:pPr>
              <w:widowControl w:val="0"/>
              <w:spacing w:after="0"/>
              <w:jc w:val="center"/>
              <w:rPr>
                <w:rFonts w:ascii="Calibri" w:eastAsia="Calibri" w:hAnsi="Calibri" w:cs="Calibri"/>
                <w:sz w:val="20"/>
                <w:szCs w:val="20"/>
              </w:rPr>
            </w:pPr>
            <w:r>
              <w:rPr>
                <w:rFonts w:ascii="Calibri" w:eastAsia="Calibri" w:hAnsi="Calibri" w:cs="Calibri"/>
                <w:sz w:val="20"/>
                <w:szCs w:val="20"/>
              </w:rPr>
              <w:t xml:space="preserve">(tj. 40 % całości punktacji) </w:t>
            </w:r>
          </w:p>
          <w:p w14:paraId="3A030E28" w14:textId="77777777" w:rsidR="001936FB" w:rsidRDefault="001936FB" w:rsidP="006C2A61">
            <w:pPr>
              <w:widowControl w:val="0"/>
              <w:spacing w:after="0"/>
              <w:jc w:val="center"/>
              <w:rPr>
                <w:rFonts w:ascii="Calibri" w:eastAsia="Calibri" w:hAnsi="Calibri" w:cs="Calibri"/>
                <w:sz w:val="20"/>
                <w:szCs w:val="20"/>
              </w:rPr>
            </w:pPr>
          </w:p>
        </w:tc>
      </w:tr>
      <w:tr w:rsidR="001936FB" w14:paraId="1E331699" w14:textId="77777777" w:rsidTr="006C2A61">
        <w:trPr>
          <w:trHeight w:val="680"/>
        </w:trPr>
        <w:tc>
          <w:tcPr>
            <w:tcW w:w="675" w:type="dxa"/>
            <w:vMerge/>
            <w:vAlign w:val="center"/>
          </w:tcPr>
          <w:p w14:paraId="7927AD91"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4" w:type="dxa"/>
            <w:vMerge/>
            <w:vAlign w:val="center"/>
          </w:tcPr>
          <w:p w14:paraId="023A7B75"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5" w:type="dxa"/>
            <w:vAlign w:val="center"/>
          </w:tcPr>
          <w:p w14:paraId="189EDAA6" w14:textId="77777777" w:rsidR="001936FB" w:rsidRDefault="00E75C6E" w:rsidP="006C2A61">
            <w:pPr>
              <w:widowControl w:val="0"/>
              <w:spacing w:after="0" w:line="276" w:lineRule="auto"/>
              <w:rPr>
                <w:rFonts w:ascii="Calibri" w:eastAsia="Calibri" w:hAnsi="Calibri" w:cs="Calibri"/>
                <w:sz w:val="18"/>
                <w:szCs w:val="18"/>
              </w:rPr>
            </w:pPr>
            <w:r>
              <w:rPr>
                <w:rFonts w:ascii="Calibri" w:eastAsia="Calibri" w:hAnsi="Calibri" w:cs="Calibri"/>
                <w:sz w:val="18"/>
                <w:szCs w:val="18"/>
              </w:rPr>
              <w:t>liczba dodatkowych punktów ładowania (zgodnie z definicją art. 5 OPZ)</w:t>
            </w:r>
          </w:p>
        </w:tc>
        <w:tc>
          <w:tcPr>
            <w:tcW w:w="917" w:type="dxa"/>
            <w:vAlign w:val="center"/>
          </w:tcPr>
          <w:p w14:paraId="2136CD0E" w14:textId="77777777" w:rsidR="001936FB" w:rsidRDefault="00E75C6E" w:rsidP="006C2A61">
            <w:pPr>
              <w:widowControl w:val="0"/>
              <w:spacing w:after="0"/>
              <w:jc w:val="center"/>
              <w:rPr>
                <w:rFonts w:ascii="Calibri" w:eastAsia="Calibri" w:hAnsi="Calibri" w:cs="Calibri"/>
                <w:sz w:val="20"/>
                <w:szCs w:val="20"/>
              </w:rPr>
            </w:pPr>
            <w:r>
              <w:rPr>
                <w:rFonts w:ascii="Calibri" w:eastAsia="Calibri" w:hAnsi="Calibri" w:cs="Calibri"/>
                <w:sz w:val="20"/>
                <w:szCs w:val="20"/>
              </w:rPr>
              <w:t>10</w:t>
            </w:r>
          </w:p>
        </w:tc>
        <w:tc>
          <w:tcPr>
            <w:tcW w:w="2060" w:type="dxa"/>
            <w:vMerge/>
            <w:vAlign w:val="center"/>
          </w:tcPr>
          <w:p w14:paraId="4E6545C9"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r>
      <w:tr w:rsidR="001936FB" w14:paraId="41E838DC" w14:textId="77777777" w:rsidTr="006C2A61">
        <w:trPr>
          <w:trHeight w:val="680"/>
        </w:trPr>
        <w:tc>
          <w:tcPr>
            <w:tcW w:w="675" w:type="dxa"/>
            <w:vMerge/>
            <w:vAlign w:val="center"/>
          </w:tcPr>
          <w:p w14:paraId="28F6B89C"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4" w:type="dxa"/>
            <w:vMerge/>
            <w:vAlign w:val="center"/>
          </w:tcPr>
          <w:p w14:paraId="1C150806"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5" w:type="dxa"/>
            <w:vAlign w:val="center"/>
          </w:tcPr>
          <w:p w14:paraId="6DE18F5D" w14:textId="77777777" w:rsidR="001936FB" w:rsidRDefault="00E75C6E" w:rsidP="006C2A61">
            <w:pPr>
              <w:widowControl w:val="0"/>
              <w:spacing w:after="0" w:line="276" w:lineRule="auto"/>
              <w:rPr>
                <w:rFonts w:ascii="Calibri" w:eastAsia="Calibri" w:hAnsi="Calibri" w:cs="Calibri"/>
                <w:sz w:val="18"/>
                <w:szCs w:val="18"/>
              </w:rPr>
            </w:pPr>
            <w:r>
              <w:rPr>
                <w:rFonts w:ascii="Calibri" w:eastAsia="Calibri" w:hAnsi="Calibri" w:cs="Calibri"/>
                <w:sz w:val="18"/>
                <w:szCs w:val="18"/>
              </w:rPr>
              <w:t>liczba dodatkowych stacji obsługiwanych wyłącznie przez</w:t>
            </w:r>
            <w:r>
              <w:rPr>
                <w:rFonts w:ascii="Calibri" w:eastAsia="Calibri" w:hAnsi="Calibri" w:cs="Calibri"/>
                <w:strike/>
                <w:sz w:val="18"/>
                <w:szCs w:val="18"/>
              </w:rPr>
              <w:t xml:space="preserve"> </w:t>
            </w:r>
            <w:r>
              <w:rPr>
                <w:rFonts w:ascii="Calibri" w:eastAsia="Calibri" w:hAnsi="Calibri" w:cs="Calibri"/>
                <w:sz w:val="18"/>
                <w:szCs w:val="18"/>
              </w:rPr>
              <w:t>Rowery cargo</w:t>
            </w:r>
          </w:p>
        </w:tc>
        <w:tc>
          <w:tcPr>
            <w:tcW w:w="917" w:type="dxa"/>
            <w:vAlign w:val="center"/>
          </w:tcPr>
          <w:p w14:paraId="0145E40A" w14:textId="77777777" w:rsidR="001936FB" w:rsidRDefault="00E75C6E" w:rsidP="006C2A61">
            <w:pPr>
              <w:widowControl w:val="0"/>
              <w:spacing w:after="0"/>
              <w:jc w:val="center"/>
              <w:rPr>
                <w:rFonts w:ascii="Calibri" w:eastAsia="Calibri" w:hAnsi="Calibri" w:cs="Calibri"/>
                <w:sz w:val="20"/>
                <w:szCs w:val="20"/>
              </w:rPr>
            </w:pPr>
            <w:r>
              <w:rPr>
                <w:rFonts w:ascii="Calibri" w:eastAsia="Calibri" w:hAnsi="Calibri" w:cs="Calibri"/>
                <w:sz w:val="20"/>
                <w:szCs w:val="20"/>
              </w:rPr>
              <w:t>10</w:t>
            </w:r>
          </w:p>
        </w:tc>
        <w:tc>
          <w:tcPr>
            <w:tcW w:w="2060" w:type="dxa"/>
            <w:vMerge/>
            <w:vAlign w:val="center"/>
          </w:tcPr>
          <w:p w14:paraId="714A13D8"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r>
      <w:tr w:rsidR="001936FB" w14:paraId="6D217B38" w14:textId="77777777" w:rsidTr="006C2A61">
        <w:trPr>
          <w:trHeight w:val="680"/>
        </w:trPr>
        <w:tc>
          <w:tcPr>
            <w:tcW w:w="675" w:type="dxa"/>
            <w:vMerge/>
            <w:vAlign w:val="center"/>
          </w:tcPr>
          <w:p w14:paraId="04DA2AD0"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4" w:type="dxa"/>
            <w:vMerge/>
            <w:vAlign w:val="center"/>
          </w:tcPr>
          <w:p w14:paraId="40A92DB4"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5" w:type="dxa"/>
            <w:vAlign w:val="center"/>
          </w:tcPr>
          <w:p w14:paraId="354B1873" w14:textId="77777777" w:rsidR="001936FB" w:rsidRDefault="00E75C6E" w:rsidP="006C2A61">
            <w:pPr>
              <w:widowControl w:val="0"/>
              <w:spacing w:after="0" w:line="276" w:lineRule="auto"/>
              <w:rPr>
                <w:rFonts w:ascii="Calibri" w:eastAsia="Calibri" w:hAnsi="Calibri" w:cs="Calibri"/>
                <w:sz w:val="18"/>
                <w:szCs w:val="18"/>
              </w:rPr>
            </w:pPr>
            <w:r>
              <w:rPr>
                <w:rFonts w:ascii="Calibri" w:eastAsia="Calibri" w:hAnsi="Calibri" w:cs="Calibri"/>
                <w:sz w:val="18"/>
                <w:szCs w:val="18"/>
              </w:rPr>
              <w:t xml:space="preserve">odsetek pojazdów silnikowych zeroemisyjnych, przeznaczonych do obsługi systemu w zakresie relokacji i przewozu rowerów do serwisu </w:t>
            </w:r>
          </w:p>
        </w:tc>
        <w:tc>
          <w:tcPr>
            <w:tcW w:w="917" w:type="dxa"/>
            <w:vAlign w:val="center"/>
          </w:tcPr>
          <w:p w14:paraId="1CF5C740" w14:textId="77777777" w:rsidR="001936FB" w:rsidRDefault="00E75C6E" w:rsidP="006C2A61">
            <w:pPr>
              <w:widowControl w:val="0"/>
              <w:spacing w:after="0"/>
              <w:jc w:val="center"/>
              <w:rPr>
                <w:rFonts w:ascii="Calibri" w:eastAsia="Calibri" w:hAnsi="Calibri" w:cs="Calibri"/>
                <w:sz w:val="20"/>
                <w:szCs w:val="20"/>
              </w:rPr>
            </w:pPr>
            <w:r>
              <w:rPr>
                <w:rFonts w:ascii="Calibri" w:eastAsia="Calibri" w:hAnsi="Calibri" w:cs="Calibri"/>
                <w:sz w:val="20"/>
                <w:szCs w:val="20"/>
              </w:rPr>
              <w:t>10</w:t>
            </w:r>
          </w:p>
        </w:tc>
        <w:tc>
          <w:tcPr>
            <w:tcW w:w="2060" w:type="dxa"/>
            <w:vMerge/>
            <w:vAlign w:val="center"/>
          </w:tcPr>
          <w:p w14:paraId="1BE9A311"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r>
      <w:tr w:rsidR="001936FB" w14:paraId="17D4EF5A" w14:textId="77777777" w:rsidTr="006C2A61">
        <w:trPr>
          <w:trHeight w:val="397"/>
        </w:trPr>
        <w:tc>
          <w:tcPr>
            <w:tcW w:w="675" w:type="dxa"/>
            <w:vMerge/>
            <w:vAlign w:val="center"/>
          </w:tcPr>
          <w:p w14:paraId="38810E74"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4" w:type="dxa"/>
            <w:vMerge/>
            <w:vAlign w:val="center"/>
          </w:tcPr>
          <w:p w14:paraId="4A143C66"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5" w:type="dxa"/>
            <w:vAlign w:val="center"/>
          </w:tcPr>
          <w:p w14:paraId="055E011B" w14:textId="77777777" w:rsidR="001936FB" w:rsidRDefault="00E75C6E" w:rsidP="006C2A61">
            <w:pPr>
              <w:widowControl w:val="0"/>
              <w:spacing w:after="0" w:line="276" w:lineRule="auto"/>
              <w:rPr>
                <w:rFonts w:ascii="Calibri" w:eastAsia="Calibri" w:hAnsi="Calibri" w:cs="Calibri"/>
                <w:sz w:val="18"/>
                <w:szCs w:val="18"/>
                <w:highlight w:val="yellow"/>
              </w:rPr>
            </w:pPr>
            <w:r>
              <w:rPr>
                <w:rFonts w:ascii="Calibri" w:eastAsia="Calibri" w:hAnsi="Calibri" w:cs="Calibri"/>
                <w:sz w:val="18"/>
                <w:szCs w:val="18"/>
              </w:rPr>
              <w:t xml:space="preserve"> liczba dodatkowych punktów serwisowania rowerów</w:t>
            </w:r>
          </w:p>
        </w:tc>
        <w:tc>
          <w:tcPr>
            <w:tcW w:w="917" w:type="dxa"/>
            <w:vAlign w:val="center"/>
          </w:tcPr>
          <w:p w14:paraId="025D1971" w14:textId="77777777" w:rsidR="001936FB" w:rsidRDefault="00E75C6E" w:rsidP="006C2A61">
            <w:pPr>
              <w:widowControl w:val="0"/>
              <w:spacing w:after="0"/>
              <w:jc w:val="center"/>
              <w:rPr>
                <w:rFonts w:ascii="Calibri" w:eastAsia="Calibri" w:hAnsi="Calibri" w:cs="Calibri"/>
                <w:sz w:val="20"/>
                <w:szCs w:val="20"/>
              </w:rPr>
            </w:pPr>
            <w:r>
              <w:rPr>
                <w:rFonts w:ascii="Calibri" w:eastAsia="Calibri" w:hAnsi="Calibri" w:cs="Calibri"/>
                <w:sz w:val="20"/>
                <w:szCs w:val="20"/>
              </w:rPr>
              <w:t>5</w:t>
            </w:r>
          </w:p>
        </w:tc>
        <w:tc>
          <w:tcPr>
            <w:tcW w:w="2060" w:type="dxa"/>
            <w:vMerge/>
            <w:vAlign w:val="center"/>
          </w:tcPr>
          <w:p w14:paraId="48A5B31B"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r>
      <w:tr w:rsidR="001936FB" w14:paraId="5BB0464B" w14:textId="77777777" w:rsidTr="006C2A61">
        <w:trPr>
          <w:trHeight w:val="680"/>
        </w:trPr>
        <w:tc>
          <w:tcPr>
            <w:tcW w:w="675" w:type="dxa"/>
            <w:vMerge/>
            <w:vAlign w:val="center"/>
          </w:tcPr>
          <w:p w14:paraId="5EEF0052"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4" w:type="dxa"/>
            <w:vMerge/>
            <w:vAlign w:val="center"/>
          </w:tcPr>
          <w:p w14:paraId="11EC4593"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c>
          <w:tcPr>
            <w:tcW w:w="2675" w:type="dxa"/>
            <w:vAlign w:val="center"/>
          </w:tcPr>
          <w:p w14:paraId="3035CE94" w14:textId="77777777" w:rsidR="001936FB" w:rsidRDefault="00E75C6E" w:rsidP="006C2A61">
            <w:pPr>
              <w:widowControl w:val="0"/>
              <w:spacing w:after="0" w:line="276" w:lineRule="auto"/>
              <w:rPr>
                <w:rFonts w:ascii="Calibri" w:eastAsia="Calibri" w:hAnsi="Calibri" w:cs="Calibri"/>
                <w:sz w:val="18"/>
                <w:szCs w:val="18"/>
                <w:highlight w:val="yellow"/>
              </w:rPr>
            </w:pPr>
            <w:r>
              <w:rPr>
                <w:rFonts w:ascii="Calibri" w:eastAsia="Calibri" w:hAnsi="Calibri" w:cs="Calibri"/>
                <w:sz w:val="18"/>
                <w:szCs w:val="18"/>
              </w:rPr>
              <w:t>zwiększona bazowa liczba rowerów z napędem wspomaganym elektrycznie</w:t>
            </w:r>
            <w:r>
              <w:rPr>
                <w:rFonts w:ascii="Calibri" w:eastAsia="Calibri" w:hAnsi="Calibri" w:cs="Calibri"/>
                <w:sz w:val="20"/>
                <w:szCs w:val="20"/>
              </w:rPr>
              <w:t xml:space="preserve">       </w:t>
            </w:r>
          </w:p>
        </w:tc>
        <w:tc>
          <w:tcPr>
            <w:tcW w:w="917" w:type="dxa"/>
            <w:vAlign w:val="center"/>
          </w:tcPr>
          <w:p w14:paraId="1B42C3C2" w14:textId="77777777" w:rsidR="001936FB" w:rsidRDefault="00E75C6E" w:rsidP="006C2A61">
            <w:pPr>
              <w:widowControl w:val="0"/>
              <w:spacing w:after="0"/>
              <w:jc w:val="center"/>
              <w:rPr>
                <w:rFonts w:ascii="Calibri" w:eastAsia="Calibri" w:hAnsi="Calibri" w:cs="Calibri"/>
                <w:sz w:val="20"/>
                <w:szCs w:val="20"/>
              </w:rPr>
            </w:pPr>
            <w:r>
              <w:rPr>
                <w:rFonts w:ascii="Calibri" w:eastAsia="Calibri" w:hAnsi="Calibri" w:cs="Calibri"/>
                <w:sz w:val="20"/>
                <w:szCs w:val="20"/>
              </w:rPr>
              <w:t>5</w:t>
            </w:r>
          </w:p>
        </w:tc>
        <w:tc>
          <w:tcPr>
            <w:tcW w:w="2060" w:type="dxa"/>
            <w:vMerge/>
            <w:vAlign w:val="center"/>
          </w:tcPr>
          <w:p w14:paraId="6B5CA198" w14:textId="77777777" w:rsidR="001936FB" w:rsidRDefault="001936FB" w:rsidP="006C2A61">
            <w:pPr>
              <w:widowControl w:val="0"/>
              <w:pBdr>
                <w:top w:val="nil"/>
                <w:left w:val="nil"/>
                <w:bottom w:val="nil"/>
                <w:right w:val="nil"/>
                <w:between w:val="nil"/>
              </w:pBdr>
              <w:spacing w:after="0" w:line="276" w:lineRule="auto"/>
              <w:jc w:val="left"/>
              <w:rPr>
                <w:rFonts w:ascii="Calibri" w:eastAsia="Calibri" w:hAnsi="Calibri" w:cs="Calibri"/>
                <w:sz w:val="20"/>
                <w:szCs w:val="20"/>
              </w:rPr>
            </w:pPr>
          </w:p>
        </w:tc>
      </w:tr>
      <w:bookmarkEnd w:id="33"/>
    </w:tbl>
    <w:p w14:paraId="1D8AC6C8" w14:textId="77777777" w:rsidR="001936FB" w:rsidRDefault="001936FB">
      <w:pPr>
        <w:widowControl w:val="0"/>
        <w:spacing w:after="40"/>
        <w:jc w:val="both"/>
        <w:rPr>
          <w:rFonts w:ascii="Calibri" w:eastAsia="Calibri" w:hAnsi="Calibri" w:cs="Calibri"/>
          <w:color w:val="38761D"/>
          <w:sz w:val="20"/>
          <w:szCs w:val="20"/>
        </w:rPr>
      </w:pPr>
    </w:p>
    <w:p w14:paraId="28FBFEB2" w14:textId="77777777" w:rsidR="006C2A61" w:rsidRDefault="006C2A61">
      <w:pPr>
        <w:widowControl w:val="0"/>
        <w:spacing w:after="40"/>
        <w:jc w:val="both"/>
        <w:rPr>
          <w:rFonts w:ascii="Calibri" w:eastAsia="Calibri" w:hAnsi="Calibri" w:cs="Calibri"/>
          <w:sz w:val="20"/>
          <w:szCs w:val="20"/>
        </w:rPr>
      </w:pPr>
    </w:p>
    <w:p w14:paraId="6FF8A718" w14:textId="4779DC0F" w:rsidR="001936FB" w:rsidRDefault="00E75C6E">
      <w:pPr>
        <w:widowControl w:val="0"/>
        <w:spacing w:after="40"/>
        <w:jc w:val="both"/>
        <w:rPr>
          <w:rFonts w:ascii="Calibri" w:eastAsia="Calibri" w:hAnsi="Calibri" w:cs="Calibri"/>
          <w:sz w:val="20"/>
          <w:szCs w:val="20"/>
        </w:rPr>
      </w:pPr>
      <w:r>
        <w:rPr>
          <w:rFonts w:ascii="Calibri" w:eastAsia="Calibri" w:hAnsi="Calibri" w:cs="Calibri"/>
          <w:sz w:val="20"/>
          <w:szCs w:val="20"/>
        </w:rPr>
        <w:t>Sposób obliczania wartości punktowej poszczególnych kryteriów:</w:t>
      </w:r>
    </w:p>
    <w:p w14:paraId="312F25A7" w14:textId="77777777" w:rsidR="001936FB" w:rsidRDefault="001936FB">
      <w:pPr>
        <w:widowControl w:val="0"/>
        <w:spacing w:after="40"/>
        <w:jc w:val="both"/>
        <w:rPr>
          <w:rFonts w:ascii="Calibri" w:eastAsia="Calibri" w:hAnsi="Calibri" w:cs="Calibri"/>
          <w:sz w:val="20"/>
          <w:szCs w:val="20"/>
        </w:rPr>
      </w:pPr>
    </w:p>
    <w:p w14:paraId="78C43ABA" w14:textId="77777777" w:rsidR="001936FB" w:rsidRDefault="00E75C6E">
      <w:pPr>
        <w:widowControl w:val="0"/>
        <w:numPr>
          <w:ilvl w:val="0"/>
          <w:numId w:val="24"/>
        </w:numPr>
        <w:spacing w:after="40"/>
        <w:ind w:left="1208" w:hanging="357"/>
        <w:jc w:val="both"/>
        <w:rPr>
          <w:rFonts w:ascii="Calibri" w:eastAsia="Calibri" w:hAnsi="Calibri" w:cs="Calibri"/>
          <w:sz w:val="20"/>
          <w:szCs w:val="20"/>
        </w:rPr>
      </w:pPr>
      <w:r>
        <w:rPr>
          <w:rFonts w:ascii="Calibri" w:eastAsia="Calibri" w:hAnsi="Calibri" w:cs="Calibri"/>
          <w:b/>
          <w:sz w:val="20"/>
          <w:szCs w:val="20"/>
        </w:rPr>
        <w:t>kryterium cena - C</w:t>
      </w:r>
    </w:p>
    <w:p w14:paraId="1B0DE137" w14:textId="77777777" w:rsidR="001936FB" w:rsidRDefault="00E75C6E">
      <w:pPr>
        <w:spacing w:after="40" w:line="276" w:lineRule="auto"/>
        <w:ind w:left="1288"/>
        <w:jc w:val="both"/>
        <w:rPr>
          <w:rFonts w:ascii="Calibri" w:eastAsia="Calibri" w:hAnsi="Calibri" w:cs="Calibri"/>
          <w:sz w:val="20"/>
          <w:szCs w:val="20"/>
        </w:rPr>
      </w:pPr>
      <w:bookmarkStart w:id="35" w:name="_heading=h.147n2zr" w:colFirst="0" w:colLast="0"/>
      <w:bookmarkEnd w:id="35"/>
      <w:r>
        <w:rPr>
          <w:rFonts w:ascii="Calibri" w:eastAsia="Calibri" w:hAnsi="Calibri" w:cs="Calibri"/>
          <w:sz w:val="20"/>
          <w:szCs w:val="20"/>
        </w:rPr>
        <w:t>Maksymalną liczbę punktów w tym kryterium - 60 pkt - otrzyma wykonawca, który zaproponuje najniższą cenę całkowitą brutto za wykonanie przedmiotu zamówienia podaną w formularzu ofertowym (Załącznik nr 1 – wzór oferty wyliczoną na podstawie  formularza cenowego – załącznik nr 1 do formularza oferty), natomiast pozostali wykonawcy otrzymają odpowiednio mniejszą liczbę punktów obliczoną zgodnie z poniższym wzorem:</w:t>
      </w:r>
    </w:p>
    <w:p w14:paraId="7E85C754" w14:textId="77777777" w:rsidR="001936FB" w:rsidRDefault="001936FB">
      <w:pPr>
        <w:spacing w:after="40"/>
        <w:jc w:val="center"/>
        <w:rPr>
          <w:rFonts w:ascii="Calibri" w:eastAsia="Calibri" w:hAnsi="Calibri" w:cs="Calibri"/>
          <w:b/>
          <w:sz w:val="20"/>
          <w:szCs w:val="20"/>
        </w:rPr>
      </w:pPr>
    </w:p>
    <w:p w14:paraId="6D3CE53D" w14:textId="77777777" w:rsidR="001936FB" w:rsidRDefault="00E75C6E">
      <w:pPr>
        <w:jc w:val="center"/>
        <w:rPr>
          <w:rFonts w:ascii="Cambria Math" w:eastAsia="Cambria Math" w:hAnsi="Cambria Math" w:cs="Cambria Math"/>
        </w:rPr>
      </w:pPr>
      <w:r>
        <w:rPr>
          <w:rFonts w:ascii="Calibri" w:eastAsia="Calibri" w:hAnsi="Calibri" w:cs="Calibri"/>
          <w:b/>
          <w:sz w:val="20"/>
          <w:szCs w:val="20"/>
        </w:rPr>
        <w:t>C = (</w:t>
      </w:r>
      <w:proofErr w:type="spellStart"/>
      <w:r>
        <w:rPr>
          <w:rFonts w:ascii="Calibri" w:eastAsia="Calibri" w:hAnsi="Calibri" w:cs="Calibri"/>
          <w:b/>
          <w:sz w:val="20"/>
          <w:szCs w:val="20"/>
        </w:rPr>
        <w:t>Cn</w:t>
      </w:r>
      <w:proofErr w:type="spellEnd"/>
      <w:r>
        <w:rPr>
          <w:rFonts w:ascii="Calibri" w:eastAsia="Calibri" w:hAnsi="Calibri" w:cs="Calibri"/>
          <w:b/>
          <w:sz w:val="20"/>
          <w:szCs w:val="20"/>
        </w:rPr>
        <w:t>/</w:t>
      </w:r>
      <w:proofErr w:type="spellStart"/>
      <w:r>
        <w:rPr>
          <w:rFonts w:ascii="Calibri" w:eastAsia="Calibri" w:hAnsi="Calibri" w:cs="Calibri"/>
          <w:b/>
          <w:sz w:val="20"/>
          <w:szCs w:val="20"/>
        </w:rPr>
        <w:t>Cb</w:t>
      </w:r>
      <w:proofErr w:type="spellEnd"/>
      <w:r>
        <w:rPr>
          <w:rFonts w:ascii="Calibri" w:eastAsia="Calibri" w:hAnsi="Calibri" w:cs="Calibri"/>
          <w:b/>
          <w:sz w:val="20"/>
          <w:szCs w:val="20"/>
        </w:rPr>
        <w:t>) x 60</w:t>
      </w:r>
    </w:p>
    <w:p w14:paraId="54333B96" w14:textId="77777777" w:rsidR="001936FB" w:rsidRDefault="00E75C6E">
      <w:pPr>
        <w:spacing w:after="40"/>
        <w:ind w:left="709" w:hanging="709"/>
        <w:jc w:val="both"/>
        <w:rPr>
          <w:rFonts w:ascii="Calibri" w:eastAsia="Calibri" w:hAnsi="Calibri" w:cs="Calibri"/>
          <w:sz w:val="16"/>
          <w:szCs w:val="16"/>
        </w:rPr>
      </w:pPr>
      <w:bookmarkStart w:id="36" w:name="_heading=h.3o7alnk" w:colFirst="0" w:colLast="0"/>
      <w:bookmarkEnd w:id="36"/>
      <w:r>
        <w:rPr>
          <w:rFonts w:ascii="Calibri" w:eastAsia="Calibri" w:hAnsi="Calibri" w:cs="Calibri"/>
          <w:sz w:val="16"/>
          <w:szCs w:val="16"/>
        </w:rPr>
        <w:t>gdzie:</w:t>
      </w:r>
      <w:r>
        <w:rPr>
          <w:rFonts w:ascii="Calibri" w:eastAsia="Calibri" w:hAnsi="Calibri" w:cs="Calibri"/>
          <w:sz w:val="16"/>
          <w:szCs w:val="16"/>
        </w:rPr>
        <w:tab/>
        <w:t xml:space="preserve">  </w:t>
      </w:r>
    </w:p>
    <w:p w14:paraId="4C81CF05" w14:textId="77777777" w:rsidR="001936FB" w:rsidRDefault="00E75C6E">
      <w:pPr>
        <w:spacing w:after="40"/>
        <w:ind w:left="709" w:hanging="709"/>
        <w:jc w:val="both"/>
        <w:rPr>
          <w:rFonts w:ascii="Calibri" w:eastAsia="Calibri" w:hAnsi="Calibri" w:cs="Calibri"/>
          <w:sz w:val="16"/>
          <w:szCs w:val="16"/>
        </w:rPr>
      </w:pPr>
      <w:r>
        <w:rPr>
          <w:rFonts w:ascii="Calibri" w:eastAsia="Calibri" w:hAnsi="Calibri" w:cs="Calibri"/>
          <w:sz w:val="16"/>
          <w:szCs w:val="16"/>
        </w:rPr>
        <w:t>C - liczba punktów otrzymanych w kryterium cena</w:t>
      </w:r>
      <w:r>
        <w:rPr>
          <w:rFonts w:ascii="Calibri" w:eastAsia="Calibri" w:hAnsi="Calibri" w:cs="Calibri"/>
          <w:sz w:val="16"/>
          <w:szCs w:val="16"/>
        </w:rPr>
        <w:tab/>
      </w:r>
    </w:p>
    <w:p w14:paraId="2AEFD161" w14:textId="77777777" w:rsidR="001936FB" w:rsidRDefault="00E75C6E">
      <w:pPr>
        <w:spacing w:after="40"/>
        <w:ind w:left="709" w:hanging="709"/>
        <w:jc w:val="both"/>
        <w:rPr>
          <w:rFonts w:ascii="Calibri" w:eastAsia="Calibri" w:hAnsi="Calibri" w:cs="Calibri"/>
          <w:sz w:val="16"/>
          <w:szCs w:val="16"/>
        </w:rPr>
      </w:pPr>
      <w:r>
        <w:rPr>
          <w:rFonts w:ascii="Calibri" w:eastAsia="Calibri" w:hAnsi="Calibri" w:cs="Calibri"/>
          <w:sz w:val="16"/>
          <w:szCs w:val="16"/>
        </w:rPr>
        <w:t xml:space="preserve">C </w:t>
      </w:r>
      <w:r>
        <w:rPr>
          <w:rFonts w:ascii="Calibri" w:eastAsia="Calibri" w:hAnsi="Calibri" w:cs="Calibri"/>
          <w:sz w:val="16"/>
          <w:szCs w:val="16"/>
          <w:vertAlign w:val="subscript"/>
        </w:rPr>
        <w:t>n</w:t>
      </w:r>
      <w:r>
        <w:rPr>
          <w:rFonts w:ascii="Calibri" w:eastAsia="Calibri" w:hAnsi="Calibri" w:cs="Calibri"/>
          <w:sz w:val="16"/>
          <w:szCs w:val="16"/>
        </w:rPr>
        <w:t xml:space="preserve"> – najniższa cena spośród złożonych ofert</w:t>
      </w:r>
    </w:p>
    <w:p w14:paraId="4D40328E" w14:textId="77777777" w:rsidR="001936FB" w:rsidRDefault="00E75C6E">
      <w:pPr>
        <w:spacing w:after="40"/>
        <w:ind w:left="709" w:hanging="709"/>
        <w:jc w:val="both"/>
        <w:rPr>
          <w:rFonts w:ascii="Calibri" w:eastAsia="Calibri" w:hAnsi="Calibri" w:cs="Calibri"/>
          <w:sz w:val="16"/>
          <w:szCs w:val="16"/>
        </w:rPr>
      </w:pPr>
      <w:r>
        <w:rPr>
          <w:rFonts w:ascii="Calibri" w:eastAsia="Calibri" w:hAnsi="Calibri" w:cs="Calibri"/>
          <w:sz w:val="16"/>
          <w:szCs w:val="16"/>
        </w:rPr>
        <w:t xml:space="preserve">C </w:t>
      </w:r>
      <w:r>
        <w:rPr>
          <w:rFonts w:ascii="Calibri" w:eastAsia="Calibri" w:hAnsi="Calibri" w:cs="Calibri"/>
          <w:sz w:val="16"/>
          <w:szCs w:val="16"/>
          <w:vertAlign w:val="subscript"/>
        </w:rPr>
        <w:t xml:space="preserve">b </w:t>
      </w:r>
      <w:r>
        <w:rPr>
          <w:rFonts w:ascii="Calibri" w:eastAsia="Calibri" w:hAnsi="Calibri" w:cs="Calibri"/>
          <w:sz w:val="16"/>
          <w:szCs w:val="16"/>
        </w:rPr>
        <w:t>– cena podana w badanej ofercie</w:t>
      </w:r>
    </w:p>
    <w:p w14:paraId="32E053E5" w14:textId="77777777" w:rsidR="001936FB" w:rsidRDefault="001936FB">
      <w:pPr>
        <w:spacing w:after="40"/>
        <w:jc w:val="both"/>
        <w:rPr>
          <w:rFonts w:ascii="Calibri" w:eastAsia="Calibri" w:hAnsi="Calibri" w:cs="Calibri"/>
          <w:b/>
          <w:sz w:val="16"/>
          <w:szCs w:val="16"/>
          <w:u w:val="single"/>
        </w:rPr>
      </w:pPr>
    </w:p>
    <w:p w14:paraId="62FF37A7" w14:textId="77777777" w:rsidR="001936FB" w:rsidRDefault="00E75C6E">
      <w:pPr>
        <w:spacing w:after="40" w:line="276" w:lineRule="auto"/>
        <w:ind w:left="1003"/>
        <w:jc w:val="both"/>
        <w:rPr>
          <w:rFonts w:ascii="Calibri" w:eastAsia="Calibri" w:hAnsi="Calibri" w:cs="Calibri"/>
          <w:b/>
          <w:color w:val="FF0000"/>
          <w:sz w:val="20"/>
          <w:szCs w:val="20"/>
          <w:u w:val="single"/>
        </w:rPr>
      </w:pPr>
      <w:r>
        <w:rPr>
          <w:rFonts w:ascii="Calibri" w:eastAsia="Calibri" w:hAnsi="Calibri" w:cs="Calibri"/>
          <w:b/>
          <w:color w:val="FF0000"/>
          <w:sz w:val="20"/>
          <w:szCs w:val="20"/>
          <w:u w:val="single"/>
        </w:rPr>
        <w:t>Formularz cenowy należy złożyć wraz z ofertą.</w:t>
      </w:r>
    </w:p>
    <w:p w14:paraId="7406FC19" w14:textId="77777777" w:rsidR="001936FB" w:rsidRDefault="001936FB">
      <w:pPr>
        <w:spacing w:after="40" w:line="276" w:lineRule="auto"/>
        <w:ind w:left="1003"/>
        <w:jc w:val="both"/>
        <w:rPr>
          <w:rFonts w:ascii="Calibri" w:eastAsia="Calibri" w:hAnsi="Calibri" w:cs="Calibri"/>
          <w:color w:val="FF0000"/>
          <w:sz w:val="20"/>
          <w:szCs w:val="20"/>
        </w:rPr>
      </w:pPr>
    </w:p>
    <w:p w14:paraId="4B0243A4" w14:textId="77777777" w:rsidR="001936FB" w:rsidRDefault="00E75C6E">
      <w:pPr>
        <w:numPr>
          <w:ilvl w:val="0"/>
          <w:numId w:val="24"/>
        </w:numPr>
        <w:spacing w:after="40" w:line="276" w:lineRule="auto"/>
        <w:ind w:left="1208" w:hanging="357"/>
        <w:jc w:val="both"/>
        <w:rPr>
          <w:rFonts w:ascii="Calibri" w:eastAsia="Calibri" w:hAnsi="Calibri" w:cs="Calibri"/>
          <w:sz w:val="20"/>
          <w:szCs w:val="20"/>
        </w:rPr>
      </w:pPr>
      <w:r>
        <w:rPr>
          <w:rFonts w:ascii="Calibri" w:eastAsia="Calibri" w:hAnsi="Calibri" w:cs="Calibri"/>
          <w:b/>
          <w:sz w:val="20"/>
          <w:szCs w:val="20"/>
        </w:rPr>
        <w:t>koncepcja funkcjonowania systemu roweru  metropolitalnego SRM MEVO</w:t>
      </w:r>
      <w:r>
        <w:rPr>
          <w:rFonts w:ascii="Calibri" w:eastAsia="Calibri" w:hAnsi="Calibri" w:cs="Calibri"/>
          <w:b/>
          <w:i/>
          <w:sz w:val="20"/>
          <w:szCs w:val="20"/>
        </w:rPr>
        <w:t xml:space="preserve"> – </w:t>
      </w:r>
      <w:r>
        <w:rPr>
          <w:rFonts w:ascii="Calibri" w:eastAsia="Calibri" w:hAnsi="Calibri" w:cs="Calibri"/>
          <w:b/>
          <w:sz w:val="20"/>
          <w:szCs w:val="20"/>
        </w:rPr>
        <w:t>K</w:t>
      </w:r>
    </w:p>
    <w:p w14:paraId="30E9CE75" w14:textId="77777777" w:rsidR="001936FB" w:rsidRDefault="00E75C6E">
      <w:pPr>
        <w:spacing w:after="40" w:line="276" w:lineRule="auto"/>
        <w:ind w:left="1208"/>
        <w:jc w:val="both"/>
        <w:rPr>
          <w:rFonts w:ascii="Calibri" w:eastAsia="Calibri" w:hAnsi="Calibri" w:cs="Calibri"/>
          <w:sz w:val="20"/>
          <w:szCs w:val="20"/>
        </w:rPr>
      </w:pPr>
      <w:r>
        <w:rPr>
          <w:rFonts w:ascii="Calibri" w:eastAsia="Calibri" w:hAnsi="Calibri" w:cs="Calibri"/>
          <w:sz w:val="20"/>
          <w:szCs w:val="20"/>
        </w:rPr>
        <w:t>Koncepcja funkcjonowania systemu roweru metropolitalnego SRM MEVO</w:t>
      </w:r>
      <w:r>
        <w:rPr>
          <w:rFonts w:ascii="Calibri" w:eastAsia="Calibri" w:hAnsi="Calibri" w:cs="Calibri"/>
          <w:i/>
          <w:sz w:val="20"/>
          <w:szCs w:val="20"/>
        </w:rPr>
        <w:t xml:space="preserve"> </w:t>
      </w:r>
      <w:r>
        <w:rPr>
          <w:rFonts w:ascii="Calibri" w:eastAsia="Calibri" w:hAnsi="Calibri" w:cs="Calibri"/>
          <w:sz w:val="20"/>
          <w:szCs w:val="20"/>
        </w:rPr>
        <w:t xml:space="preserve">zostanie oceniona wg wskazanych poniżej </w:t>
      </w:r>
      <w:proofErr w:type="spellStart"/>
      <w:r>
        <w:rPr>
          <w:rFonts w:ascii="Calibri" w:eastAsia="Calibri" w:hAnsi="Calibri" w:cs="Calibri"/>
          <w:sz w:val="20"/>
          <w:szCs w:val="20"/>
        </w:rPr>
        <w:t>podkryteriów</w:t>
      </w:r>
      <w:proofErr w:type="spellEnd"/>
      <w:r>
        <w:rPr>
          <w:rFonts w:ascii="Calibri" w:eastAsia="Calibri" w:hAnsi="Calibri" w:cs="Calibri"/>
          <w:sz w:val="20"/>
          <w:szCs w:val="20"/>
        </w:rPr>
        <w:t>:</w:t>
      </w:r>
    </w:p>
    <w:tbl>
      <w:tblPr>
        <w:tblStyle w:val="afff1"/>
        <w:tblW w:w="9072"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513"/>
        <w:gridCol w:w="1559"/>
      </w:tblGrid>
      <w:tr w:rsidR="001936FB" w14:paraId="0E54A4DD" w14:textId="77777777" w:rsidTr="006C2A61">
        <w:trPr>
          <w:trHeight w:val="454"/>
        </w:trPr>
        <w:tc>
          <w:tcPr>
            <w:tcW w:w="7513" w:type="dxa"/>
            <w:shd w:val="clear" w:color="auto" w:fill="D9E2F3"/>
            <w:vAlign w:val="center"/>
          </w:tcPr>
          <w:p w14:paraId="14A23D37" w14:textId="77777777" w:rsidR="001936FB" w:rsidRDefault="00E75C6E" w:rsidP="006C2A61">
            <w:pPr>
              <w:widowControl w:val="0"/>
              <w:spacing w:after="0" w:line="240" w:lineRule="auto"/>
              <w:jc w:val="center"/>
              <w:rPr>
                <w:rFonts w:ascii="Calibri" w:eastAsia="Calibri" w:hAnsi="Calibri" w:cs="Calibri"/>
                <w:b/>
                <w:color w:val="000000"/>
                <w:sz w:val="20"/>
                <w:szCs w:val="20"/>
                <w:highlight w:val="yellow"/>
              </w:rPr>
            </w:pPr>
            <w:proofErr w:type="spellStart"/>
            <w:r>
              <w:rPr>
                <w:rFonts w:ascii="Calibri" w:eastAsia="Calibri" w:hAnsi="Calibri" w:cs="Calibri"/>
                <w:b/>
                <w:color w:val="000000"/>
                <w:sz w:val="20"/>
                <w:szCs w:val="20"/>
              </w:rPr>
              <w:lastRenderedPageBreak/>
              <w:t>Podkryterium</w:t>
            </w:r>
            <w:proofErr w:type="spellEnd"/>
          </w:p>
        </w:tc>
        <w:tc>
          <w:tcPr>
            <w:tcW w:w="1559" w:type="dxa"/>
            <w:shd w:val="clear" w:color="auto" w:fill="D9E2F3"/>
            <w:vAlign w:val="center"/>
          </w:tcPr>
          <w:p w14:paraId="2F13313C" w14:textId="77777777" w:rsidR="001936FB" w:rsidRDefault="00E75C6E" w:rsidP="006C2A61">
            <w:pPr>
              <w:widowControl w:val="0"/>
              <w:spacing w:after="0" w:line="240" w:lineRule="auto"/>
              <w:jc w:val="center"/>
              <w:rPr>
                <w:rFonts w:ascii="Calibri" w:eastAsia="Calibri" w:hAnsi="Calibri" w:cs="Calibri"/>
                <w:b/>
                <w:color w:val="000000"/>
                <w:sz w:val="20"/>
                <w:szCs w:val="20"/>
                <w:highlight w:val="yellow"/>
              </w:rPr>
            </w:pPr>
            <w:r>
              <w:rPr>
                <w:rFonts w:ascii="Calibri" w:eastAsia="Calibri" w:hAnsi="Calibri" w:cs="Calibri"/>
                <w:b/>
                <w:color w:val="000000"/>
                <w:sz w:val="20"/>
                <w:szCs w:val="20"/>
              </w:rPr>
              <w:t>ranga</w:t>
            </w:r>
          </w:p>
        </w:tc>
      </w:tr>
      <w:tr w:rsidR="001936FB" w14:paraId="1EB1BB65" w14:textId="77777777" w:rsidTr="006C2A61">
        <w:trPr>
          <w:trHeight w:val="281"/>
        </w:trPr>
        <w:tc>
          <w:tcPr>
            <w:tcW w:w="7513" w:type="dxa"/>
            <w:vMerge w:val="restart"/>
            <w:vAlign w:val="center"/>
          </w:tcPr>
          <w:p w14:paraId="6045727F" w14:textId="77777777" w:rsidR="001936FB" w:rsidRDefault="00E75C6E" w:rsidP="006C2A61">
            <w:pPr>
              <w:widowControl w:val="0"/>
              <w:spacing w:after="0" w:line="240" w:lineRule="auto"/>
              <w:rPr>
                <w:rFonts w:ascii="Calibri" w:eastAsia="Calibri" w:hAnsi="Calibri" w:cs="Calibri"/>
                <w:color w:val="000000"/>
                <w:sz w:val="18"/>
                <w:szCs w:val="18"/>
              </w:rPr>
            </w:pPr>
            <w:bookmarkStart w:id="37" w:name="_heading=h.23ckvvd" w:colFirst="0" w:colLast="0"/>
            <w:bookmarkEnd w:id="37"/>
            <w:r>
              <w:rPr>
                <w:rFonts w:ascii="Calibri" w:eastAsia="Calibri" w:hAnsi="Calibri" w:cs="Calibri"/>
                <w:color w:val="000000"/>
                <w:sz w:val="18"/>
                <w:szCs w:val="18"/>
              </w:rPr>
              <w:t xml:space="preserve">liczba dodatkowych punktów ładowania </w:t>
            </w:r>
            <w:r>
              <w:rPr>
                <w:rFonts w:ascii="Calibri" w:eastAsia="Calibri" w:hAnsi="Calibri" w:cs="Calibri"/>
                <w:sz w:val="18"/>
                <w:szCs w:val="18"/>
              </w:rPr>
              <w:t>(</w:t>
            </w:r>
            <w:r>
              <w:rPr>
                <w:rFonts w:ascii="Calibri" w:eastAsia="Calibri" w:hAnsi="Calibri" w:cs="Calibri"/>
                <w:color w:val="000000"/>
                <w:sz w:val="18"/>
                <w:szCs w:val="18"/>
              </w:rPr>
              <w:t xml:space="preserve">zgodnie z definicją art. </w:t>
            </w:r>
            <w:r>
              <w:rPr>
                <w:rFonts w:ascii="Calibri" w:eastAsia="Calibri" w:hAnsi="Calibri" w:cs="Calibri"/>
                <w:sz w:val="18"/>
                <w:szCs w:val="18"/>
              </w:rPr>
              <w:t>5 OPZ)</w:t>
            </w:r>
          </w:p>
        </w:tc>
        <w:tc>
          <w:tcPr>
            <w:tcW w:w="1559" w:type="dxa"/>
            <w:vMerge w:val="restart"/>
            <w:vAlign w:val="center"/>
          </w:tcPr>
          <w:p w14:paraId="63466586" w14:textId="77777777" w:rsidR="001936FB" w:rsidRDefault="00E75C6E" w:rsidP="006C2A61">
            <w:pPr>
              <w:widowControl w:val="0"/>
              <w:spacing w:after="0" w:line="240" w:lineRule="auto"/>
              <w:jc w:val="center"/>
              <w:rPr>
                <w:rFonts w:ascii="Calibri" w:eastAsia="Calibri" w:hAnsi="Calibri" w:cs="Calibri"/>
                <w:sz w:val="20"/>
                <w:szCs w:val="20"/>
              </w:rPr>
            </w:pPr>
            <w:r>
              <w:rPr>
                <w:rFonts w:ascii="Calibri" w:eastAsia="Calibri" w:hAnsi="Calibri" w:cs="Calibri"/>
                <w:sz w:val="20"/>
                <w:szCs w:val="20"/>
              </w:rPr>
              <w:t>10</w:t>
            </w:r>
          </w:p>
        </w:tc>
      </w:tr>
      <w:tr w:rsidR="001936FB" w14:paraId="35C8CCA1" w14:textId="77777777" w:rsidTr="006C2A61">
        <w:trPr>
          <w:trHeight w:val="281"/>
        </w:trPr>
        <w:tc>
          <w:tcPr>
            <w:tcW w:w="7513" w:type="dxa"/>
            <w:vMerge/>
            <w:vAlign w:val="center"/>
          </w:tcPr>
          <w:p w14:paraId="236ED2E2"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6D9CDCA0"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3307E5D8" w14:textId="77777777" w:rsidTr="006C2A61">
        <w:trPr>
          <w:trHeight w:val="281"/>
        </w:trPr>
        <w:tc>
          <w:tcPr>
            <w:tcW w:w="7513" w:type="dxa"/>
            <w:vMerge/>
            <w:vAlign w:val="center"/>
          </w:tcPr>
          <w:p w14:paraId="735F028B"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1EF18855"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5F04F1E0" w14:textId="77777777" w:rsidTr="006C2A61">
        <w:trPr>
          <w:trHeight w:val="281"/>
        </w:trPr>
        <w:tc>
          <w:tcPr>
            <w:tcW w:w="7513" w:type="dxa"/>
            <w:vMerge w:val="restart"/>
            <w:vAlign w:val="center"/>
          </w:tcPr>
          <w:p w14:paraId="51095573" w14:textId="77777777" w:rsidR="001936FB" w:rsidRDefault="00E75C6E" w:rsidP="006C2A61">
            <w:pPr>
              <w:widowControl w:val="0"/>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 xml:space="preserve">liczba dodatkowych stacji obsługiwanych wyłącznie przez </w:t>
            </w:r>
            <w:r>
              <w:rPr>
                <w:rFonts w:ascii="Calibri" w:eastAsia="Calibri" w:hAnsi="Calibri" w:cs="Calibri"/>
                <w:sz w:val="18"/>
                <w:szCs w:val="18"/>
              </w:rPr>
              <w:t>R</w:t>
            </w:r>
            <w:r>
              <w:rPr>
                <w:rFonts w:ascii="Calibri" w:eastAsia="Calibri" w:hAnsi="Calibri" w:cs="Calibri"/>
                <w:color w:val="000000"/>
                <w:sz w:val="18"/>
                <w:szCs w:val="18"/>
              </w:rPr>
              <w:t>owery cargo</w:t>
            </w:r>
          </w:p>
        </w:tc>
        <w:tc>
          <w:tcPr>
            <w:tcW w:w="1559" w:type="dxa"/>
            <w:vMerge w:val="restart"/>
            <w:vAlign w:val="center"/>
          </w:tcPr>
          <w:p w14:paraId="6E200FA4" w14:textId="77777777" w:rsidR="001936FB" w:rsidRDefault="00E75C6E" w:rsidP="006C2A61">
            <w:pPr>
              <w:widowControl w:val="0"/>
              <w:spacing w:after="0" w:line="240" w:lineRule="auto"/>
              <w:jc w:val="center"/>
              <w:rPr>
                <w:rFonts w:ascii="Calibri" w:eastAsia="Calibri" w:hAnsi="Calibri" w:cs="Calibri"/>
                <w:sz w:val="20"/>
                <w:szCs w:val="20"/>
              </w:rPr>
            </w:pPr>
            <w:r>
              <w:rPr>
                <w:rFonts w:ascii="Calibri" w:eastAsia="Calibri" w:hAnsi="Calibri" w:cs="Calibri"/>
                <w:sz w:val="20"/>
                <w:szCs w:val="20"/>
              </w:rPr>
              <w:t>10</w:t>
            </w:r>
          </w:p>
        </w:tc>
      </w:tr>
      <w:tr w:rsidR="001936FB" w14:paraId="7D3F34EE" w14:textId="77777777" w:rsidTr="006C2A61">
        <w:trPr>
          <w:trHeight w:val="281"/>
        </w:trPr>
        <w:tc>
          <w:tcPr>
            <w:tcW w:w="7513" w:type="dxa"/>
            <w:vMerge/>
            <w:vAlign w:val="center"/>
          </w:tcPr>
          <w:p w14:paraId="5BBFFC69"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6F432068"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39671085" w14:textId="77777777" w:rsidTr="006C2A61">
        <w:trPr>
          <w:trHeight w:val="281"/>
        </w:trPr>
        <w:tc>
          <w:tcPr>
            <w:tcW w:w="7513" w:type="dxa"/>
            <w:vMerge/>
            <w:vAlign w:val="center"/>
          </w:tcPr>
          <w:p w14:paraId="7CDE981A"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027E1137"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396B6E78" w14:textId="77777777" w:rsidTr="006C2A61">
        <w:trPr>
          <w:trHeight w:val="281"/>
        </w:trPr>
        <w:tc>
          <w:tcPr>
            <w:tcW w:w="7513" w:type="dxa"/>
            <w:vMerge w:val="restart"/>
            <w:vAlign w:val="center"/>
          </w:tcPr>
          <w:p w14:paraId="41F1983C" w14:textId="77777777" w:rsidR="001936FB" w:rsidRDefault="00E75C6E" w:rsidP="006C2A61">
            <w:pPr>
              <w:widowControl w:val="0"/>
              <w:spacing w:after="0" w:line="240" w:lineRule="auto"/>
              <w:rPr>
                <w:rFonts w:ascii="Calibri" w:eastAsia="Calibri" w:hAnsi="Calibri" w:cs="Calibri"/>
                <w:color w:val="000000"/>
                <w:sz w:val="20"/>
                <w:szCs w:val="20"/>
              </w:rPr>
            </w:pPr>
            <w:bookmarkStart w:id="38" w:name="_heading=h.32hioqz" w:colFirst="0" w:colLast="0"/>
            <w:bookmarkEnd w:id="38"/>
            <w:r>
              <w:rPr>
                <w:rFonts w:ascii="Calibri" w:eastAsia="Calibri" w:hAnsi="Calibri" w:cs="Calibri"/>
                <w:sz w:val="20"/>
                <w:szCs w:val="20"/>
              </w:rPr>
              <w:t xml:space="preserve">odsetek </w:t>
            </w:r>
            <w:r>
              <w:rPr>
                <w:rFonts w:ascii="Calibri" w:eastAsia="Calibri" w:hAnsi="Calibri" w:cs="Calibri"/>
                <w:color w:val="000000"/>
                <w:sz w:val="20"/>
                <w:szCs w:val="20"/>
              </w:rPr>
              <w:t xml:space="preserve">pojazdów silnikowych zeroemisyjnych, </w:t>
            </w:r>
            <w:r>
              <w:rPr>
                <w:rFonts w:ascii="Calibri" w:eastAsia="Calibri" w:hAnsi="Calibri" w:cs="Calibri"/>
                <w:sz w:val="20"/>
                <w:szCs w:val="20"/>
              </w:rPr>
              <w:t>przeznaczonych do obsługi systemu w zakresie relokacji i przewozu rowerów do serwisu</w:t>
            </w:r>
          </w:p>
        </w:tc>
        <w:tc>
          <w:tcPr>
            <w:tcW w:w="1559" w:type="dxa"/>
            <w:vMerge w:val="restart"/>
            <w:vAlign w:val="center"/>
          </w:tcPr>
          <w:p w14:paraId="6C69FF13" w14:textId="77777777" w:rsidR="001936FB" w:rsidRDefault="00E75C6E" w:rsidP="006C2A61">
            <w:pPr>
              <w:widowControl w:val="0"/>
              <w:spacing w:after="0" w:line="240" w:lineRule="auto"/>
              <w:jc w:val="center"/>
              <w:rPr>
                <w:rFonts w:ascii="Calibri" w:eastAsia="Calibri" w:hAnsi="Calibri" w:cs="Calibri"/>
                <w:sz w:val="20"/>
                <w:szCs w:val="20"/>
              </w:rPr>
            </w:pPr>
            <w:r>
              <w:rPr>
                <w:rFonts w:ascii="Calibri" w:eastAsia="Calibri" w:hAnsi="Calibri" w:cs="Calibri"/>
                <w:sz w:val="20"/>
                <w:szCs w:val="20"/>
              </w:rPr>
              <w:t>10</w:t>
            </w:r>
          </w:p>
        </w:tc>
      </w:tr>
      <w:tr w:rsidR="001936FB" w14:paraId="1282251E" w14:textId="77777777" w:rsidTr="006C2A61">
        <w:trPr>
          <w:trHeight w:val="281"/>
        </w:trPr>
        <w:tc>
          <w:tcPr>
            <w:tcW w:w="7513" w:type="dxa"/>
            <w:vMerge/>
            <w:vAlign w:val="center"/>
          </w:tcPr>
          <w:p w14:paraId="6979C117"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7EF184D7"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501B2791" w14:textId="77777777" w:rsidTr="006C2A61">
        <w:trPr>
          <w:trHeight w:val="281"/>
        </w:trPr>
        <w:tc>
          <w:tcPr>
            <w:tcW w:w="7513" w:type="dxa"/>
            <w:vMerge/>
            <w:vAlign w:val="center"/>
          </w:tcPr>
          <w:p w14:paraId="25D6B0DD"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384BD445"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5832C00A" w14:textId="77777777" w:rsidTr="006C2A61">
        <w:trPr>
          <w:trHeight w:val="281"/>
        </w:trPr>
        <w:tc>
          <w:tcPr>
            <w:tcW w:w="7513" w:type="dxa"/>
            <w:vMerge w:val="restart"/>
            <w:vAlign w:val="center"/>
          </w:tcPr>
          <w:p w14:paraId="3CC9D0F9" w14:textId="77777777" w:rsidR="001936FB" w:rsidRDefault="00E75C6E" w:rsidP="006C2A61">
            <w:pPr>
              <w:widowControl w:val="0"/>
              <w:spacing w:after="0" w:line="240" w:lineRule="auto"/>
              <w:rPr>
                <w:rFonts w:ascii="Calibri" w:eastAsia="Calibri" w:hAnsi="Calibri" w:cs="Calibri"/>
                <w:color w:val="000000"/>
                <w:sz w:val="20"/>
                <w:szCs w:val="20"/>
              </w:rPr>
            </w:pPr>
            <w:bookmarkStart w:id="39" w:name="_heading=h.1hmsyys" w:colFirst="0" w:colLast="0"/>
            <w:bookmarkEnd w:id="39"/>
            <w:r>
              <w:rPr>
                <w:rFonts w:ascii="Calibri" w:eastAsia="Calibri" w:hAnsi="Calibri" w:cs="Calibri"/>
                <w:sz w:val="20"/>
                <w:szCs w:val="20"/>
              </w:rPr>
              <w:t>liczba dodatkowych punktów serwisowania rowerów</w:t>
            </w:r>
          </w:p>
        </w:tc>
        <w:tc>
          <w:tcPr>
            <w:tcW w:w="1559" w:type="dxa"/>
            <w:vMerge w:val="restart"/>
            <w:vAlign w:val="center"/>
          </w:tcPr>
          <w:p w14:paraId="2562BE7E" w14:textId="77777777" w:rsidR="001936FB" w:rsidRDefault="00E75C6E" w:rsidP="006C2A61">
            <w:pPr>
              <w:widowControl w:val="0"/>
              <w:spacing w:after="0" w:line="240" w:lineRule="auto"/>
              <w:jc w:val="center"/>
              <w:rPr>
                <w:rFonts w:ascii="Calibri" w:eastAsia="Calibri" w:hAnsi="Calibri" w:cs="Calibri"/>
                <w:sz w:val="20"/>
                <w:szCs w:val="20"/>
              </w:rPr>
            </w:pPr>
            <w:r>
              <w:rPr>
                <w:rFonts w:ascii="Calibri" w:eastAsia="Calibri" w:hAnsi="Calibri" w:cs="Calibri"/>
                <w:sz w:val="20"/>
                <w:szCs w:val="20"/>
              </w:rPr>
              <w:t>5</w:t>
            </w:r>
          </w:p>
        </w:tc>
      </w:tr>
      <w:tr w:rsidR="001936FB" w14:paraId="61921768" w14:textId="77777777" w:rsidTr="006C2A61">
        <w:trPr>
          <w:trHeight w:val="281"/>
        </w:trPr>
        <w:tc>
          <w:tcPr>
            <w:tcW w:w="7513" w:type="dxa"/>
            <w:vMerge/>
            <w:vAlign w:val="center"/>
          </w:tcPr>
          <w:p w14:paraId="2DFE186D"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07FBCA71"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1FF4BD56" w14:textId="77777777" w:rsidTr="006C2A61">
        <w:trPr>
          <w:trHeight w:val="281"/>
        </w:trPr>
        <w:tc>
          <w:tcPr>
            <w:tcW w:w="7513" w:type="dxa"/>
            <w:vMerge/>
            <w:vAlign w:val="center"/>
          </w:tcPr>
          <w:p w14:paraId="3C98E020"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4FDB0251"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6D53505A" w14:textId="77777777" w:rsidTr="006C2A61">
        <w:trPr>
          <w:trHeight w:val="244"/>
        </w:trPr>
        <w:tc>
          <w:tcPr>
            <w:tcW w:w="7513" w:type="dxa"/>
            <w:vMerge w:val="restart"/>
            <w:vAlign w:val="center"/>
          </w:tcPr>
          <w:p w14:paraId="0B1052E7" w14:textId="77777777" w:rsidR="001936FB" w:rsidRDefault="00E75C6E" w:rsidP="006C2A61">
            <w:pPr>
              <w:widowControl w:val="0"/>
              <w:shd w:val="clear" w:color="auto" w:fill="FFFFFF"/>
              <w:spacing w:after="0" w:line="240" w:lineRule="auto"/>
              <w:rPr>
                <w:rFonts w:ascii="Calibri" w:eastAsia="Calibri" w:hAnsi="Calibri" w:cs="Calibri"/>
                <w:sz w:val="20"/>
                <w:szCs w:val="20"/>
              </w:rPr>
            </w:pPr>
            <w:r>
              <w:rPr>
                <w:rFonts w:ascii="Calibri" w:eastAsia="Calibri" w:hAnsi="Calibri" w:cs="Calibri"/>
                <w:sz w:val="20"/>
                <w:szCs w:val="20"/>
              </w:rPr>
              <w:t xml:space="preserve">zwiększona bazowa liczba rowerów z napędem wspomaganym elektrycznie </w:t>
            </w:r>
            <w:r>
              <w:t xml:space="preserve">     </w:t>
            </w:r>
          </w:p>
        </w:tc>
        <w:tc>
          <w:tcPr>
            <w:tcW w:w="1559" w:type="dxa"/>
            <w:vMerge w:val="restart"/>
            <w:vAlign w:val="center"/>
          </w:tcPr>
          <w:p w14:paraId="0C492669" w14:textId="77777777" w:rsidR="001936FB" w:rsidRDefault="00E75C6E" w:rsidP="006C2A61">
            <w:pPr>
              <w:widowControl w:val="0"/>
              <w:spacing w:after="0" w:line="240" w:lineRule="auto"/>
              <w:jc w:val="center"/>
              <w:rPr>
                <w:rFonts w:ascii="Calibri" w:eastAsia="Calibri" w:hAnsi="Calibri" w:cs="Calibri"/>
                <w:sz w:val="20"/>
                <w:szCs w:val="20"/>
              </w:rPr>
            </w:pPr>
            <w:r>
              <w:rPr>
                <w:rFonts w:ascii="Calibri" w:eastAsia="Calibri" w:hAnsi="Calibri" w:cs="Calibri"/>
                <w:sz w:val="20"/>
                <w:szCs w:val="20"/>
              </w:rPr>
              <w:t>5</w:t>
            </w:r>
          </w:p>
        </w:tc>
      </w:tr>
      <w:tr w:rsidR="001936FB" w14:paraId="7784FA65" w14:textId="77777777" w:rsidTr="006C2A61">
        <w:trPr>
          <w:trHeight w:val="281"/>
        </w:trPr>
        <w:tc>
          <w:tcPr>
            <w:tcW w:w="7513" w:type="dxa"/>
            <w:vMerge/>
            <w:vAlign w:val="center"/>
          </w:tcPr>
          <w:p w14:paraId="303E6E1A"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6612BA61"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r w:rsidR="001936FB" w14:paraId="64E6C342" w14:textId="77777777" w:rsidTr="006C2A61">
        <w:trPr>
          <w:trHeight w:val="798"/>
        </w:trPr>
        <w:tc>
          <w:tcPr>
            <w:tcW w:w="7513" w:type="dxa"/>
            <w:vMerge/>
            <w:vAlign w:val="center"/>
          </w:tcPr>
          <w:p w14:paraId="4386E8C1"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c>
          <w:tcPr>
            <w:tcW w:w="1559" w:type="dxa"/>
            <w:vMerge/>
            <w:vAlign w:val="center"/>
          </w:tcPr>
          <w:p w14:paraId="299C1BE4" w14:textId="77777777" w:rsidR="001936FB" w:rsidRDefault="001936FB" w:rsidP="006C2A61">
            <w:pPr>
              <w:widowControl w:val="0"/>
              <w:pBdr>
                <w:top w:val="nil"/>
                <w:left w:val="nil"/>
                <w:bottom w:val="nil"/>
                <w:right w:val="nil"/>
                <w:between w:val="nil"/>
              </w:pBdr>
              <w:spacing w:after="0" w:line="240" w:lineRule="auto"/>
              <w:jc w:val="left"/>
              <w:rPr>
                <w:rFonts w:ascii="Calibri" w:eastAsia="Calibri" w:hAnsi="Calibri" w:cs="Calibri"/>
                <w:sz w:val="20"/>
                <w:szCs w:val="20"/>
              </w:rPr>
            </w:pPr>
          </w:p>
        </w:tc>
      </w:tr>
    </w:tbl>
    <w:p w14:paraId="03DD951F" w14:textId="77777777" w:rsidR="001936FB" w:rsidRDefault="001936FB">
      <w:pPr>
        <w:spacing w:after="40" w:line="276" w:lineRule="auto"/>
        <w:jc w:val="both"/>
        <w:rPr>
          <w:rFonts w:ascii="Calibri" w:eastAsia="Calibri" w:hAnsi="Calibri" w:cs="Calibri"/>
          <w:sz w:val="20"/>
          <w:szCs w:val="20"/>
        </w:rPr>
      </w:pPr>
    </w:p>
    <w:p w14:paraId="66AE6714" w14:textId="77777777" w:rsidR="001936FB" w:rsidRDefault="00E75C6E">
      <w:pPr>
        <w:numPr>
          <w:ilvl w:val="0"/>
          <w:numId w:val="28"/>
        </w:numPr>
        <w:spacing w:after="40" w:line="276" w:lineRule="auto"/>
        <w:ind w:left="850"/>
        <w:jc w:val="both"/>
        <w:rPr>
          <w:b/>
          <w:sz w:val="20"/>
          <w:szCs w:val="20"/>
          <w:u w:val="single"/>
        </w:rPr>
      </w:pPr>
      <w:proofErr w:type="spellStart"/>
      <w:r>
        <w:rPr>
          <w:rFonts w:ascii="Calibri" w:eastAsia="Calibri" w:hAnsi="Calibri" w:cs="Calibri"/>
          <w:color w:val="000000"/>
          <w:sz w:val="20"/>
          <w:szCs w:val="20"/>
          <w:u w:val="single"/>
        </w:rPr>
        <w:t>podkryterium</w:t>
      </w:r>
      <w:proofErr w:type="spellEnd"/>
      <w:r>
        <w:rPr>
          <w:rFonts w:ascii="Calibri" w:eastAsia="Calibri" w:hAnsi="Calibri" w:cs="Calibri"/>
          <w:color w:val="000000"/>
          <w:sz w:val="20"/>
          <w:szCs w:val="20"/>
          <w:u w:val="single"/>
        </w:rPr>
        <w:t xml:space="preserve"> - liczba dodatkowych punktów ładowania </w:t>
      </w:r>
      <w:r>
        <w:rPr>
          <w:rFonts w:ascii="Calibri" w:eastAsia="Calibri" w:hAnsi="Calibri" w:cs="Calibri"/>
          <w:sz w:val="20"/>
          <w:szCs w:val="20"/>
          <w:u w:val="single"/>
        </w:rPr>
        <w:t>(</w:t>
      </w:r>
      <w:r>
        <w:rPr>
          <w:rFonts w:ascii="Calibri" w:eastAsia="Calibri" w:hAnsi="Calibri" w:cs="Calibri"/>
          <w:color w:val="000000"/>
          <w:sz w:val="20"/>
          <w:szCs w:val="20"/>
          <w:u w:val="single"/>
        </w:rPr>
        <w:t>zgodnie z definicją art. 5</w:t>
      </w:r>
      <w:r>
        <w:rPr>
          <w:rFonts w:ascii="Calibri" w:eastAsia="Calibri" w:hAnsi="Calibri" w:cs="Calibri"/>
          <w:sz w:val="20"/>
          <w:szCs w:val="20"/>
          <w:u w:val="single"/>
        </w:rPr>
        <w:t xml:space="preserve">  OPZ -</w:t>
      </w:r>
    </w:p>
    <w:p w14:paraId="4BB55989" w14:textId="77777777" w:rsidR="001936FB" w:rsidRDefault="00E75C6E">
      <w:pPr>
        <w:spacing w:after="40" w:line="276" w:lineRule="auto"/>
        <w:ind w:left="850"/>
        <w:jc w:val="both"/>
        <w:rPr>
          <w:rFonts w:ascii="Calibri" w:eastAsia="Calibri" w:hAnsi="Calibri" w:cs="Calibri"/>
          <w:sz w:val="20"/>
          <w:szCs w:val="20"/>
          <w:u w:val="single"/>
        </w:rPr>
      </w:pPr>
      <w:r>
        <w:rPr>
          <w:rFonts w:ascii="Calibri" w:eastAsia="Calibri" w:hAnsi="Calibri" w:cs="Calibri"/>
          <w:sz w:val="20"/>
          <w:szCs w:val="20"/>
          <w:u w:val="single"/>
        </w:rPr>
        <w:t>definicja punktu ładowania i opis)</w:t>
      </w:r>
    </w:p>
    <w:p w14:paraId="0738AC7F"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W tym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wykonawca może otrzymać max 10 pkt.</w:t>
      </w:r>
    </w:p>
    <w:p w14:paraId="243E41CE" w14:textId="77777777" w:rsidR="001936FB" w:rsidRDefault="00E75C6E">
      <w:pPr>
        <w:spacing w:after="40" w:line="276" w:lineRule="auto"/>
        <w:jc w:val="both"/>
        <w:rPr>
          <w:rFonts w:ascii="Calibri" w:eastAsia="Calibri" w:hAnsi="Calibri" w:cs="Calibri"/>
          <w:sz w:val="20"/>
          <w:szCs w:val="20"/>
        </w:rPr>
      </w:pPr>
      <w:bookmarkStart w:id="40" w:name="_heading=h.41mghml" w:colFirst="0" w:colLast="0"/>
      <w:bookmarkEnd w:id="40"/>
      <w:r>
        <w:rPr>
          <w:rFonts w:ascii="Calibri" w:eastAsia="Calibri" w:hAnsi="Calibri" w:cs="Calibri"/>
          <w:sz w:val="20"/>
          <w:szCs w:val="20"/>
        </w:rPr>
        <w:t>Wymagana przez Zamawiającego, minimalna liczba punktów ładowania wynosi 31 – szczegółowe wytyczne dot. rozmieszczenia punktów ładowania wraz z podziałem na Gminy, znajdują się w OPZ w art. 5. Maksymalna łączna liczba punktów ładowania, jaką może wskazać wykonawca, wynosi 51. Przy określaniu liczby punktów ładowania wykonawca uwzględni szczegółowe wytyczne Zamawiającego zawarte w OPZ. W treści oferty wykonawca wskazuje łączną liczbę oferowanych punktów ładowania.</w:t>
      </w:r>
    </w:p>
    <w:p w14:paraId="036F421F"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Wykonawca, który w składanej ofercie  zaoferuje minimalną wymaganą przez Zamawiającego  liczbę punktów ładowania - 31 punkty ładowania  - otrzyma 0 punktów.</w:t>
      </w:r>
    </w:p>
    <w:p w14:paraId="5E486146"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Wykonawca, który zaoferuje większą niż minimalna, wymagana przez Zamawiającego, liczba punktów ładowania otrzyma punkty wg poniższego wzoru:</w:t>
      </w:r>
    </w:p>
    <w:p w14:paraId="19C8953F" w14:textId="77777777" w:rsidR="001936FB" w:rsidRDefault="001936FB">
      <w:pPr>
        <w:jc w:val="center"/>
        <w:rPr>
          <w:rFonts w:ascii="Cambria Math" w:eastAsia="Cambria Math" w:hAnsi="Cambria Math" w:cs="Cambria Math"/>
          <w:sz w:val="20"/>
          <w:szCs w:val="20"/>
        </w:rPr>
      </w:pPr>
    </w:p>
    <w:p w14:paraId="3F124B0F" w14:textId="77777777" w:rsidR="001936FB" w:rsidRDefault="00E75C6E">
      <w:pPr>
        <w:spacing w:after="40" w:line="276" w:lineRule="auto"/>
        <w:jc w:val="center"/>
        <w:rPr>
          <w:rFonts w:ascii="Calibri" w:eastAsia="Calibri" w:hAnsi="Calibri" w:cs="Calibri"/>
          <w:b/>
          <w:sz w:val="20"/>
          <w:szCs w:val="20"/>
        </w:rPr>
      </w:pPr>
      <w:proofErr w:type="spellStart"/>
      <w:r>
        <w:rPr>
          <w:rFonts w:ascii="Calibri" w:eastAsia="Calibri" w:hAnsi="Calibri" w:cs="Calibri"/>
          <w:b/>
          <w:sz w:val="20"/>
          <w:szCs w:val="20"/>
        </w:rPr>
        <w:t>Pl</w:t>
      </w:r>
      <w:proofErr w:type="spellEnd"/>
      <w:r>
        <w:rPr>
          <w:rFonts w:ascii="Calibri" w:eastAsia="Calibri" w:hAnsi="Calibri" w:cs="Calibri"/>
          <w:b/>
          <w:sz w:val="20"/>
          <w:szCs w:val="20"/>
        </w:rPr>
        <w:t xml:space="preserve"> = (</w:t>
      </w:r>
      <w:proofErr w:type="spellStart"/>
      <w:r>
        <w:rPr>
          <w:rFonts w:ascii="Calibri" w:eastAsia="Calibri" w:hAnsi="Calibri" w:cs="Calibri"/>
          <w:b/>
          <w:sz w:val="20"/>
          <w:szCs w:val="20"/>
        </w:rPr>
        <w:t>Pl</w:t>
      </w:r>
      <w:proofErr w:type="spellEnd"/>
      <w:r>
        <w:rPr>
          <w:rFonts w:ascii="Calibri" w:eastAsia="Calibri" w:hAnsi="Calibri" w:cs="Calibri"/>
          <w:b/>
          <w:sz w:val="20"/>
          <w:szCs w:val="20"/>
        </w:rPr>
        <w:t xml:space="preserve"> bo/ </w:t>
      </w:r>
      <w:proofErr w:type="spellStart"/>
      <w:r>
        <w:rPr>
          <w:rFonts w:ascii="Calibri" w:eastAsia="Calibri" w:hAnsi="Calibri" w:cs="Calibri"/>
          <w:b/>
          <w:sz w:val="20"/>
          <w:szCs w:val="20"/>
        </w:rPr>
        <w:t>Pl</w:t>
      </w:r>
      <w:proofErr w:type="spellEnd"/>
      <w:r>
        <w:rPr>
          <w:rFonts w:ascii="Calibri" w:eastAsia="Calibri" w:hAnsi="Calibri" w:cs="Calibri"/>
          <w:b/>
          <w:sz w:val="20"/>
          <w:szCs w:val="20"/>
        </w:rPr>
        <w:t xml:space="preserve"> max) x 10</w:t>
      </w:r>
    </w:p>
    <w:p w14:paraId="3BD648A1"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gdzie:</w:t>
      </w:r>
    </w:p>
    <w:p w14:paraId="26AD1B96" w14:textId="77777777" w:rsidR="001936FB" w:rsidRDefault="00E75C6E">
      <w:pPr>
        <w:spacing w:after="40" w:line="276" w:lineRule="auto"/>
        <w:jc w:val="both"/>
        <w:rPr>
          <w:rFonts w:ascii="Calibri" w:eastAsia="Calibri" w:hAnsi="Calibri" w:cs="Calibri"/>
          <w:sz w:val="20"/>
          <w:szCs w:val="20"/>
        </w:rPr>
      </w:pPr>
      <w:proofErr w:type="spellStart"/>
      <w:r>
        <w:rPr>
          <w:rFonts w:ascii="Calibri" w:eastAsia="Calibri" w:hAnsi="Calibri" w:cs="Calibri"/>
          <w:sz w:val="20"/>
          <w:szCs w:val="20"/>
        </w:rPr>
        <w:t>Pl</w:t>
      </w:r>
      <w:proofErr w:type="spellEnd"/>
      <w:r>
        <w:rPr>
          <w:rFonts w:ascii="Calibri" w:eastAsia="Calibri" w:hAnsi="Calibri" w:cs="Calibri"/>
          <w:sz w:val="20"/>
          <w:szCs w:val="20"/>
        </w:rPr>
        <w:t xml:space="preserve">  = liczba punktów oferty ocenianej - punkty w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liczba dodatkowych punktów ładowania</w:t>
      </w:r>
    </w:p>
    <w:p w14:paraId="5A080DD3" w14:textId="77777777" w:rsidR="001936FB" w:rsidRDefault="00E75C6E">
      <w:pPr>
        <w:spacing w:after="40" w:line="276" w:lineRule="auto"/>
        <w:jc w:val="both"/>
        <w:rPr>
          <w:rFonts w:ascii="Calibri" w:eastAsia="Calibri" w:hAnsi="Calibri" w:cs="Calibri"/>
          <w:sz w:val="20"/>
          <w:szCs w:val="20"/>
        </w:rPr>
      </w:pPr>
      <w:proofErr w:type="spellStart"/>
      <w:r>
        <w:rPr>
          <w:rFonts w:ascii="Calibri" w:eastAsia="Calibri" w:hAnsi="Calibri" w:cs="Calibri"/>
          <w:sz w:val="20"/>
          <w:szCs w:val="20"/>
        </w:rPr>
        <w:t>Pl</w:t>
      </w:r>
      <w:proofErr w:type="spellEnd"/>
      <w:r>
        <w:rPr>
          <w:rFonts w:ascii="Calibri" w:eastAsia="Calibri" w:hAnsi="Calibri" w:cs="Calibri"/>
          <w:sz w:val="20"/>
          <w:szCs w:val="20"/>
        </w:rPr>
        <w:t xml:space="preserve"> </w:t>
      </w:r>
      <w:r>
        <w:rPr>
          <w:rFonts w:ascii="Calibri" w:eastAsia="Calibri" w:hAnsi="Calibri" w:cs="Calibri"/>
          <w:sz w:val="16"/>
          <w:szCs w:val="16"/>
        </w:rPr>
        <w:t>bo</w:t>
      </w:r>
      <w:r>
        <w:rPr>
          <w:rFonts w:ascii="Calibri" w:eastAsia="Calibri" w:hAnsi="Calibri" w:cs="Calibri"/>
          <w:sz w:val="20"/>
          <w:szCs w:val="20"/>
        </w:rPr>
        <w:t xml:space="preserve"> = łączna liczba punktów ładowania w badanej ofercie</w:t>
      </w:r>
    </w:p>
    <w:p w14:paraId="02074AAC" w14:textId="77777777" w:rsidR="001936FB" w:rsidRDefault="00E75C6E">
      <w:pPr>
        <w:spacing w:after="40" w:line="276" w:lineRule="auto"/>
        <w:jc w:val="both"/>
        <w:rPr>
          <w:rFonts w:ascii="Calibri" w:eastAsia="Calibri" w:hAnsi="Calibri" w:cs="Calibri"/>
          <w:sz w:val="20"/>
          <w:szCs w:val="20"/>
        </w:rPr>
      </w:pPr>
      <w:proofErr w:type="spellStart"/>
      <w:r>
        <w:rPr>
          <w:rFonts w:ascii="Calibri" w:eastAsia="Calibri" w:hAnsi="Calibri" w:cs="Calibri"/>
          <w:sz w:val="20"/>
          <w:szCs w:val="20"/>
        </w:rPr>
        <w:t>Pl</w:t>
      </w:r>
      <w:proofErr w:type="spellEnd"/>
      <w:r>
        <w:rPr>
          <w:rFonts w:ascii="Calibri" w:eastAsia="Calibri" w:hAnsi="Calibri" w:cs="Calibri"/>
          <w:sz w:val="20"/>
          <w:szCs w:val="20"/>
        </w:rPr>
        <w:t xml:space="preserve"> </w:t>
      </w:r>
      <w:r>
        <w:rPr>
          <w:rFonts w:ascii="Calibri" w:eastAsia="Calibri" w:hAnsi="Calibri" w:cs="Calibri"/>
          <w:sz w:val="16"/>
          <w:szCs w:val="16"/>
        </w:rPr>
        <w:t>max</w:t>
      </w:r>
      <w:r>
        <w:rPr>
          <w:rFonts w:ascii="Calibri" w:eastAsia="Calibri" w:hAnsi="Calibri" w:cs="Calibri"/>
          <w:sz w:val="20"/>
          <w:szCs w:val="20"/>
        </w:rPr>
        <w:t xml:space="preserve"> = największa łączna liczba punktów ładowania spośród złożonych ofert</w:t>
      </w:r>
    </w:p>
    <w:p w14:paraId="6CC854FD" w14:textId="77777777" w:rsidR="001936FB" w:rsidRDefault="001936FB">
      <w:pPr>
        <w:spacing w:after="40" w:line="276" w:lineRule="auto"/>
        <w:jc w:val="both"/>
        <w:rPr>
          <w:rFonts w:ascii="Calibri" w:eastAsia="Calibri" w:hAnsi="Calibri" w:cs="Calibri"/>
          <w:b/>
          <w:strike/>
          <w:sz w:val="20"/>
          <w:szCs w:val="20"/>
        </w:rPr>
      </w:pPr>
    </w:p>
    <w:p w14:paraId="5C716A11" w14:textId="77777777" w:rsidR="001936FB" w:rsidRDefault="00E75C6E">
      <w:pPr>
        <w:numPr>
          <w:ilvl w:val="0"/>
          <w:numId w:val="28"/>
        </w:numPr>
        <w:spacing w:after="40" w:line="276" w:lineRule="auto"/>
        <w:ind w:left="850"/>
        <w:jc w:val="both"/>
        <w:rPr>
          <w:b/>
          <w:sz w:val="20"/>
          <w:szCs w:val="20"/>
          <w:u w:val="single"/>
        </w:rPr>
      </w:pPr>
      <w:proofErr w:type="spellStart"/>
      <w:r>
        <w:rPr>
          <w:rFonts w:ascii="Calibri" w:eastAsia="Calibri" w:hAnsi="Calibri" w:cs="Calibri"/>
          <w:color w:val="000000"/>
          <w:sz w:val="20"/>
          <w:szCs w:val="20"/>
          <w:u w:val="single"/>
        </w:rPr>
        <w:t>podkryterium</w:t>
      </w:r>
      <w:proofErr w:type="spellEnd"/>
      <w:r>
        <w:rPr>
          <w:rFonts w:ascii="Calibri" w:eastAsia="Calibri" w:hAnsi="Calibri" w:cs="Calibri"/>
          <w:color w:val="000000"/>
          <w:sz w:val="20"/>
          <w:szCs w:val="20"/>
          <w:u w:val="single"/>
        </w:rPr>
        <w:t xml:space="preserve"> - liczba </w:t>
      </w:r>
      <w:r>
        <w:rPr>
          <w:rFonts w:ascii="Calibri" w:eastAsia="Calibri" w:hAnsi="Calibri" w:cs="Calibri"/>
          <w:sz w:val="20"/>
          <w:szCs w:val="20"/>
          <w:u w:val="single"/>
        </w:rPr>
        <w:t>dodatkowych</w:t>
      </w:r>
      <w:r>
        <w:rPr>
          <w:rFonts w:ascii="Calibri" w:eastAsia="Calibri" w:hAnsi="Calibri" w:cs="Calibri"/>
          <w:color w:val="000000"/>
          <w:sz w:val="20"/>
          <w:szCs w:val="20"/>
          <w:u w:val="single"/>
        </w:rPr>
        <w:t xml:space="preserve"> stacji obsługiwanych wyłącznie przez </w:t>
      </w:r>
      <w:r>
        <w:rPr>
          <w:rFonts w:ascii="Calibri" w:eastAsia="Calibri" w:hAnsi="Calibri" w:cs="Calibri"/>
          <w:sz w:val="20"/>
          <w:szCs w:val="20"/>
          <w:u w:val="single"/>
        </w:rPr>
        <w:t>R</w:t>
      </w:r>
      <w:r>
        <w:rPr>
          <w:rFonts w:ascii="Calibri" w:eastAsia="Calibri" w:hAnsi="Calibri" w:cs="Calibri"/>
          <w:color w:val="000000"/>
          <w:sz w:val="20"/>
          <w:szCs w:val="20"/>
          <w:u w:val="single"/>
        </w:rPr>
        <w:t>owery cargo</w:t>
      </w:r>
    </w:p>
    <w:p w14:paraId="05FEFE33" w14:textId="77777777" w:rsidR="001936FB" w:rsidRDefault="00E75C6E">
      <w:pPr>
        <w:spacing w:after="40" w:line="276" w:lineRule="auto"/>
        <w:jc w:val="both"/>
        <w:rPr>
          <w:rFonts w:ascii="Calibri" w:eastAsia="Calibri" w:hAnsi="Calibri" w:cs="Calibri"/>
          <w:sz w:val="20"/>
          <w:szCs w:val="20"/>
          <w:u w:val="single"/>
        </w:rPr>
      </w:pPr>
      <w:r>
        <w:rPr>
          <w:rFonts w:ascii="Calibri" w:eastAsia="Calibri" w:hAnsi="Calibri" w:cs="Calibri"/>
          <w:sz w:val="20"/>
          <w:szCs w:val="20"/>
        </w:rPr>
        <w:t xml:space="preserve">W tym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wykonawca może otrzymać max 10 pkt.</w:t>
      </w:r>
    </w:p>
    <w:p w14:paraId="226A8CD9" w14:textId="77777777" w:rsidR="001936FB" w:rsidRDefault="00E75C6E">
      <w:pPr>
        <w:spacing w:after="40" w:line="276" w:lineRule="auto"/>
        <w:jc w:val="both"/>
        <w:rPr>
          <w:rFonts w:ascii="Calibri" w:eastAsia="Calibri" w:hAnsi="Calibri" w:cs="Calibri"/>
          <w:sz w:val="20"/>
          <w:szCs w:val="20"/>
        </w:rPr>
      </w:pPr>
      <w:bookmarkStart w:id="41" w:name="_heading=h.2grqrue" w:colFirst="0" w:colLast="0"/>
      <w:bookmarkEnd w:id="41"/>
      <w:r>
        <w:rPr>
          <w:rFonts w:ascii="Calibri" w:eastAsia="Calibri" w:hAnsi="Calibri" w:cs="Calibri"/>
          <w:sz w:val="20"/>
          <w:szCs w:val="20"/>
        </w:rPr>
        <w:t xml:space="preserve">Wymagana przez Zamawiającego, minimalna liczba stacji obsługiwanych wyłącznie przez Rowery cargo wynosi 127. W treści oferty wykonawca wskazuje łączną liczbę oferowanych stacji obsługiwanych wyłącznie przez Rowery cargo. Maksymalna łączna liczba stacji, jaką może wskazać wykonawca, wynosi 717. Wykonawca, który zaoferuje 127 stacji obsługiwanych wyłącznie przez Rowery cargo otrzyma 0 pkt. Tabele z wyznaczonymi 127 </w:t>
      </w:r>
      <w:r>
        <w:rPr>
          <w:rFonts w:ascii="Calibri" w:eastAsia="Calibri" w:hAnsi="Calibri" w:cs="Calibri"/>
          <w:sz w:val="20"/>
          <w:szCs w:val="20"/>
        </w:rPr>
        <w:lastRenderedPageBreak/>
        <w:t>stacjami do obsługi tylko i wyłącznie Rowerami cargo stanowią załączniki do OPZ. Wykonawca, który zaoferuje większą niż minimalna, wymagana przez Zamawiającego, liczba stacji obsługiwanych przy pomocy Rowerów cargo otrzyma punkty wg poniższej reguły:</w:t>
      </w:r>
    </w:p>
    <w:p w14:paraId="6CAA1BA6" w14:textId="77777777" w:rsidR="001936FB" w:rsidRDefault="001936FB">
      <w:pPr>
        <w:spacing w:after="40" w:line="276" w:lineRule="auto"/>
        <w:jc w:val="both"/>
        <w:rPr>
          <w:rFonts w:ascii="Calibri" w:eastAsia="Calibri" w:hAnsi="Calibri" w:cs="Calibri"/>
          <w:sz w:val="20"/>
          <w:szCs w:val="20"/>
        </w:rPr>
      </w:pPr>
    </w:p>
    <w:p w14:paraId="54F39FB2" w14:textId="77777777" w:rsidR="001936FB" w:rsidRDefault="00E75C6E">
      <w:pPr>
        <w:spacing w:after="40" w:line="276" w:lineRule="auto"/>
        <w:jc w:val="center"/>
        <w:rPr>
          <w:rFonts w:ascii="Calibri" w:eastAsia="Calibri" w:hAnsi="Calibri" w:cs="Calibri"/>
          <w:b/>
          <w:sz w:val="20"/>
          <w:szCs w:val="20"/>
        </w:rPr>
      </w:pPr>
      <w:r>
        <w:rPr>
          <w:rFonts w:ascii="Calibri" w:eastAsia="Calibri" w:hAnsi="Calibri" w:cs="Calibri"/>
          <w:b/>
          <w:sz w:val="20"/>
          <w:szCs w:val="20"/>
        </w:rPr>
        <w:t xml:space="preserve">L </w:t>
      </w:r>
      <w:proofErr w:type="spellStart"/>
      <w:r>
        <w:rPr>
          <w:rFonts w:ascii="Calibri" w:eastAsia="Calibri" w:hAnsi="Calibri" w:cs="Calibri"/>
          <w:b/>
          <w:sz w:val="20"/>
          <w:szCs w:val="20"/>
        </w:rPr>
        <w:t>st</w:t>
      </w:r>
      <w:proofErr w:type="spellEnd"/>
      <w:r>
        <w:rPr>
          <w:rFonts w:ascii="Calibri" w:eastAsia="Calibri" w:hAnsi="Calibri" w:cs="Calibri"/>
          <w:b/>
          <w:sz w:val="20"/>
          <w:szCs w:val="20"/>
        </w:rPr>
        <w:t xml:space="preserve"> = ( </w:t>
      </w:r>
      <w:proofErr w:type="spellStart"/>
      <w:r>
        <w:rPr>
          <w:rFonts w:ascii="Calibri" w:eastAsia="Calibri" w:hAnsi="Calibri" w:cs="Calibri"/>
          <w:b/>
          <w:sz w:val="20"/>
          <w:szCs w:val="20"/>
        </w:rPr>
        <w:t>Lst</w:t>
      </w:r>
      <w:proofErr w:type="spellEnd"/>
      <w:r>
        <w:rPr>
          <w:rFonts w:ascii="Calibri" w:eastAsia="Calibri" w:hAnsi="Calibri" w:cs="Calibri"/>
          <w:b/>
          <w:sz w:val="20"/>
          <w:szCs w:val="20"/>
        </w:rPr>
        <w:t xml:space="preserve"> bo/ </w:t>
      </w:r>
      <w:proofErr w:type="spellStart"/>
      <w:r>
        <w:rPr>
          <w:rFonts w:ascii="Calibri" w:eastAsia="Calibri" w:hAnsi="Calibri" w:cs="Calibri"/>
          <w:b/>
          <w:sz w:val="20"/>
          <w:szCs w:val="20"/>
        </w:rPr>
        <w:t>Lst</w:t>
      </w:r>
      <w:proofErr w:type="spellEnd"/>
      <w:r>
        <w:rPr>
          <w:rFonts w:ascii="Calibri" w:eastAsia="Calibri" w:hAnsi="Calibri" w:cs="Calibri"/>
          <w:b/>
          <w:sz w:val="20"/>
          <w:szCs w:val="20"/>
        </w:rPr>
        <w:t xml:space="preserve"> max) x 10</w:t>
      </w:r>
    </w:p>
    <w:p w14:paraId="21425B30" w14:textId="77777777" w:rsidR="001936FB" w:rsidRDefault="001936FB">
      <w:pPr>
        <w:spacing w:after="40" w:line="276" w:lineRule="auto"/>
        <w:jc w:val="both"/>
        <w:rPr>
          <w:rFonts w:ascii="Calibri" w:eastAsia="Calibri" w:hAnsi="Calibri" w:cs="Calibri"/>
          <w:sz w:val="20"/>
          <w:szCs w:val="20"/>
        </w:rPr>
      </w:pPr>
    </w:p>
    <w:p w14:paraId="09B10D05"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gdzie:</w:t>
      </w:r>
    </w:p>
    <w:p w14:paraId="684D1E5A" w14:textId="77777777" w:rsidR="001936FB" w:rsidRDefault="00E75C6E">
      <w:pPr>
        <w:spacing w:after="40" w:line="276" w:lineRule="auto"/>
        <w:jc w:val="both"/>
        <w:rPr>
          <w:rFonts w:ascii="Calibri" w:eastAsia="Calibri" w:hAnsi="Calibri" w:cs="Calibri"/>
          <w:sz w:val="20"/>
          <w:szCs w:val="20"/>
        </w:rPr>
      </w:pPr>
      <w:proofErr w:type="spellStart"/>
      <w:r>
        <w:rPr>
          <w:rFonts w:ascii="Calibri" w:eastAsia="Calibri" w:hAnsi="Calibri" w:cs="Calibri"/>
          <w:sz w:val="20"/>
          <w:szCs w:val="20"/>
        </w:rPr>
        <w:t>Lst</w:t>
      </w:r>
      <w:proofErr w:type="spellEnd"/>
      <w:r>
        <w:rPr>
          <w:rFonts w:ascii="Calibri" w:eastAsia="Calibri" w:hAnsi="Calibri" w:cs="Calibri"/>
          <w:sz w:val="20"/>
          <w:szCs w:val="20"/>
        </w:rPr>
        <w:t xml:space="preserve">  = liczba punktów oferty ocenianej - punkty w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liczba dodatkowych stacji obsługiwanych wyłącznie przez Rowery cargo</w:t>
      </w:r>
    </w:p>
    <w:p w14:paraId="719262F8" w14:textId="77777777" w:rsidR="001936FB" w:rsidRDefault="00E75C6E">
      <w:pPr>
        <w:spacing w:after="40" w:line="276" w:lineRule="auto"/>
        <w:jc w:val="both"/>
        <w:rPr>
          <w:rFonts w:ascii="Calibri" w:eastAsia="Calibri" w:hAnsi="Calibri" w:cs="Calibri"/>
          <w:sz w:val="20"/>
          <w:szCs w:val="20"/>
        </w:rPr>
      </w:pPr>
      <w:proofErr w:type="spellStart"/>
      <w:r>
        <w:rPr>
          <w:rFonts w:ascii="Calibri" w:eastAsia="Calibri" w:hAnsi="Calibri" w:cs="Calibri"/>
          <w:sz w:val="20"/>
          <w:szCs w:val="20"/>
        </w:rPr>
        <w:t>Lst</w:t>
      </w:r>
      <w:proofErr w:type="spellEnd"/>
      <w:r>
        <w:rPr>
          <w:rFonts w:ascii="Calibri" w:eastAsia="Calibri" w:hAnsi="Calibri" w:cs="Calibri"/>
          <w:sz w:val="20"/>
          <w:szCs w:val="20"/>
        </w:rPr>
        <w:t xml:space="preserve"> </w:t>
      </w:r>
      <w:r>
        <w:rPr>
          <w:rFonts w:ascii="Calibri" w:eastAsia="Calibri" w:hAnsi="Calibri" w:cs="Calibri"/>
          <w:sz w:val="16"/>
          <w:szCs w:val="16"/>
        </w:rPr>
        <w:t>bo</w:t>
      </w:r>
      <w:r>
        <w:rPr>
          <w:rFonts w:ascii="Calibri" w:eastAsia="Calibri" w:hAnsi="Calibri" w:cs="Calibri"/>
          <w:sz w:val="20"/>
          <w:szCs w:val="20"/>
        </w:rPr>
        <w:t xml:space="preserve"> = łączna liczba stacji obsługiwanych wyłącznie przez Rowery cargo  w ofercie ocenianej (jednak nie więcej niż przewidziana liczba wszystkich stacji - 717)</w:t>
      </w:r>
    </w:p>
    <w:p w14:paraId="17EBC31A" w14:textId="77777777" w:rsidR="001936FB" w:rsidRDefault="00E75C6E">
      <w:pPr>
        <w:spacing w:after="40" w:line="276" w:lineRule="auto"/>
        <w:jc w:val="both"/>
        <w:rPr>
          <w:rFonts w:ascii="Calibri" w:eastAsia="Calibri" w:hAnsi="Calibri" w:cs="Calibri"/>
          <w:sz w:val="20"/>
          <w:szCs w:val="20"/>
        </w:rPr>
      </w:pPr>
      <w:bookmarkStart w:id="42" w:name="_heading=h.vx1227" w:colFirst="0" w:colLast="0"/>
      <w:bookmarkEnd w:id="42"/>
      <w:proofErr w:type="spellStart"/>
      <w:r>
        <w:rPr>
          <w:rFonts w:ascii="Calibri" w:eastAsia="Calibri" w:hAnsi="Calibri" w:cs="Calibri"/>
          <w:sz w:val="20"/>
          <w:szCs w:val="20"/>
        </w:rPr>
        <w:t>Lst</w:t>
      </w:r>
      <w:proofErr w:type="spellEnd"/>
      <w:r>
        <w:rPr>
          <w:rFonts w:ascii="Calibri" w:eastAsia="Calibri" w:hAnsi="Calibri" w:cs="Calibri"/>
          <w:sz w:val="20"/>
          <w:szCs w:val="20"/>
        </w:rPr>
        <w:t xml:space="preserve"> </w:t>
      </w:r>
      <w:r>
        <w:rPr>
          <w:rFonts w:ascii="Calibri" w:eastAsia="Calibri" w:hAnsi="Calibri" w:cs="Calibri"/>
          <w:sz w:val="16"/>
          <w:szCs w:val="16"/>
        </w:rPr>
        <w:t>max</w:t>
      </w:r>
      <w:r>
        <w:rPr>
          <w:rFonts w:ascii="Calibri" w:eastAsia="Calibri" w:hAnsi="Calibri" w:cs="Calibri"/>
          <w:sz w:val="20"/>
          <w:szCs w:val="20"/>
        </w:rPr>
        <w:t xml:space="preserve"> = największa łączna liczba stacji obsługiwanych wyłącznie przez Rowery cargo spośród złożonych ofert (jednak nie więcej niż przewidziana liczba wszystkich stacji - 717) </w:t>
      </w:r>
    </w:p>
    <w:p w14:paraId="4AA86B6D" w14:textId="77777777" w:rsidR="001936FB" w:rsidRDefault="00E75C6E">
      <w:pPr>
        <w:spacing w:after="40" w:line="276" w:lineRule="auto"/>
        <w:jc w:val="both"/>
        <w:rPr>
          <w:rFonts w:ascii="Calibri" w:eastAsia="Calibri" w:hAnsi="Calibri" w:cs="Calibri"/>
          <w:sz w:val="20"/>
          <w:szCs w:val="20"/>
        </w:rPr>
      </w:pPr>
      <w:bookmarkStart w:id="43" w:name="_heading=h.3fwokq0" w:colFirst="0" w:colLast="0"/>
      <w:bookmarkEnd w:id="43"/>
      <w:r>
        <w:rPr>
          <w:rFonts w:ascii="Calibri" w:eastAsia="Calibri" w:hAnsi="Calibri" w:cs="Calibri"/>
          <w:sz w:val="20"/>
          <w:szCs w:val="20"/>
        </w:rPr>
        <w:t>Obsługa stacji wyłącznie przez Rowery cargo nie dotyczy czynności związanych z relokacją floty rowerowej. Rowery cargo będą obsługiwać ww. Stacje Postoju w takim zakresie jak: wymiana baterii, serwis, czyszczenie, wszystkie czynności poza relokacją i przewozem roweru do serwisu.</w:t>
      </w:r>
    </w:p>
    <w:p w14:paraId="3A2E0A2B" w14:textId="77777777" w:rsidR="001936FB" w:rsidRDefault="001936FB">
      <w:pPr>
        <w:spacing w:after="40" w:line="276" w:lineRule="auto"/>
        <w:jc w:val="both"/>
        <w:rPr>
          <w:rFonts w:ascii="Calibri" w:eastAsia="Calibri" w:hAnsi="Calibri" w:cs="Calibri"/>
          <w:color w:val="38761D"/>
          <w:sz w:val="20"/>
          <w:szCs w:val="20"/>
        </w:rPr>
      </w:pPr>
    </w:p>
    <w:p w14:paraId="1348D7BC" w14:textId="77777777" w:rsidR="001936FB" w:rsidRDefault="00E75C6E">
      <w:pPr>
        <w:numPr>
          <w:ilvl w:val="0"/>
          <w:numId w:val="28"/>
        </w:numPr>
        <w:spacing w:after="40" w:line="276" w:lineRule="auto"/>
        <w:ind w:left="850"/>
        <w:jc w:val="both"/>
        <w:rPr>
          <w:sz w:val="20"/>
          <w:szCs w:val="20"/>
          <w:u w:val="single"/>
        </w:rPr>
      </w:pPr>
      <w:bookmarkStart w:id="44" w:name="_heading=h.1v1yuxt" w:colFirst="0" w:colLast="0"/>
      <w:bookmarkEnd w:id="44"/>
      <w:proofErr w:type="spellStart"/>
      <w:r>
        <w:rPr>
          <w:rFonts w:ascii="Calibri" w:eastAsia="Calibri" w:hAnsi="Calibri" w:cs="Calibri"/>
          <w:sz w:val="20"/>
          <w:szCs w:val="20"/>
          <w:u w:val="single"/>
        </w:rPr>
        <w:t>podkryterium</w:t>
      </w:r>
      <w:proofErr w:type="spellEnd"/>
      <w:r>
        <w:rPr>
          <w:rFonts w:ascii="Calibri" w:eastAsia="Calibri" w:hAnsi="Calibri" w:cs="Calibri"/>
          <w:sz w:val="20"/>
          <w:szCs w:val="20"/>
          <w:u w:val="single"/>
        </w:rPr>
        <w:t xml:space="preserve"> - odsetek pojazdów silnikowych zeroemisyjnych, przeznaczonych do obsługi systemu w zakresie relokacji i przewozu rowerów do serwisu ,</w:t>
      </w:r>
    </w:p>
    <w:p w14:paraId="6C88FF0B"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W tym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wykonawca może otrzymać max 10 pkt.</w:t>
      </w:r>
    </w:p>
    <w:p w14:paraId="5EAD283A" w14:textId="77777777" w:rsidR="001936FB" w:rsidRDefault="00E75C6E">
      <w:pPr>
        <w:spacing w:after="40" w:line="276" w:lineRule="auto"/>
        <w:jc w:val="both"/>
        <w:rPr>
          <w:rFonts w:ascii="Calibri" w:eastAsia="Calibri" w:hAnsi="Calibri" w:cs="Calibri"/>
          <w:sz w:val="20"/>
          <w:szCs w:val="20"/>
        </w:rPr>
      </w:pPr>
      <w:bookmarkStart w:id="45" w:name="_heading=h.4f1mdlm" w:colFirst="0" w:colLast="0"/>
      <w:bookmarkEnd w:id="45"/>
      <w:r>
        <w:rPr>
          <w:rFonts w:ascii="Calibri" w:eastAsia="Calibri" w:hAnsi="Calibri" w:cs="Calibri"/>
          <w:sz w:val="20"/>
          <w:szCs w:val="20"/>
        </w:rPr>
        <w:t xml:space="preserve">W ramach niniejszego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oceniany będzie  jak najwyższy odsetek pojazdów zeroemisyjnych przeznaczonych do obsługi systemu w zakresie jego głównych i najistotniejszych części tj. relokacji rowerów,  przewozu rowerów oraz części zamiennych do serwisu/magazynu. W odsetku pojazdów zeroemisyjnych stanowiących podstawę przyznania punktacji w ramach niniejszego kryterium, nie uwzględnia się Rowerów cargo. Wykonawca, który zaoferuje 100% pojazdów silnikowych zeroemisyjnych, przeznaczonych do obsługi systemu w ww. zakresie, otrzyma w tym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10 pkt. Pozostali wykonawcy, w przedmiotowym kryterium  otrzymają  punkty wg poniższej reguły:</w:t>
      </w:r>
    </w:p>
    <w:p w14:paraId="1E586B6D" w14:textId="77777777" w:rsidR="006C2A61" w:rsidRDefault="006C2A61">
      <w:pPr>
        <w:spacing w:after="40" w:line="276" w:lineRule="auto"/>
        <w:jc w:val="center"/>
        <w:rPr>
          <w:rFonts w:ascii="Calibri" w:eastAsia="Calibri" w:hAnsi="Calibri" w:cs="Calibri"/>
          <w:b/>
          <w:sz w:val="20"/>
          <w:szCs w:val="20"/>
        </w:rPr>
      </w:pPr>
    </w:p>
    <w:p w14:paraId="33ED342E" w14:textId="511499AD" w:rsidR="001936FB" w:rsidRDefault="00E75C6E">
      <w:pPr>
        <w:spacing w:after="40" w:line="276" w:lineRule="auto"/>
        <w:jc w:val="center"/>
        <w:rPr>
          <w:rFonts w:ascii="Calibri" w:eastAsia="Calibri" w:hAnsi="Calibri" w:cs="Calibri"/>
          <w:b/>
          <w:sz w:val="20"/>
          <w:szCs w:val="20"/>
        </w:rPr>
      </w:pPr>
      <w:r>
        <w:rPr>
          <w:rFonts w:ascii="Calibri" w:eastAsia="Calibri" w:hAnsi="Calibri" w:cs="Calibri"/>
          <w:b/>
          <w:sz w:val="20"/>
          <w:szCs w:val="20"/>
        </w:rPr>
        <w:t>LPZ = (LPZ bo/ LPZ max) x 10</w:t>
      </w:r>
    </w:p>
    <w:p w14:paraId="2DF78CE6" w14:textId="77777777" w:rsidR="001936FB" w:rsidRDefault="001936FB">
      <w:pPr>
        <w:spacing w:after="40" w:line="276" w:lineRule="auto"/>
        <w:jc w:val="both"/>
        <w:rPr>
          <w:rFonts w:ascii="Calibri" w:eastAsia="Calibri" w:hAnsi="Calibri" w:cs="Calibri"/>
          <w:sz w:val="20"/>
          <w:szCs w:val="20"/>
          <w:highlight w:val="yellow"/>
        </w:rPr>
      </w:pPr>
    </w:p>
    <w:p w14:paraId="0CE51246"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gdzie:</w:t>
      </w:r>
    </w:p>
    <w:p w14:paraId="4AFABC2E"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LPZ  = liczba punktów oferty ocenianej - punkty w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odsetek pojazdów silnikowych zeroemisyjnych, przeznaczonych do obsługi systemu,</w:t>
      </w:r>
    </w:p>
    <w:p w14:paraId="101205C2"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LPZ </w:t>
      </w:r>
      <w:r>
        <w:rPr>
          <w:rFonts w:ascii="Calibri" w:eastAsia="Calibri" w:hAnsi="Calibri" w:cs="Calibri"/>
          <w:sz w:val="20"/>
          <w:szCs w:val="20"/>
          <w:vertAlign w:val="subscript"/>
        </w:rPr>
        <w:t>bo</w:t>
      </w:r>
      <w:r>
        <w:rPr>
          <w:rFonts w:ascii="Calibri" w:eastAsia="Calibri" w:hAnsi="Calibri" w:cs="Calibri"/>
          <w:sz w:val="20"/>
          <w:szCs w:val="20"/>
        </w:rPr>
        <w:t xml:space="preserve"> = odsetek pojazdów silnikowych zeroemisyjnych, przeznaczonych do obsługi systemu wskazany  w ofercie ocenianej</w:t>
      </w:r>
    </w:p>
    <w:p w14:paraId="1E739D2C"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LPZ </w:t>
      </w:r>
      <w:r>
        <w:rPr>
          <w:rFonts w:ascii="Calibri" w:eastAsia="Calibri" w:hAnsi="Calibri" w:cs="Calibri"/>
          <w:sz w:val="20"/>
          <w:szCs w:val="20"/>
          <w:vertAlign w:val="subscript"/>
        </w:rPr>
        <w:t>max</w:t>
      </w:r>
      <w:r>
        <w:rPr>
          <w:rFonts w:ascii="Calibri" w:eastAsia="Calibri" w:hAnsi="Calibri" w:cs="Calibri"/>
          <w:sz w:val="20"/>
          <w:szCs w:val="20"/>
        </w:rPr>
        <w:t xml:space="preserve"> = najwyższy odsetek pojazdów silnikowych zeroemisyjnych, przeznaczonych do obsługi systemu spośród złożonych ofert </w:t>
      </w:r>
    </w:p>
    <w:p w14:paraId="54617594" w14:textId="77777777" w:rsidR="001936FB" w:rsidRDefault="001936FB">
      <w:pPr>
        <w:spacing w:after="40" w:line="276" w:lineRule="auto"/>
        <w:jc w:val="both"/>
        <w:rPr>
          <w:rFonts w:ascii="Calibri" w:eastAsia="Calibri" w:hAnsi="Calibri" w:cs="Calibri"/>
          <w:sz w:val="20"/>
          <w:szCs w:val="20"/>
        </w:rPr>
      </w:pPr>
    </w:p>
    <w:p w14:paraId="39E88B61" w14:textId="77777777" w:rsidR="001936FB" w:rsidRDefault="00E75C6E">
      <w:pPr>
        <w:numPr>
          <w:ilvl w:val="0"/>
          <w:numId w:val="65"/>
        </w:numPr>
        <w:pBdr>
          <w:top w:val="nil"/>
          <w:left w:val="nil"/>
          <w:bottom w:val="nil"/>
          <w:right w:val="nil"/>
          <w:between w:val="nil"/>
        </w:pBdr>
        <w:rPr>
          <w:rFonts w:ascii="Calibri" w:eastAsia="Calibri" w:hAnsi="Calibri" w:cs="Calibri"/>
          <w:color w:val="000000"/>
          <w:sz w:val="20"/>
          <w:szCs w:val="20"/>
          <w:u w:val="single"/>
        </w:rPr>
      </w:pPr>
      <w:bookmarkStart w:id="46" w:name="_heading=h.2u6wntf" w:colFirst="0" w:colLast="0"/>
      <w:bookmarkEnd w:id="46"/>
      <w:proofErr w:type="spellStart"/>
      <w:r>
        <w:rPr>
          <w:rFonts w:ascii="Calibri" w:eastAsia="Calibri" w:hAnsi="Calibri" w:cs="Calibri"/>
          <w:color w:val="000000"/>
          <w:sz w:val="20"/>
          <w:szCs w:val="20"/>
          <w:u w:val="single"/>
        </w:rPr>
        <w:t>podkryterium</w:t>
      </w:r>
      <w:proofErr w:type="spellEnd"/>
      <w:r>
        <w:rPr>
          <w:rFonts w:ascii="Calibri" w:eastAsia="Calibri" w:hAnsi="Calibri" w:cs="Calibri"/>
          <w:color w:val="000000"/>
          <w:sz w:val="20"/>
          <w:szCs w:val="20"/>
          <w:u w:val="single"/>
        </w:rPr>
        <w:t xml:space="preserve"> – liczba dodatkowych punktów serwisowania rowerów,</w:t>
      </w:r>
    </w:p>
    <w:p w14:paraId="2937CF32" w14:textId="77777777" w:rsidR="001936FB" w:rsidRDefault="00E75C6E">
      <w:pPr>
        <w:ind w:left="360"/>
        <w:rPr>
          <w:rFonts w:ascii="Calibri" w:eastAsia="Calibri" w:hAnsi="Calibri" w:cs="Calibri"/>
          <w:sz w:val="20"/>
          <w:szCs w:val="20"/>
        </w:rPr>
      </w:pPr>
      <w:r>
        <w:rPr>
          <w:rFonts w:ascii="Calibri" w:eastAsia="Calibri" w:hAnsi="Calibri" w:cs="Calibri"/>
          <w:sz w:val="20"/>
          <w:szCs w:val="20"/>
        </w:rPr>
        <w:t xml:space="preserve">W tym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wykonawca może otrzymać max 5 pkt.</w:t>
      </w:r>
    </w:p>
    <w:p w14:paraId="5D148B87" w14:textId="77777777" w:rsidR="001936FB" w:rsidRDefault="00E75C6E">
      <w:pPr>
        <w:spacing w:after="40" w:line="276" w:lineRule="auto"/>
        <w:jc w:val="both"/>
        <w:rPr>
          <w:rFonts w:ascii="Calibri" w:eastAsia="Calibri" w:hAnsi="Calibri" w:cs="Calibri"/>
          <w:sz w:val="20"/>
          <w:szCs w:val="20"/>
        </w:rPr>
      </w:pPr>
      <w:bookmarkStart w:id="47" w:name="_heading=h.2afmg28" w:colFirst="0" w:colLast="0"/>
      <w:bookmarkEnd w:id="47"/>
      <w:r>
        <w:rPr>
          <w:rFonts w:ascii="Calibri" w:eastAsia="Calibri" w:hAnsi="Calibri" w:cs="Calibri"/>
          <w:sz w:val="20"/>
          <w:szCs w:val="20"/>
        </w:rPr>
        <w:t>Wymagana przez Zamawiającego, minimalna liczba punktów serwisowych  wynosi 3.  W treści oferty wykonawca wskazuje łączną liczbę punktów serwisowych. Maksymalna łączna liczba zaoferowanych punktów serwisowych nie może być większa niż 17. Wykonawca, który zaoferuje 3 punkty serwisowe otrzyma 0 pkt. Wykonawca, który zaoferuje większą niż minimalna, wymagana przez Zamawiającego, liczbę punktów serwisowania rowerów otrzyma punkty wg poniższej reguły:</w:t>
      </w:r>
    </w:p>
    <w:p w14:paraId="78399620" w14:textId="77777777" w:rsidR="001936FB" w:rsidRDefault="001936FB">
      <w:pPr>
        <w:spacing w:after="40" w:line="276" w:lineRule="auto"/>
        <w:jc w:val="both"/>
        <w:rPr>
          <w:rFonts w:ascii="Calibri" w:eastAsia="Calibri" w:hAnsi="Calibri" w:cs="Calibri"/>
          <w:sz w:val="20"/>
          <w:szCs w:val="20"/>
          <w:highlight w:val="yellow"/>
        </w:rPr>
      </w:pPr>
    </w:p>
    <w:p w14:paraId="544152E5" w14:textId="77777777" w:rsidR="001936FB" w:rsidRDefault="00E75C6E">
      <w:pPr>
        <w:spacing w:after="40" w:line="276" w:lineRule="auto"/>
        <w:jc w:val="center"/>
        <w:rPr>
          <w:rFonts w:ascii="Calibri" w:eastAsia="Calibri" w:hAnsi="Calibri" w:cs="Calibri"/>
          <w:b/>
          <w:sz w:val="20"/>
          <w:szCs w:val="20"/>
        </w:rPr>
      </w:pPr>
      <w:r>
        <w:rPr>
          <w:rFonts w:ascii="Calibri" w:eastAsia="Calibri" w:hAnsi="Calibri" w:cs="Calibri"/>
          <w:b/>
          <w:sz w:val="20"/>
          <w:szCs w:val="20"/>
        </w:rPr>
        <w:t xml:space="preserve">L </w:t>
      </w:r>
      <w:proofErr w:type="spellStart"/>
      <w:r>
        <w:rPr>
          <w:rFonts w:ascii="Calibri" w:eastAsia="Calibri" w:hAnsi="Calibri" w:cs="Calibri"/>
          <w:b/>
          <w:sz w:val="20"/>
          <w:szCs w:val="20"/>
        </w:rPr>
        <w:t>ps</w:t>
      </w:r>
      <w:proofErr w:type="spellEnd"/>
      <w:r>
        <w:rPr>
          <w:rFonts w:ascii="Calibri" w:eastAsia="Calibri" w:hAnsi="Calibri" w:cs="Calibri"/>
          <w:b/>
          <w:sz w:val="20"/>
          <w:szCs w:val="20"/>
        </w:rPr>
        <w:t xml:space="preserve"> = ( </w:t>
      </w:r>
      <w:proofErr w:type="spellStart"/>
      <w:r>
        <w:rPr>
          <w:rFonts w:ascii="Calibri" w:eastAsia="Calibri" w:hAnsi="Calibri" w:cs="Calibri"/>
          <w:b/>
          <w:sz w:val="20"/>
          <w:szCs w:val="20"/>
        </w:rPr>
        <w:t>Lps</w:t>
      </w:r>
      <w:proofErr w:type="spellEnd"/>
      <w:r>
        <w:rPr>
          <w:rFonts w:ascii="Calibri" w:eastAsia="Calibri" w:hAnsi="Calibri" w:cs="Calibri"/>
          <w:b/>
          <w:sz w:val="20"/>
          <w:szCs w:val="20"/>
        </w:rPr>
        <w:t xml:space="preserve"> bo/ </w:t>
      </w:r>
      <w:proofErr w:type="spellStart"/>
      <w:r>
        <w:rPr>
          <w:rFonts w:ascii="Calibri" w:eastAsia="Calibri" w:hAnsi="Calibri" w:cs="Calibri"/>
          <w:b/>
          <w:sz w:val="20"/>
          <w:szCs w:val="20"/>
        </w:rPr>
        <w:t>Lps</w:t>
      </w:r>
      <w:proofErr w:type="spellEnd"/>
      <w:r>
        <w:rPr>
          <w:rFonts w:ascii="Calibri" w:eastAsia="Calibri" w:hAnsi="Calibri" w:cs="Calibri"/>
          <w:b/>
          <w:sz w:val="20"/>
          <w:szCs w:val="20"/>
        </w:rPr>
        <w:t xml:space="preserve"> max) x 5</w:t>
      </w:r>
    </w:p>
    <w:p w14:paraId="6915EC09" w14:textId="77777777" w:rsidR="001936FB" w:rsidRDefault="001936FB">
      <w:pPr>
        <w:spacing w:after="40" w:line="276" w:lineRule="auto"/>
        <w:jc w:val="center"/>
        <w:rPr>
          <w:rFonts w:ascii="Calibri" w:eastAsia="Calibri" w:hAnsi="Calibri" w:cs="Calibri"/>
          <w:sz w:val="20"/>
          <w:szCs w:val="20"/>
        </w:rPr>
      </w:pPr>
    </w:p>
    <w:p w14:paraId="090D151A" w14:textId="77777777" w:rsidR="001936FB" w:rsidRDefault="00E75C6E">
      <w:pPr>
        <w:spacing w:after="40" w:line="276" w:lineRule="auto"/>
        <w:jc w:val="both"/>
        <w:rPr>
          <w:rFonts w:ascii="Calibri" w:eastAsia="Calibri" w:hAnsi="Calibri" w:cs="Calibri"/>
          <w:sz w:val="20"/>
          <w:szCs w:val="20"/>
        </w:rPr>
      </w:pPr>
      <w:r>
        <w:rPr>
          <w:rFonts w:ascii="Calibri" w:eastAsia="Calibri" w:hAnsi="Calibri" w:cs="Calibri"/>
          <w:sz w:val="20"/>
          <w:szCs w:val="20"/>
        </w:rPr>
        <w:t>gdzie:</w:t>
      </w:r>
    </w:p>
    <w:p w14:paraId="55EF3546" w14:textId="77777777" w:rsidR="001936FB" w:rsidRDefault="00E75C6E">
      <w:pPr>
        <w:spacing w:after="40" w:line="276" w:lineRule="auto"/>
        <w:jc w:val="both"/>
        <w:rPr>
          <w:rFonts w:ascii="Calibri" w:eastAsia="Calibri" w:hAnsi="Calibri" w:cs="Calibri"/>
          <w:sz w:val="20"/>
          <w:szCs w:val="20"/>
        </w:rPr>
      </w:pPr>
      <w:proofErr w:type="spellStart"/>
      <w:r>
        <w:rPr>
          <w:rFonts w:ascii="Calibri" w:eastAsia="Calibri" w:hAnsi="Calibri" w:cs="Calibri"/>
          <w:sz w:val="20"/>
          <w:szCs w:val="20"/>
        </w:rPr>
        <w:t>Lps</w:t>
      </w:r>
      <w:proofErr w:type="spellEnd"/>
      <w:r>
        <w:rPr>
          <w:rFonts w:ascii="Calibri" w:eastAsia="Calibri" w:hAnsi="Calibri" w:cs="Calibri"/>
          <w:sz w:val="20"/>
          <w:szCs w:val="20"/>
        </w:rPr>
        <w:t xml:space="preserve">  = liczba punktów oferty ocenianej - punkty w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liczba </w:t>
      </w:r>
      <w:r>
        <w:rPr>
          <w:rFonts w:ascii="Calibri" w:eastAsia="Calibri" w:hAnsi="Calibri" w:cs="Calibri"/>
          <w:b/>
          <w:sz w:val="20"/>
          <w:szCs w:val="20"/>
        </w:rPr>
        <w:t xml:space="preserve">dodatkowych </w:t>
      </w:r>
      <w:r>
        <w:rPr>
          <w:rFonts w:ascii="Calibri" w:eastAsia="Calibri" w:hAnsi="Calibri" w:cs="Calibri"/>
          <w:sz w:val="20"/>
          <w:szCs w:val="20"/>
        </w:rPr>
        <w:t>punktów serwisowania</w:t>
      </w:r>
    </w:p>
    <w:p w14:paraId="54DBAC6C" w14:textId="77777777" w:rsidR="001936FB" w:rsidRDefault="00E75C6E">
      <w:pPr>
        <w:spacing w:after="40" w:line="276" w:lineRule="auto"/>
        <w:jc w:val="both"/>
        <w:rPr>
          <w:rFonts w:ascii="Calibri" w:eastAsia="Calibri" w:hAnsi="Calibri" w:cs="Calibri"/>
          <w:sz w:val="20"/>
          <w:szCs w:val="20"/>
        </w:rPr>
      </w:pPr>
      <w:proofErr w:type="spellStart"/>
      <w:r>
        <w:rPr>
          <w:rFonts w:ascii="Calibri" w:eastAsia="Calibri" w:hAnsi="Calibri" w:cs="Calibri"/>
          <w:sz w:val="20"/>
          <w:szCs w:val="20"/>
        </w:rPr>
        <w:t>Lps</w:t>
      </w:r>
      <w:proofErr w:type="spellEnd"/>
      <w:r>
        <w:rPr>
          <w:rFonts w:ascii="Calibri" w:eastAsia="Calibri" w:hAnsi="Calibri" w:cs="Calibri"/>
          <w:sz w:val="20"/>
          <w:szCs w:val="20"/>
        </w:rPr>
        <w:t xml:space="preserve"> bo = łączna liczba punktów serwisowania w ofercie ocenianej (jednak nie więcej niż przewidziana maksymalna liczba punktów serwisowania - 17)</w:t>
      </w:r>
    </w:p>
    <w:p w14:paraId="0A729DF4" w14:textId="77777777" w:rsidR="001936FB" w:rsidRDefault="00E75C6E">
      <w:pPr>
        <w:spacing w:after="40" w:line="276" w:lineRule="auto"/>
        <w:jc w:val="both"/>
        <w:rPr>
          <w:rFonts w:ascii="Calibri" w:eastAsia="Calibri" w:hAnsi="Calibri" w:cs="Calibri"/>
          <w:sz w:val="20"/>
          <w:szCs w:val="20"/>
        </w:rPr>
      </w:pPr>
      <w:proofErr w:type="spellStart"/>
      <w:r>
        <w:rPr>
          <w:rFonts w:ascii="Calibri" w:eastAsia="Calibri" w:hAnsi="Calibri" w:cs="Calibri"/>
          <w:sz w:val="20"/>
          <w:szCs w:val="20"/>
        </w:rPr>
        <w:t>Lps</w:t>
      </w:r>
      <w:proofErr w:type="spellEnd"/>
      <w:r>
        <w:rPr>
          <w:rFonts w:ascii="Calibri" w:eastAsia="Calibri" w:hAnsi="Calibri" w:cs="Calibri"/>
          <w:sz w:val="20"/>
          <w:szCs w:val="20"/>
        </w:rPr>
        <w:t xml:space="preserve"> max = największa łączna liczba punktów serwisowania spośród złożonych ofert (jednak nie więcej niż przewidziana maksymalna liczba punktów serwisowania - 17) </w:t>
      </w:r>
    </w:p>
    <w:p w14:paraId="6A2250A3" w14:textId="77777777" w:rsidR="001936FB" w:rsidRDefault="001936FB">
      <w:pPr>
        <w:spacing w:after="40" w:line="276" w:lineRule="auto"/>
        <w:jc w:val="both"/>
        <w:rPr>
          <w:rFonts w:ascii="Calibri" w:eastAsia="Calibri" w:hAnsi="Calibri" w:cs="Calibri"/>
          <w:sz w:val="20"/>
          <w:szCs w:val="20"/>
          <w:highlight w:val="yellow"/>
        </w:rPr>
      </w:pPr>
    </w:p>
    <w:p w14:paraId="417C637E" w14:textId="77777777" w:rsidR="001936FB" w:rsidRDefault="00E75C6E">
      <w:pPr>
        <w:numPr>
          <w:ilvl w:val="0"/>
          <w:numId w:val="65"/>
        </w:numPr>
        <w:pBdr>
          <w:top w:val="nil"/>
          <w:left w:val="nil"/>
          <w:bottom w:val="nil"/>
          <w:right w:val="nil"/>
          <w:between w:val="nil"/>
        </w:pBdr>
        <w:jc w:val="both"/>
        <w:rPr>
          <w:rFonts w:ascii="Calibri" w:eastAsia="Calibri" w:hAnsi="Calibri" w:cs="Calibri"/>
          <w:color w:val="000000"/>
          <w:sz w:val="20"/>
          <w:szCs w:val="20"/>
          <w:u w:val="single"/>
        </w:rPr>
      </w:pPr>
      <w:proofErr w:type="spellStart"/>
      <w:r>
        <w:rPr>
          <w:rFonts w:ascii="Calibri" w:eastAsia="Calibri" w:hAnsi="Calibri" w:cs="Calibri"/>
          <w:color w:val="000000"/>
          <w:sz w:val="20"/>
          <w:szCs w:val="20"/>
          <w:u w:val="single"/>
        </w:rPr>
        <w:t>podkryterium</w:t>
      </w:r>
      <w:proofErr w:type="spellEnd"/>
      <w:r>
        <w:rPr>
          <w:rFonts w:ascii="Calibri" w:eastAsia="Calibri" w:hAnsi="Calibri" w:cs="Calibri"/>
          <w:color w:val="000000"/>
          <w:sz w:val="20"/>
          <w:szCs w:val="20"/>
          <w:u w:val="single"/>
        </w:rPr>
        <w:t xml:space="preserve"> – </w:t>
      </w:r>
      <w:r>
        <w:rPr>
          <w:rFonts w:ascii="Calibri" w:eastAsia="Calibri" w:hAnsi="Calibri" w:cs="Calibri"/>
          <w:sz w:val="20"/>
          <w:szCs w:val="20"/>
        </w:rPr>
        <w:t>zwiększona bazowa liczba rowerów z napędem wspomaganym elektrycznie (</w:t>
      </w:r>
      <w:proofErr w:type="spellStart"/>
      <w:r>
        <w:rPr>
          <w:rFonts w:ascii="Calibri" w:eastAsia="Calibri" w:hAnsi="Calibri" w:cs="Calibri"/>
          <w:sz w:val="20"/>
          <w:szCs w:val="20"/>
        </w:rPr>
        <w:t>Lpr</w:t>
      </w:r>
      <w:proofErr w:type="spellEnd"/>
      <w:r>
        <w:rPr>
          <w:rFonts w:ascii="Calibri" w:eastAsia="Calibri" w:hAnsi="Calibri" w:cs="Calibri"/>
          <w:sz w:val="20"/>
          <w:szCs w:val="20"/>
        </w:rPr>
        <w:t>)</w:t>
      </w:r>
    </w:p>
    <w:p w14:paraId="5C01B04A" w14:textId="77777777" w:rsidR="001936FB" w:rsidRDefault="00E75C6E">
      <w:pPr>
        <w:ind w:left="360"/>
        <w:jc w:val="both"/>
        <w:rPr>
          <w:rFonts w:ascii="Calibri" w:eastAsia="Calibri" w:hAnsi="Calibri" w:cs="Calibri"/>
          <w:sz w:val="20"/>
          <w:szCs w:val="20"/>
        </w:rPr>
      </w:pPr>
      <w:r>
        <w:rPr>
          <w:rFonts w:ascii="Calibri" w:eastAsia="Calibri" w:hAnsi="Calibri" w:cs="Calibri"/>
          <w:sz w:val="20"/>
          <w:szCs w:val="20"/>
        </w:rPr>
        <w:t xml:space="preserve">Zamawiający przyzna wykonawcy punktację w ramach niniejszego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w przypadku zaoferowania przez wykonawcę w treści oferty zapewnienia wyższej liczby bazowej rowerów z napędem wspomaganym elektrycznie, ponad minimalną wymaganą przez Zamawiającego liczbę 3099 rowerów. Wykonawca w ramach niniejszego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xml:space="preserve"> może otrzymać max 10 pkt. Zamawiający przyzna punktację w ramach niniejszego </w:t>
      </w:r>
      <w:proofErr w:type="spellStart"/>
      <w:r>
        <w:rPr>
          <w:rFonts w:ascii="Calibri" w:eastAsia="Calibri" w:hAnsi="Calibri" w:cs="Calibri"/>
          <w:sz w:val="20"/>
          <w:szCs w:val="20"/>
        </w:rPr>
        <w:t>podkryterium</w:t>
      </w:r>
      <w:proofErr w:type="spellEnd"/>
      <w:r>
        <w:rPr>
          <w:rFonts w:ascii="Calibri" w:eastAsia="Calibri" w:hAnsi="Calibri" w:cs="Calibri"/>
          <w:sz w:val="20"/>
          <w:szCs w:val="20"/>
        </w:rPr>
        <w:t>, w oparciu o następujące założenia:</w:t>
      </w:r>
    </w:p>
    <w:p w14:paraId="47D4E6B7" w14:textId="77777777" w:rsidR="001936FB" w:rsidRDefault="001936FB">
      <w:pPr>
        <w:ind w:left="360"/>
        <w:jc w:val="both"/>
        <w:rPr>
          <w:rFonts w:ascii="Calibri" w:eastAsia="Calibri" w:hAnsi="Calibri" w:cs="Calibri"/>
          <w:sz w:val="20"/>
          <w:szCs w:val="20"/>
        </w:rPr>
      </w:pPr>
    </w:p>
    <w:tbl>
      <w:tblPr>
        <w:tblStyle w:val="afff2"/>
        <w:tblW w:w="8702"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4374"/>
        <w:gridCol w:w="4328"/>
      </w:tblGrid>
      <w:tr w:rsidR="001936FB" w14:paraId="793A376E" w14:textId="77777777" w:rsidTr="00315EED">
        <w:tc>
          <w:tcPr>
            <w:tcW w:w="4374" w:type="dxa"/>
            <w:vAlign w:val="center"/>
          </w:tcPr>
          <w:p w14:paraId="4DA3E088" w14:textId="74891891" w:rsidR="001936FB" w:rsidRDefault="00E75C6E" w:rsidP="00315EED">
            <w:pPr>
              <w:rPr>
                <w:rFonts w:ascii="Calibri" w:eastAsia="Calibri" w:hAnsi="Calibri" w:cs="Calibri"/>
                <w:sz w:val="20"/>
                <w:szCs w:val="20"/>
              </w:rPr>
            </w:pPr>
            <w:r>
              <w:rPr>
                <w:rFonts w:ascii="Calibri" w:eastAsia="Calibri" w:hAnsi="Calibri" w:cs="Calibri"/>
                <w:sz w:val="20"/>
                <w:szCs w:val="20"/>
              </w:rPr>
              <w:t>w przypadku zaoferowania przez wykonawcę bazowej liczby rowerów z napędem wspomaganym elektrycznie wynoszącej 3099</w:t>
            </w:r>
          </w:p>
        </w:tc>
        <w:tc>
          <w:tcPr>
            <w:tcW w:w="4328" w:type="dxa"/>
            <w:vAlign w:val="center"/>
          </w:tcPr>
          <w:p w14:paraId="22E9AA62" w14:textId="77777777" w:rsidR="001936FB" w:rsidRDefault="00E75C6E" w:rsidP="00315EED">
            <w:pPr>
              <w:jc w:val="center"/>
              <w:rPr>
                <w:rFonts w:ascii="Calibri" w:eastAsia="Calibri" w:hAnsi="Calibri" w:cs="Calibri"/>
                <w:sz w:val="20"/>
                <w:szCs w:val="20"/>
              </w:rPr>
            </w:pPr>
            <w:r>
              <w:rPr>
                <w:rFonts w:ascii="Calibri" w:eastAsia="Calibri" w:hAnsi="Calibri" w:cs="Calibri"/>
                <w:sz w:val="20"/>
                <w:szCs w:val="20"/>
              </w:rPr>
              <w:t>0 pkt.</w:t>
            </w:r>
          </w:p>
        </w:tc>
      </w:tr>
      <w:tr w:rsidR="001936FB" w14:paraId="48CF368A" w14:textId="77777777" w:rsidTr="00315EED">
        <w:tc>
          <w:tcPr>
            <w:tcW w:w="4374" w:type="dxa"/>
            <w:vAlign w:val="center"/>
          </w:tcPr>
          <w:p w14:paraId="496D8241" w14:textId="77777777" w:rsidR="001936FB" w:rsidRDefault="00E75C6E" w:rsidP="00315EED">
            <w:pPr>
              <w:rPr>
                <w:rFonts w:ascii="Calibri" w:eastAsia="Calibri" w:hAnsi="Calibri" w:cs="Calibri"/>
                <w:sz w:val="20"/>
                <w:szCs w:val="20"/>
              </w:rPr>
            </w:pPr>
            <w:r>
              <w:rPr>
                <w:rFonts w:ascii="Calibri" w:eastAsia="Calibri" w:hAnsi="Calibri" w:cs="Calibri"/>
                <w:sz w:val="20"/>
                <w:szCs w:val="20"/>
              </w:rPr>
              <w:t>w przypadku zaoferowania przez wykonawcę bazowej liczby rowerów z napędem wspomaganym elektrycznie wynoszącej w przedziale od 3100 do 3199</w:t>
            </w:r>
          </w:p>
        </w:tc>
        <w:tc>
          <w:tcPr>
            <w:tcW w:w="4328" w:type="dxa"/>
            <w:vAlign w:val="center"/>
          </w:tcPr>
          <w:p w14:paraId="092AC4DE" w14:textId="77777777" w:rsidR="001936FB" w:rsidRDefault="00E75C6E" w:rsidP="00315EED">
            <w:pPr>
              <w:jc w:val="center"/>
              <w:rPr>
                <w:rFonts w:ascii="Calibri" w:eastAsia="Calibri" w:hAnsi="Calibri" w:cs="Calibri"/>
                <w:sz w:val="20"/>
                <w:szCs w:val="20"/>
              </w:rPr>
            </w:pPr>
            <w:r>
              <w:rPr>
                <w:rFonts w:ascii="Calibri" w:eastAsia="Calibri" w:hAnsi="Calibri" w:cs="Calibri"/>
                <w:sz w:val="20"/>
                <w:szCs w:val="20"/>
              </w:rPr>
              <w:t>5 pkt.</w:t>
            </w:r>
          </w:p>
        </w:tc>
      </w:tr>
      <w:tr w:rsidR="001936FB" w14:paraId="4581A469" w14:textId="77777777" w:rsidTr="00315EED">
        <w:tc>
          <w:tcPr>
            <w:tcW w:w="4374" w:type="dxa"/>
            <w:vAlign w:val="center"/>
          </w:tcPr>
          <w:p w14:paraId="506C2752" w14:textId="77777777" w:rsidR="001936FB" w:rsidRDefault="00E75C6E" w:rsidP="00315EED">
            <w:pPr>
              <w:rPr>
                <w:rFonts w:ascii="Calibri" w:eastAsia="Calibri" w:hAnsi="Calibri" w:cs="Calibri"/>
                <w:sz w:val="20"/>
                <w:szCs w:val="20"/>
              </w:rPr>
            </w:pPr>
            <w:r>
              <w:rPr>
                <w:rFonts w:ascii="Calibri" w:eastAsia="Calibri" w:hAnsi="Calibri" w:cs="Calibri"/>
                <w:sz w:val="20"/>
                <w:szCs w:val="20"/>
              </w:rPr>
              <w:t>w przypadku zaoferowania przez wykonawcę bazowej liczby rowerów z napędem wspomaganym elektrycznie wynoszącej w przedziale od 3200 do 3299</w:t>
            </w:r>
          </w:p>
        </w:tc>
        <w:tc>
          <w:tcPr>
            <w:tcW w:w="4328" w:type="dxa"/>
            <w:vAlign w:val="center"/>
          </w:tcPr>
          <w:p w14:paraId="602D50CD" w14:textId="77777777" w:rsidR="001936FB" w:rsidRDefault="00E75C6E" w:rsidP="00315EED">
            <w:pPr>
              <w:jc w:val="center"/>
              <w:rPr>
                <w:rFonts w:ascii="Calibri" w:eastAsia="Calibri" w:hAnsi="Calibri" w:cs="Calibri"/>
                <w:sz w:val="20"/>
                <w:szCs w:val="20"/>
              </w:rPr>
            </w:pPr>
            <w:r>
              <w:rPr>
                <w:rFonts w:ascii="Calibri" w:eastAsia="Calibri" w:hAnsi="Calibri" w:cs="Calibri"/>
                <w:sz w:val="20"/>
                <w:szCs w:val="20"/>
              </w:rPr>
              <w:t>10 pkt.</w:t>
            </w:r>
          </w:p>
        </w:tc>
      </w:tr>
    </w:tbl>
    <w:p w14:paraId="5CCCACD7" w14:textId="77777777" w:rsidR="001936FB" w:rsidRDefault="001936FB">
      <w:pPr>
        <w:spacing w:after="40" w:line="276" w:lineRule="auto"/>
        <w:jc w:val="both"/>
        <w:rPr>
          <w:rFonts w:ascii="Calibri" w:eastAsia="Calibri" w:hAnsi="Calibri" w:cs="Calibri"/>
          <w:sz w:val="20"/>
          <w:szCs w:val="20"/>
          <w:highlight w:val="yellow"/>
        </w:rPr>
      </w:pPr>
    </w:p>
    <w:p w14:paraId="330F9058" w14:textId="77777777" w:rsidR="001936FB" w:rsidRDefault="00E75C6E">
      <w:pPr>
        <w:spacing w:after="40" w:line="276" w:lineRule="auto"/>
        <w:jc w:val="both"/>
        <w:rPr>
          <w:rFonts w:ascii="Calibri" w:eastAsia="Calibri" w:hAnsi="Calibri" w:cs="Calibri"/>
          <w:sz w:val="20"/>
          <w:szCs w:val="20"/>
        </w:rPr>
      </w:pPr>
      <w:r>
        <w:t xml:space="preserve">     </w:t>
      </w:r>
    </w:p>
    <w:p w14:paraId="77214A72" w14:textId="77777777" w:rsidR="001936FB" w:rsidRDefault="00E75C6E">
      <w:pPr>
        <w:numPr>
          <w:ilvl w:val="0"/>
          <w:numId w:val="52"/>
        </w:numPr>
        <w:spacing w:after="40" w:line="276" w:lineRule="auto"/>
        <w:ind w:left="284" w:hanging="284"/>
        <w:jc w:val="both"/>
        <w:rPr>
          <w:rFonts w:ascii="Calibri" w:eastAsia="Calibri" w:hAnsi="Calibri" w:cs="Calibri"/>
          <w:b/>
          <w:sz w:val="20"/>
          <w:szCs w:val="20"/>
        </w:rPr>
      </w:pPr>
      <w:r>
        <w:rPr>
          <w:rFonts w:ascii="Calibri" w:eastAsia="Calibri" w:hAnsi="Calibri" w:cs="Calibri"/>
          <w:b/>
          <w:sz w:val="20"/>
          <w:szCs w:val="20"/>
        </w:rPr>
        <w:t xml:space="preserve">Za ofertę najkorzystniejszą uznana zostanie oferta, która w sumie uzyska największą ilość punktów spośród ofert nieodrzuconych i spełniających wszystkie wymagania określone przez Zamawiającego w treści </w:t>
      </w:r>
      <w:proofErr w:type="spellStart"/>
      <w:r>
        <w:rPr>
          <w:rFonts w:ascii="Calibri" w:eastAsia="Calibri" w:hAnsi="Calibri" w:cs="Calibri"/>
          <w:b/>
          <w:sz w:val="20"/>
          <w:szCs w:val="20"/>
        </w:rPr>
        <w:t>siwz</w:t>
      </w:r>
      <w:proofErr w:type="spellEnd"/>
      <w:r>
        <w:rPr>
          <w:rFonts w:ascii="Calibri" w:eastAsia="Calibri" w:hAnsi="Calibri" w:cs="Calibri"/>
          <w:b/>
          <w:sz w:val="20"/>
          <w:szCs w:val="20"/>
        </w:rPr>
        <w:t>.</w:t>
      </w:r>
    </w:p>
    <w:p w14:paraId="5331E662" w14:textId="77777777" w:rsidR="001936FB" w:rsidRDefault="001936FB">
      <w:pPr>
        <w:spacing w:after="40" w:line="276" w:lineRule="auto"/>
        <w:ind w:left="284"/>
        <w:jc w:val="both"/>
        <w:rPr>
          <w:rFonts w:ascii="Calibri" w:eastAsia="Calibri" w:hAnsi="Calibri" w:cs="Calibri"/>
          <w:b/>
          <w:sz w:val="20"/>
          <w:szCs w:val="20"/>
        </w:rPr>
      </w:pPr>
    </w:p>
    <w:tbl>
      <w:tblPr>
        <w:tblStyle w:val="afff3"/>
        <w:tblW w:w="3119" w:type="dxa"/>
        <w:tblInd w:w="3085" w:type="dxa"/>
        <w:tblLayout w:type="fixed"/>
        <w:tblLook w:val="0400" w:firstRow="0" w:lastRow="0" w:firstColumn="0" w:lastColumn="0" w:noHBand="0" w:noVBand="1"/>
      </w:tblPr>
      <w:tblGrid>
        <w:gridCol w:w="3119"/>
      </w:tblGrid>
      <w:tr w:rsidR="001936FB" w14:paraId="4D815AF2" w14:textId="77777777">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C6017E4" w14:textId="77777777" w:rsidR="001936FB" w:rsidRDefault="00E75C6E">
            <w:pPr>
              <w:widowControl w:val="0"/>
              <w:spacing w:after="40" w:line="276" w:lineRule="auto"/>
              <w:jc w:val="center"/>
              <w:rPr>
                <w:rFonts w:ascii="Calibri" w:eastAsia="Calibri" w:hAnsi="Calibri" w:cs="Calibri"/>
                <w:b/>
                <w:sz w:val="20"/>
                <w:szCs w:val="20"/>
              </w:rPr>
            </w:pPr>
            <w:r>
              <w:rPr>
                <w:rFonts w:ascii="Calibri" w:eastAsia="Calibri" w:hAnsi="Calibri" w:cs="Calibri"/>
                <w:b/>
                <w:sz w:val="20"/>
                <w:szCs w:val="20"/>
              </w:rPr>
              <w:t>P = C + K (</w:t>
            </w:r>
            <w:proofErr w:type="spellStart"/>
            <w:r>
              <w:rPr>
                <w:rFonts w:ascii="Calibri" w:eastAsia="Calibri" w:hAnsi="Calibri" w:cs="Calibri"/>
                <w:b/>
                <w:sz w:val="20"/>
                <w:szCs w:val="20"/>
              </w:rPr>
              <w:t>Pl</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Lst</w:t>
            </w:r>
            <w:proofErr w:type="spellEnd"/>
            <w:r>
              <w:rPr>
                <w:rFonts w:ascii="Calibri" w:eastAsia="Calibri" w:hAnsi="Calibri" w:cs="Calibri"/>
                <w:b/>
                <w:sz w:val="20"/>
                <w:szCs w:val="20"/>
              </w:rPr>
              <w:t xml:space="preserve"> + LPZ + </w:t>
            </w:r>
            <w:proofErr w:type="spellStart"/>
            <w:r>
              <w:rPr>
                <w:rFonts w:ascii="Calibri" w:eastAsia="Calibri" w:hAnsi="Calibri" w:cs="Calibri"/>
                <w:b/>
                <w:sz w:val="20"/>
                <w:szCs w:val="20"/>
              </w:rPr>
              <w:t>Lps</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Lpr</w:t>
            </w:r>
            <w:proofErr w:type="spellEnd"/>
            <w:r>
              <w:rPr>
                <w:rFonts w:ascii="Calibri" w:eastAsia="Calibri" w:hAnsi="Calibri" w:cs="Calibri"/>
                <w:b/>
                <w:sz w:val="20"/>
                <w:szCs w:val="20"/>
              </w:rPr>
              <w:t xml:space="preserve"> )</w:t>
            </w:r>
          </w:p>
        </w:tc>
      </w:tr>
    </w:tbl>
    <w:p w14:paraId="768ADCF0" w14:textId="77777777" w:rsidR="001936FB" w:rsidRDefault="001936FB">
      <w:pPr>
        <w:spacing w:after="40"/>
        <w:jc w:val="both"/>
        <w:rPr>
          <w:rFonts w:ascii="Calibri" w:eastAsia="Calibri" w:hAnsi="Calibri" w:cs="Calibri"/>
          <w:sz w:val="20"/>
          <w:szCs w:val="20"/>
        </w:rPr>
      </w:pPr>
    </w:p>
    <w:p w14:paraId="484ADA06" w14:textId="77777777" w:rsidR="001936FB" w:rsidRDefault="00E75C6E">
      <w:pPr>
        <w:spacing w:after="40"/>
        <w:jc w:val="both"/>
        <w:rPr>
          <w:rFonts w:ascii="Calibri" w:eastAsia="Calibri" w:hAnsi="Calibri" w:cs="Calibri"/>
          <w:sz w:val="20"/>
          <w:szCs w:val="20"/>
        </w:rPr>
      </w:pPr>
      <w:r>
        <w:rPr>
          <w:rFonts w:ascii="Calibri" w:eastAsia="Calibri" w:hAnsi="Calibri" w:cs="Calibri"/>
          <w:sz w:val="20"/>
          <w:szCs w:val="20"/>
        </w:rPr>
        <w:t>gdzie:</w:t>
      </w:r>
      <w:r>
        <w:rPr>
          <w:rFonts w:ascii="Calibri" w:eastAsia="Calibri" w:hAnsi="Calibri" w:cs="Calibri"/>
          <w:sz w:val="20"/>
          <w:szCs w:val="20"/>
        </w:rPr>
        <w:tab/>
        <w:t xml:space="preserve">  </w:t>
      </w:r>
    </w:p>
    <w:p w14:paraId="7A9AF550" w14:textId="77777777" w:rsidR="001936FB" w:rsidRDefault="00E75C6E">
      <w:pPr>
        <w:spacing w:after="40"/>
        <w:ind w:left="709" w:hanging="709"/>
        <w:jc w:val="both"/>
        <w:rPr>
          <w:rFonts w:ascii="Calibri" w:eastAsia="Calibri" w:hAnsi="Calibri" w:cs="Calibri"/>
          <w:sz w:val="20"/>
          <w:szCs w:val="20"/>
        </w:rPr>
      </w:pPr>
      <w:r>
        <w:rPr>
          <w:rFonts w:ascii="Calibri" w:eastAsia="Calibri" w:hAnsi="Calibri" w:cs="Calibri"/>
          <w:sz w:val="20"/>
          <w:szCs w:val="20"/>
        </w:rPr>
        <w:t>P – liczba punktów przyznanych badanej ofercie</w:t>
      </w:r>
    </w:p>
    <w:p w14:paraId="25C1F5CD" w14:textId="77777777" w:rsidR="001936FB" w:rsidRDefault="00E75C6E">
      <w:pPr>
        <w:spacing w:after="40"/>
        <w:ind w:left="709" w:hanging="709"/>
        <w:jc w:val="both"/>
        <w:rPr>
          <w:rFonts w:ascii="Calibri" w:eastAsia="Calibri" w:hAnsi="Calibri" w:cs="Calibri"/>
          <w:sz w:val="20"/>
          <w:szCs w:val="20"/>
        </w:rPr>
      </w:pPr>
      <w:r>
        <w:rPr>
          <w:rFonts w:ascii="Calibri" w:eastAsia="Calibri" w:hAnsi="Calibri" w:cs="Calibri"/>
          <w:sz w:val="20"/>
          <w:szCs w:val="20"/>
        </w:rPr>
        <w:t>C - liczba punktów otrzymanych w kryterium cena</w:t>
      </w:r>
      <w:r>
        <w:rPr>
          <w:rFonts w:ascii="Calibri" w:eastAsia="Calibri" w:hAnsi="Calibri" w:cs="Calibri"/>
          <w:sz w:val="20"/>
          <w:szCs w:val="20"/>
        </w:rPr>
        <w:tab/>
      </w:r>
    </w:p>
    <w:p w14:paraId="1CFF7724" w14:textId="77777777" w:rsidR="001936FB" w:rsidRDefault="00E75C6E">
      <w:pPr>
        <w:spacing w:after="40"/>
        <w:ind w:left="709" w:hanging="709"/>
        <w:jc w:val="both"/>
        <w:rPr>
          <w:rFonts w:ascii="Calibri" w:eastAsia="Calibri" w:hAnsi="Calibri" w:cs="Calibri"/>
          <w:sz w:val="20"/>
          <w:szCs w:val="20"/>
        </w:rPr>
      </w:pPr>
      <w:r>
        <w:rPr>
          <w:rFonts w:ascii="Calibri" w:eastAsia="Calibri" w:hAnsi="Calibri" w:cs="Calibri"/>
          <w:sz w:val="20"/>
          <w:szCs w:val="20"/>
        </w:rPr>
        <w:t xml:space="preserve">K – liczba punktów uzyskanych w kryterium koncepcja, gdzie koncepcja to suma punktów uzyskanych w </w:t>
      </w:r>
      <w:proofErr w:type="spellStart"/>
      <w:r>
        <w:rPr>
          <w:rFonts w:ascii="Calibri" w:eastAsia="Calibri" w:hAnsi="Calibri" w:cs="Calibri"/>
          <w:sz w:val="20"/>
          <w:szCs w:val="20"/>
        </w:rPr>
        <w:t>podkryteriach</w:t>
      </w:r>
      <w:proofErr w:type="spellEnd"/>
      <w:r>
        <w:rPr>
          <w:rFonts w:ascii="Calibri" w:eastAsia="Calibri" w:hAnsi="Calibri" w:cs="Calibri"/>
          <w:sz w:val="20"/>
          <w:szCs w:val="20"/>
        </w:rPr>
        <w:t>:</w:t>
      </w:r>
    </w:p>
    <w:p w14:paraId="0F8A665D" w14:textId="77777777" w:rsidR="001936FB" w:rsidRDefault="00E75C6E">
      <w:pPr>
        <w:numPr>
          <w:ilvl w:val="0"/>
          <w:numId w:val="28"/>
        </w:numPr>
        <w:spacing w:after="40"/>
        <w:jc w:val="both"/>
        <w:rPr>
          <w:sz w:val="20"/>
          <w:szCs w:val="20"/>
        </w:rPr>
      </w:pPr>
      <w:r>
        <w:rPr>
          <w:rFonts w:ascii="Calibri" w:eastAsia="Calibri" w:hAnsi="Calibri" w:cs="Calibri"/>
          <w:sz w:val="20"/>
          <w:szCs w:val="20"/>
        </w:rPr>
        <w:t>liczba dodatkowych punktów ładowania (zgodnie z definicją art. 5 OPZ)</w:t>
      </w:r>
      <w:proofErr w:type="spellStart"/>
      <w:r>
        <w:rPr>
          <w:rFonts w:ascii="Calibri" w:eastAsia="Calibri" w:hAnsi="Calibri" w:cs="Calibri"/>
          <w:sz w:val="20"/>
          <w:szCs w:val="20"/>
        </w:rPr>
        <w:t>Pl</w:t>
      </w:r>
      <w:proofErr w:type="spellEnd"/>
      <w:r>
        <w:rPr>
          <w:rFonts w:ascii="Calibri" w:eastAsia="Calibri" w:hAnsi="Calibri" w:cs="Calibri"/>
          <w:sz w:val="20"/>
          <w:szCs w:val="20"/>
        </w:rPr>
        <w:t xml:space="preserve"> ;</w:t>
      </w:r>
    </w:p>
    <w:p w14:paraId="4B85BFCC" w14:textId="77777777" w:rsidR="001936FB" w:rsidRDefault="00E75C6E">
      <w:pPr>
        <w:numPr>
          <w:ilvl w:val="0"/>
          <w:numId w:val="28"/>
        </w:numPr>
        <w:spacing w:after="40"/>
        <w:jc w:val="both"/>
        <w:rPr>
          <w:sz w:val="20"/>
          <w:szCs w:val="20"/>
        </w:rPr>
      </w:pPr>
      <w:r>
        <w:rPr>
          <w:rFonts w:ascii="Calibri" w:eastAsia="Calibri" w:hAnsi="Calibri" w:cs="Calibri"/>
          <w:sz w:val="20"/>
          <w:szCs w:val="20"/>
        </w:rPr>
        <w:t xml:space="preserve">liczba dodatkowych stacji obsługiwanych wyłącznie przez rowery cargo - </w:t>
      </w:r>
      <w:proofErr w:type="spellStart"/>
      <w:r>
        <w:rPr>
          <w:rFonts w:ascii="Calibri" w:eastAsia="Calibri" w:hAnsi="Calibri" w:cs="Calibri"/>
          <w:sz w:val="20"/>
          <w:szCs w:val="20"/>
        </w:rPr>
        <w:t>Lst</w:t>
      </w:r>
      <w:proofErr w:type="spellEnd"/>
      <w:r>
        <w:rPr>
          <w:rFonts w:ascii="Calibri" w:eastAsia="Calibri" w:hAnsi="Calibri" w:cs="Calibri"/>
          <w:sz w:val="20"/>
          <w:szCs w:val="20"/>
        </w:rPr>
        <w:t>;</w:t>
      </w:r>
    </w:p>
    <w:p w14:paraId="651BCFEC" w14:textId="77777777" w:rsidR="001936FB" w:rsidRDefault="00E75C6E">
      <w:pPr>
        <w:numPr>
          <w:ilvl w:val="0"/>
          <w:numId w:val="28"/>
        </w:numPr>
        <w:spacing w:after="40"/>
        <w:jc w:val="both"/>
        <w:rPr>
          <w:sz w:val="20"/>
          <w:szCs w:val="20"/>
        </w:rPr>
      </w:pPr>
      <w:r>
        <w:rPr>
          <w:rFonts w:ascii="Calibri" w:eastAsia="Calibri" w:hAnsi="Calibri" w:cs="Calibri"/>
          <w:sz w:val="20"/>
          <w:szCs w:val="20"/>
        </w:rPr>
        <w:t xml:space="preserve">odsetek pojazdów silnikowych zeroemisyjnych, przeznaczonych do obsługi systemu - LPZ; </w:t>
      </w:r>
    </w:p>
    <w:p w14:paraId="77047044" w14:textId="77777777" w:rsidR="001936FB" w:rsidRDefault="00E75C6E">
      <w:pPr>
        <w:numPr>
          <w:ilvl w:val="0"/>
          <w:numId w:val="28"/>
        </w:numPr>
        <w:spacing w:after="40"/>
        <w:jc w:val="both"/>
        <w:rPr>
          <w:rFonts w:ascii="Calibri" w:eastAsia="Calibri" w:hAnsi="Calibri" w:cs="Calibri"/>
          <w:sz w:val="20"/>
          <w:szCs w:val="20"/>
        </w:rPr>
      </w:pPr>
      <w:r>
        <w:rPr>
          <w:rFonts w:ascii="Calibri" w:eastAsia="Calibri" w:hAnsi="Calibri" w:cs="Calibri"/>
          <w:sz w:val="20"/>
          <w:szCs w:val="20"/>
        </w:rPr>
        <w:t xml:space="preserve">liczba dodatkowych punktów serwisowania – </w:t>
      </w:r>
      <w:proofErr w:type="spellStart"/>
      <w:r>
        <w:rPr>
          <w:rFonts w:ascii="Calibri" w:eastAsia="Calibri" w:hAnsi="Calibri" w:cs="Calibri"/>
          <w:sz w:val="20"/>
          <w:szCs w:val="20"/>
        </w:rPr>
        <w:t>Lps</w:t>
      </w:r>
      <w:proofErr w:type="spellEnd"/>
    </w:p>
    <w:p w14:paraId="0053D140" w14:textId="2D52E8F5" w:rsidR="001936FB" w:rsidRPr="00315EED" w:rsidRDefault="00E75C6E">
      <w:pPr>
        <w:numPr>
          <w:ilvl w:val="0"/>
          <w:numId w:val="28"/>
        </w:numPr>
        <w:spacing w:after="40"/>
        <w:jc w:val="both"/>
        <w:rPr>
          <w:sz w:val="20"/>
          <w:szCs w:val="20"/>
        </w:rPr>
      </w:pPr>
      <w:r>
        <w:rPr>
          <w:rFonts w:ascii="Calibri" w:eastAsia="Calibri" w:hAnsi="Calibri" w:cs="Calibri"/>
          <w:sz w:val="20"/>
          <w:szCs w:val="20"/>
        </w:rPr>
        <w:t xml:space="preserve">zwiększona bazowa liczba rowerów </w:t>
      </w:r>
      <w:r w:rsidR="00315EED">
        <w:rPr>
          <w:rFonts w:ascii="Calibri" w:eastAsia="Calibri" w:hAnsi="Calibri" w:cs="Calibri"/>
          <w:sz w:val="20"/>
          <w:szCs w:val="20"/>
        </w:rPr>
        <w:t>–</w:t>
      </w:r>
      <w:r>
        <w:rPr>
          <w:rFonts w:ascii="Calibri" w:eastAsia="Calibri" w:hAnsi="Calibri" w:cs="Calibri"/>
          <w:sz w:val="20"/>
          <w:szCs w:val="20"/>
        </w:rPr>
        <w:t xml:space="preserve"> </w:t>
      </w:r>
      <w:proofErr w:type="spellStart"/>
      <w:r>
        <w:rPr>
          <w:rFonts w:ascii="Calibri" w:eastAsia="Calibri" w:hAnsi="Calibri" w:cs="Calibri"/>
          <w:sz w:val="20"/>
          <w:szCs w:val="20"/>
        </w:rPr>
        <w:t>Lpr</w:t>
      </w:r>
      <w:proofErr w:type="spellEnd"/>
    </w:p>
    <w:p w14:paraId="5A85D3CA" w14:textId="60BFD16C" w:rsidR="00315EED" w:rsidRDefault="00315EED" w:rsidP="00315EED">
      <w:pPr>
        <w:spacing w:after="40"/>
        <w:jc w:val="both"/>
        <w:rPr>
          <w:rFonts w:ascii="Calibri" w:eastAsia="Calibri" w:hAnsi="Calibri" w:cs="Calibri"/>
          <w:sz w:val="20"/>
          <w:szCs w:val="20"/>
        </w:rPr>
      </w:pPr>
    </w:p>
    <w:p w14:paraId="39D214F2" w14:textId="77777777" w:rsidR="00315EED" w:rsidRDefault="00315EED" w:rsidP="00315EED">
      <w:pPr>
        <w:spacing w:after="40"/>
        <w:jc w:val="both"/>
        <w:rPr>
          <w:sz w:val="20"/>
          <w:szCs w:val="20"/>
        </w:rPr>
      </w:pPr>
    </w:p>
    <w:p w14:paraId="2A8F3122" w14:textId="77777777" w:rsidR="001936FB" w:rsidRDefault="00E75C6E">
      <w:pPr>
        <w:numPr>
          <w:ilvl w:val="0"/>
          <w:numId w:val="52"/>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lastRenderedPageBreak/>
        <w:t xml:space="preserve">Zamawiający poprawi w ofercie: </w:t>
      </w:r>
    </w:p>
    <w:p w14:paraId="525CB7A0" w14:textId="77777777" w:rsidR="001936FB" w:rsidRDefault="00E75C6E">
      <w:pPr>
        <w:tabs>
          <w:tab w:val="left" w:pos="426"/>
        </w:tabs>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ab/>
        <w:t>1)</w:t>
      </w:r>
      <w:r>
        <w:rPr>
          <w:rFonts w:ascii="Calibri" w:eastAsia="Calibri" w:hAnsi="Calibri" w:cs="Calibri"/>
          <w:sz w:val="20"/>
          <w:szCs w:val="20"/>
        </w:rPr>
        <w:tab/>
        <w:t xml:space="preserve">oczywiste omyłki pisarskie; </w:t>
      </w:r>
    </w:p>
    <w:p w14:paraId="49FD47EC" w14:textId="77777777" w:rsidR="001936FB" w:rsidRDefault="00E75C6E">
      <w:pPr>
        <w:tabs>
          <w:tab w:val="left" w:pos="426"/>
        </w:tabs>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ab/>
        <w:t>2)</w:t>
      </w:r>
      <w:r>
        <w:rPr>
          <w:rFonts w:ascii="Calibri" w:eastAsia="Calibri" w:hAnsi="Calibri" w:cs="Calibri"/>
          <w:sz w:val="20"/>
          <w:szCs w:val="20"/>
        </w:rPr>
        <w:tab/>
        <w:t>oczywiste omyłki rachunkowe z uwzględnieniem konsekwencji rachunkowych dokonanych poprawek;</w:t>
      </w:r>
    </w:p>
    <w:p w14:paraId="14BCF790" w14:textId="77777777" w:rsidR="001936FB" w:rsidRDefault="00E75C6E">
      <w:pPr>
        <w:tabs>
          <w:tab w:val="left" w:pos="426"/>
        </w:tabs>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ab/>
        <w:t>3)</w:t>
      </w:r>
      <w:r>
        <w:rPr>
          <w:rFonts w:ascii="Calibri" w:eastAsia="Calibri" w:hAnsi="Calibri" w:cs="Calibri"/>
          <w:sz w:val="20"/>
          <w:szCs w:val="20"/>
        </w:rPr>
        <w:tab/>
        <w:t xml:space="preserve">inne omyłki polegające na niezgodności oferty ze specyfikacją istotnych warunków zamówienia, a które nie powodują istotnych zmian w treści oferty, niezwłocznie zawiadamiając o tym wykonawcę, którego oferta została poprawiona. Jeżeli wykonawca w terminie 3 dni od dnia doręczenia zawiadomienia nie zgodził się na poprawienie omyłki, o której mowa w art. 87 ust. 2 pkt 3 ustawy jego oferta zostanie odrzucona na podstawie art. 89 ust. 1 pkt 7 </w:t>
      </w:r>
      <w:proofErr w:type="spellStart"/>
      <w:r>
        <w:rPr>
          <w:rFonts w:ascii="Calibri" w:eastAsia="Calibri" w:hAnsi="Calibri" w:cs="Calibri"/>
          <w:sz w:val="20"/>
          <w:szCs w:val="20"/>
        </w:rPr>
        <w:t>uPzp</w:t>
      </w:r>
      <w:proofErr w:type="spellEnd"/>
      <w:r>
        <w:rPr>
          <w:rFonts w:ascii="Calibri" w:eastAsia="Calibri" w:hAnsi="Calibri" w:cs="Calibri"/>
          <w:sz w:val="20"/>
          <w:szCs w:val="20"/>
        </w:rPr>
        <w:t>.</w:t>
      </w:r>
    </w:p>
    <w:p w14:paraId="30720616" w14:textId="77777777" w:rsidR="001936FB" w:rsidRDefault="00E75C6E">
      <w:pPr>
        <w:numPr>
          <w:ilvl w:val="0"/>
          <w:numId w:val="52"/>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 xml:space="preserve">Oferta zawierająca błędy w obliczeniu ceny, zostanie odrzucona na podstawie art. 89 ust. 1 pkt 6 </w:t>
      </w:r>
      <w:proofErr w:type="spellStart"/>
      <w:r>
        <w:rPr>
          <w:rFonts w:ascii="Calibri" w:eastAsia="Calibri" w:hAnsi="Calibri" w:cs="Calibri"/>
          <w:sz w:val="20"/>
          <w:szCs w:val="20"/>
        </w:rPr>
        <w:t>uPzp</w:t>
      </w:r>
      <w:proofErr w:type="spellEnd"/>
      <w:r>
        <w:rPr>
          <w:rFonts w:ascii="Calibri" w:eastAsia="Calibri" w:hAnsi="Calibri" w:cs="Calibri"/>
          <w:sz w:val="20"/>
          <w:szCs w:val="20"/>
        </w:rPr>
        <w:t>.</w:t>
      </w:r>
    </w:p>
    <w:p w14:paraId="21604B5E" w14:textId="77777777" w:rsidR="001936FB" w:rsidRDefault="001936FB">
      <w:pPr>
        <w:spacing w:after="40" w:line="276" w:lineRule="auto"/>
        <w:jc w:val="both"/>
        <w:rPr>
          <w:rFonts w:ascii="Calibri" w:eastAsia="Calibri" w:hAnsi="Calibri" w:cs="Calibri"/>
          <w:sz w:val="20"/>
          <w:szCs w:val="20"/>
        </w:rPr>
      </w:pPr>
    </w:p>
    <w:p w14:paraId="063812AB" w14:textId="77777777" w:rsidR="001936FB" w:rsidRDefault="00E75C6E">
      <w:pPr>
        <w:keepNext/>
        <w:pBdr>
          <w:top w:val="nil"/>
          <w:left w:val="nil"/>
          <w:bottom w:val="nil"/>
          <w:right w:val="nil"/>
          <w:between w:val="nil"/>
        </w:pBdr>
        <w:shd w:val="clear" w:color="auto" w:fill="EDEDED"/>
        <w:spacing w:after="40" w:line="276" w:lineRule="auto"/>
        <w:jc w:val="both"/>
        <w:rPr>
          <w:rFonts w:ascii="Calibri" w:eastAsia="Calibri" w:hAnsi="Calibri" w:cs="Calibri"/>
          <w:b/>
          <w:color w:val="000000"/>
          <w:sz w:val="20"/>
          <w:szCs w:val="20"/>
        </w:rPr>
      </w:pPr>
      <w:bookmarkStart w:id="48" w:name="_heading=h.2zbgiuw" w:colFirst="0" w:colLast="0"/>
      <w:bookmarkEnd w:id="48"/>
      <w:r>
        <w:rPr>
          <w:rFonts w:ascii="Calibri" w:eastAsia="Calibri" w:hAnsi="Calibri" w:cs="Calibri"/>
          <w:b/>
          <w:i/>
          <w:color w:val="000000"/>
          <w:sz w:val="20"/>
          <w:szCs w:val="20"/>
        </w:rPr>
        <w:t>Rozdział 16. Informacje o formalnościach, jakie zostaną dopełnione po wyborze oferty w celu</w:t>
      </w:r>
      <w:r>
        <w:rPr>
          <w:rFonts w:ascii="Calibri" w:eastAsia="Calibri" w:hAnsi="Calibri" w:cs="Calibri"/>
          <w:b/>
          <w:i/>
          <w:color w:val="000000"/>
          <w:sz w:val="20"/>
          <w:szCs w:val="20"/>
        </w:rPr>
        <w:br/>
        <w:t xml:space="preserve">                    zawarcia umowy w sprawie zamówienia publicznego</w:t>
      </w:r>
    </w:p>
    <w:p w14:paraId="3030E278" w14:textId="77777777" w:rsidR="001936FB" w:rsidRDefault="00E75C6E">
      <w:pPr>
        <w:numPr>
          <w:ilvl w:val="3"/>
          <w:numId w:val="46"/>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W zawiadomieniu o wyborze oferty najkorzystniejszej Zamawiający poinformuje wykonawcę o terminie i miejscu zawarcia umowy.</w:t>
      </w:r>
    </w:p>
    <w:p w14:paraId="5E6CDFD9" w14:textId="77777777" w:rsidR="001936FB" w:rsidRDefault="00E75C6E">
      <w:pPr>
        <w:numPr>
          <w:ilvl w:val="0"/>
          <w:numId w:val="46"/>
        </w:numPr>
        <w:spacing w:after="40" w:line="276" w:lineRule="auto"/>
        <w:ind w:left="284" w:hanging="284"/>
        <w:jc w:val="both"/>
      </w:pPr>
      <w:r>
        <w:rPr>
          <w:rFonts w:ascii="Calibri" w:eastAsia="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14:paraId="11D461E6" w14:textId="77777777" w:rsidR="001936FB" w:rsidRDefault="00E75C6E">
      <w:pPr>
        <w:numPr>
          <w:ilvl w:val="0"/>
          <w:numId w:val="46"/>
        </w:numPr>
        <w:spacing w:after="40" w:line="276" w:lineRule="auto"/>
        <w:ind w:left="284" w:hanging="284"/>
        <w:jc w:val="both"/>
      </w:pPr>
      <w:r>
        <w:rPr>
          <w:rFonts w:ascii="Calibri" w:eastAsia="Calibri" w:hAnsi="Calibri" w:cs="Calibri"/>
          <w:sz w:val="20"/>
          <w:szCs w:val="20"/>
        </w:rPr>
        <w:t xml:space="preserve">Zamawiający zawiera umowę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1BBC74C5" w14:textId="77777777" w:rsidR="001936FB" w:rsidRDefault="00E75C6E">
      <w:pPr>
        <w:numPr>
          <w:ilvl w:val="0"/>
          <w:numId w:val="46"/>
        </w:numPr>
        <w:tabs>
          <w:tab w:val="left" w:pos="284"/>
        </w:tabs>
        <w:spacing w:after="40" w:line="276" w:lineRule="auto"/>
        <w:ind w:left="284" w:hanging="284"/>
        <w:jc w:val="both"/>
      </w:pPr>
      <w:r>
        <w:rPr>
          <w:rFonts w:ascii="Calibri" w:eastAsia="Calibri" w:hAnsi="Calibri" w:cs="Calibri"/>
          <w:sz w:val="20"/>
          <w:szCs w:val="20"/>
        </w:rPr>
        <w:t xml:space="preserve">Umowa w sprawie zamówienia publicznego może zostać zawarta przed upływem terminu, o którym mowa w ust. 3, zgodnie z zapisami art. 94 ust. 2 </w:t>
      </w:r>
      <w:proofErr w:type="spellStart"/>
      <w:r>
        <w:rPr>
          <w:rFonts w:ascii="Calibri" w:eastAsia="Calibri" w:hAnsi="Calibri" w:cs="Calibri"/>
          <w:sz w:val="20"/>
          <w:szCs w:val="20"/>
        </w:rPr>
        <w:t>uPzp</w:t>
      </w:r>
      <w:proofErr w:type="spellEnd"/>
      <w:r>
        <w:rPr>
          <w:rFonts w:ascii="Calibri" w:eastAsia="Calibri" w:hAnsi="Calibri" w:cs="Calibri"/>
          <w:sz w:val="20"/>
          <w:szCs w:val="20"/>
        </w:rPr>
        <w:t>.</w:t>
      </w:r>
    </w:p>
    <w:p w14:paraId="27D87698" w14:textId="77777777" w:rsidR="001936FB" w:rsidRDefault="00E75C6E">
      <w:pPr>
        <w:numPr>
          <w:ilvl w:val="0"/>
          <w:numId w:val="46"/>
        </w:numPr>
        <w:spacing w:after="40" w:line="276" w:lineRule="auto"/>
        <w:ind w:left="284" w:hanging="284"/>
        <w:jc w:val="both"/>
      </w:pPr>
      <w:r>
        <w:rPr>
          <w:rFonts w:ascii="Calibri" w:eastAsia="Calibri" w:hAnsi="Calibri" w:cs="Calibri"/>
          <w:sz w:val="20"/>
          <w:szCs w:val="20"/>
        </w:rPr>
        <w:t>W przypadku wyboru przez Zamawiającego oferty złożonej przez wykonawców wspólnie składających ofertę, wykonawcy zobowiązani będą, najpóźniej przed zawarciem umowy na wykonanie zamówienia, do przedłożenia umowy konsorcjum regulującej współpracę między nimi na czas realizacji zamówienia oraz do końca okresu udzielonej gwarancji.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4A7492" w14:textId="77777777" w:rsidR="001936FB" w:rsidRDefault="00E75C6E">
      <w:pPr>
        <w:numPr>
          <w:ilvl w:val="0"/>
          <w:numId w:val="46"/>
        </w:numPr>
        <w:tabs>
          <w:tab w:val="left" w:pos="284"/>
        </w:tabs>
        <w:spacing w:after="40" w:line="276" w:lineRule="auto"/>
        <w:ind w:left="284" w:hanging="284"/>
        <w:jc w:val="both"/>
      </w:pPr>
      <w:r>
        <w:rPr>
          <w:rFonts w:ascii="Calibri" w:eastAsia="Calibri" w:hAnsi="Calibri" w:cs="Calibri"/>
          <w:sz w:val="20"/>
          <w:szCs w:val="20"/>
        </w:rPr>
        <w:t>W przypadku, gdy wykonawcą będzie więcej niż jeden podmiot, wynagrodzenie należne wykonawcy wypłacane będzie na konto podmiotu, zwanego dalej „Liderem”, wskazanego wspólnie przez podmioty występujące jako wykonawca.</w:t>
      </w:r>
    </w:p>
    <w:p w14:paraId="6166C63A" w14:textId="77777777" w:rsidR="001936FB" w:rsidRDefault="00E75C6E">
      <w:pPr>
        <w:tabs>
          <w:tab w:val="left" w:pos="284"/>
        </w:tabs>
        <w:spacing w:after="40" w:line="276" w:lineRule="auto"/>
        <w:ind w:left="284"/>
        <w:jc w:val="both"/>
        <w:rPr>
          <w:rFonts w:ascii="Calibri" w:eastAsia="Calibri" w:hAnsi="Calibri" w:cs="Calibri"/>
          <w:b/>
          <w:sz w:val="20"/>
          <w:szCs w:val="20"/>
        </w:rPr>
      </w:pPr>
      <w:r>
        <w:rPr>
          <w:rFonts w:ascii="Calibri" w:eastAsia="Calibri" w:hAnsi="Calibri" w:cs="Calibri"/>
          <w:sz w:val="20"/>
          <w:szCs w:val="20"/>
        </w:rPr>
        <w:t>Wskazanie Lidera będzie określone w formie pisemnego upoważnienia stanowiącego załącznik do Umowy, w którym wszystkie podmioty występujące jako wykonawca upoważnią Lidera do dokonywania wszelkich rozliczeń z Zamawiającym oraz wskazania rachunku bankowego, na który zapłata ma nastąpić. Wykonawca wyraża zgodę na dokonanie przez Zamawiającego zapłaty wynagrodzenia lub jego części zgodnie z wystawioną przez Lidera fakturą, na rachunek w niej wskazany oraz oświadcza, iż zapłata dokonana w powyższy sposób zwalnia Zamawiającego z długu wobec wykonawcy.</w:t>
      </w:r>
    </w:p>
    <w:p w14:paraId="3ECF79F5" w14:textId="77777777" w:rsidR="001936FB" w:rsidRDefault="00E75C6E">
      <w:pPr>
        <w:numPr>
          <w:ilvl w:val="0"/>
          <w:numId w:val="46"/>
        </w:numPr>
        <w:spacing w:after="40" w:line="276" w:lineRule="auto"/>
        <w:jc w:val="both"/>
        <w:rPr>
          <w:color w:val="000000"/>
        </w:rPr>
      </w:pPr>
      <w:r>
        <w:rPr>
          <w:rFonts w:ascii="Calibri" w:eastAsia="Calibri" w:hAnsi="Calibri" w:cs="Calibri"/>
          <w:color w:val="000000"/>
          <w:sz w:val="20"/>
          <w:szCs w:val="20"/>
        </w:rPr>
        <w:t xml:space="preserve">Jeżeli wykonawca, którego oferta została wybrana, uchyla się od zawarcia umowy w sprawie zamówienia publicznego Zamawiający może wybrać ofertę najkorzystniejszą spośród pozostałych ofert, chyba że zachodzą przesłanki unieważnienia postępowania, o których mowa w art. 93 ust. 1 </w:t>
      </w:r>
      <w:proofErr w:type="spellStart"/>
      <w:r>
        <w:rPr>
          <w:rFonts w:ascii="Calibri" w:eastAsia="Calibri" w:hAnsi="Calibri" w:cs="Calibri"/>
          <w:color w:val="000000"/>
          <w:sz w:val="20"/>
          <w:szCs w:val="20"/>
        </w:rPr>
        <w:t>uPzp</w:t>
      </w:r>
      <w:proofErr w:type="spellEnd"/>
      <w:r>
        <w:rPr>
          <w:rFonts w:ascii="Calibri" w:eastAsia="Calibri" w:hAnsi="Calibri" w:cs="Calibri"/>
          <w:color w:val="000000"/>
          <w:sz w:val="20"/>
          <w:szCs w:val="20"/>
        </w:rPr>
        <w:t xml:space="preserve">. </w:t>
      </w:r>
    </w:p>
    <w:p w14:paraId="38869282" w14:textId="4B7A534B" w:rsidR="001936FB" w:rsidRDefault="001936FB">
      <w:pPr>
        <w:spacing w:after="40" w:line="276" w:lineRule="auto"/>
        <w:ind w:left="360"/>
        <w:jc w:val="both"/>
        <w:rPr>
          <w:rFonts w:ascii="Times New Roman" w:eastAsia="Times New Roman" w:hAnsi="Times New Roman" w:cs="Times New Roman"/>
          <w:color w:val="000000"/>
          <w:sz w:val="22"/>
          <w:szCs w:val="22"/>
        </w:rPr>
      </w:pPr>
    </w:p>
    <w:p w14:paraId="2EDA33BF" w14:textId="03FFF584" w:rsidR="00315EED" w:rsidRDefault="00315EED">
      <w:pPr>
        <w:spacing w:after="40" w:line="276" w:lineRule="auto"/>
        <w:ind w:left="360"/>
        <w:jc w:val="both"/>
        <w:rPr>
          <w:rFonts w:ascii="Times New Roman" w:eastAsia="Times New Roman" w:hAnsi="Times New Roman" w:cs="Times New Roman"/>
          <w:color w:val="000000"/>
          <w:sz w:val="22"/>
          <w:szCs w:val="22"/>
        </w:rPr>
      </w:pPr>
    </w:p>
    <w:p w14:paraId="0D7A753D" w14:textId="77777777" w:rsidR="00315EED" w:rsidRDefault="00315EED">
      <w:pPr>
        <w:spacing w:after="40" w:line="276" w:lineRule="auto"/>
        <w:ind w:left="360"/>
        <w:jc w:val="both"/>
        <w:rPr>
          <w:rFonts w:ascii="Times New Roman" w:eastAsia="Times New Roman" w:hAnsi="Times New Roman" w:cs="Times New Roman"/>
          <w:color w:val="000000"/>
          <w:sz w:val="22"/>
          <w:szCs w:val="22"/>
        </w:rPr>
      </w:pPr>
    </w:p>
    <w:p w14:paraId="1DAF4B49" w14:textId="77777777" w:rsidR="001936FB" w:rsidRDefault="00E75C6E">
      <w:pPr>
        <w:keepNext/>
        <w:pBdr>
          <w:top w:val="nil"/>
          <w:left w:val="nil"/>
          <w:bottom w:val="nil"/>
          <w:right w:val="nil"/>
          <w:between w:val="nil"/>
        </w:pBdr>
        <w:shd w:val="clear" w:color="auto" w:fill="EDEDED"/>
        <w:spacing w:after="40" w:line="276" w:lineRule="auto"/>
        <w:jc w:val="both"/>
        <w:rPr>
          <w:b/>
          <w:color w:val="000000"/>
          <w:sz w:val="32"/>
          <w:szCs w:val="32"/>
        </w:rPr>
      </w:pPr>
      <w:bookmarkStart w:id="49" w:name="_heading=h.1egqt2p" w:colFirst="0" w:colLast="0"/>
      <w:bookmarkEnd w:id="49"/>
      <w:r>
        <w:rPr>
          <w:rFonts w:ascii="Calibri" w:eastAsia="Calibri" w:hAnsi="Calibri" w:cs="Calibri"/>
          <w:b/>
          <w:i/>
          <w:color w:val="000000"/>
          <w:sz w:val="20"/>
          <w:szCs w:val="20"/>
        </w:rPr>
        <w:lastRenderedPageBreak/>
        <w:t>Rozdział 17.  Istotne postanowienia umowy w sprawie zamówienia publicznego</w:t>
      </w:r>
    </w:p>
    <w:p w14:paraId="68E802FD" w14:textId="77777777" w:rsidR="001936FB" w:rsidRDefault="00E75C6E">
      <w:pPr>
        <w:numPr>
          <w:ilvl w:val="0"/>
          <w:numId w:val="54"/>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 xml:space="preserve">Zamawiający wymagać będzie od wybranego wykonawcy zawarcia umowy zgodnej z postanowieniami </w:t>
      </w:r>
      <w:proofErr w:type="spellStart"/>
      <w:r>
        <w:rPr>
          <w:rFonts w:ascii="Calibri" w:eastAsia="Calibri" w:hAnsi="Calibri" w:cs="Calibri"/>
          <w:sz w:val="20"/>
          <w:szCs w:val="20"/>
        </w:rPr>
        <w:t>siwz</w:t>
      </w:r>
      <w:proofErr w:type="spellEnd"/>
      <w:r>
        <w:rPr>
          <w:rFonts w:ascii="Calibri" w:eastAsia="Calibri" w:hAnsi="Calibri" w:cs="Calibri"/>
          <w:sz w:val="20"/>
          <w:szCs w:val="20"/>
        </w:rPr>
        <w:t>.</w:t>
      </w:r>
    </w:p>
    <w:p w14:paraId="27C78B17" w14:textId="77777777" w:rsidR="001936FB" w:rsidRDefault="00E75C6E">
      <w:pPr>
        <w:numPr>
          <w:ilvl w:val="0"/>
          <w:numId w:val="54"/>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Wykonawca nie może dokonywać żadnych zmian w projekcie umowy i zobowiązuje się do jej zawarcia, gdy zostanie wybrany na wykonawcę zamówienia.</w:t>
      </w:r>
    </w:p>
    <w:p w14:paraId="2D2FA967" w14:textId="77777777" w:rsidR="001936FB" w:rsidRDefault="00E75C6E">
      <w:pPr>
        <w:numPr>
          <w:ilvl w:val="0"/>
          <w:numId w:val="54"/>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Zapisy dotyczące możliwości wprowadzenia zmian do umowy oraz warunki dokonywania tych zmian zostały opisane szczegółowo we „Wzorze Umowy” .</w:t>
      </w:r>
    </w:p>
    <w:p w14:paraId="1882A92A" w14:textId="77777777" w:rsidR="001936FB" w:rsidRDefault="00E75C6E">
      <w:pPr>
        <w:numPr>
          <w:ilvl w:val="0"/>
          <w:numId w:val="54"/>
        </w:numPr>
        <w:spacing w:after="40" w:line="276" w:lineRule="auto"/>
        <w:ind w:left="284" w:hanging="284"/>
        <w:jc w:val="both"/>
        <w:rPr>
          <w:rFonts w:ascii="Calibri" w:eastAsia="Calibri" w:hAnsi="Calibri" w:cs="Calibri"/>
          <w:sz w:val="20"/>
          <w:szCs w:val="20"/>
        </w:rPr>
      </w:pPr>
      <w:r>
        <w:rPr>
          <w:rFonts w:ascii="Calibri" w:eastAsia="Calibri" w:hAnsi="Calibri" w:cs="Calibri"/>
          <w:sz w:val="20"/>
          <w:szCs w:val="20"/>
        </w:rPr>
        <w:t>Zamawiający po wyborze najkorzystniejszej oferty może w celu potwierdzenia zobowiązań finansowych lub innych warunków zawartych w ofercie negocjować z wykonawcą, którego oferta została wybrana jako najkorzystniejsza, ostateczne warunki umowy, o ile nie skutkuje to zmianami istotnych elementów oferty lub zmianami potrzeb i wymogów określonych w ogłoszeniu o zamówieniu ani nie prowadzi do zakłócenia konkurencji lub dyskryminacji wykonawców.</w:t>
      </w:r>
    </w:p>
    <w:p w14:paraId="67A07471" w14:textId="77777777" w:rsidR="001936FB" w:rsidRDefault="001936FB">
      <w:pPr>
        <w:spacing w:after="40" w:line="276" w:lineRule="auto"/>
        <w:jc w:val="both"/>
        <w:rPr>
          <w:rFonts w:ascii="Calibri" w:eastAsia="Calibri" w:hAnsi="Calibri" w:cs="Calibri"/>
          <w:sz w:val="20"/>
          <w:szCs w:val="20"/>
        </w:rPr>
      </w:pPr>
    </w:p>
    <w:p w14:paraId="119FF822" w14:textId="77777777" w:rsidR="001936FB" w:rsidRDefault="00E75C6E">
      <w:pPr>
        <w:keepNext/>
        <w:pBdr>
          <w:top w:val="nil"/>
          <w:left w:val="nil"/>
          <w:bottom w:val="nil"/>
          <w:right w:val="nil"/>
          <w:between w:val="nil"/>
        </w:pBdr>
        <w:shd w:val="clear" w:color="auto" w:fill="EDEDED"/>
        <w:spacing w:after="40" w:line="276" w:lineRule="auto"/>
        <w:jc w:val="both"/>
        <w:rPr>
          <w:rFonts w:ascii="Calibri" w:eastAsia="Calibri" w:hAnsi="Calibri" w:cs="Calibri"/>
          <w:b/>
          <w:i/>
          <w:color w:val="000000"/>
          <w:sz w:val="20"/>
          <w:szCs w:val="20"/>
        </w:rPr>
      </w:pPr>
      <w:bookmarkStart w:id="50" w:name="_heading=h.3ygebqi" w:colFirst="0" w:colLast="0"/>
      <w:bookmarkEnd w:id="50"/>
      <w:r>
        <w:rPr>
          <w:rFonts w:ascii="Calibri" w:eastAsia="Calibri" w:hAnsi="Calibri" w:cs="Calibri"/>
          <w:b/>
          <w:i/>
          <w:color w:val="000000"/>
          <w:sz w:val="20"/>
          <w:szCs w:val="20"/>
        </w:rPr>
        <w:t>Rozdział 18.  Inne informacje</w:t>
      </w:r>
    </w:p>
    <w:p w14:paraId="40FEE51A" w14:textId="77777777" w:rsidR="001936FB" w:rsidRDefault="00E75C6E">
      <w:pPr>
        <w:numPr>
          <w:ilvl w:val="0"/>
          <w:numId w:val="60"/>
        </w:numPr>
        <w:spacing w:after="40"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Nie przewiduje się</w:t>
      </w:r>
      <w:r>
        <w:rPr>
          <w:rFonts w:ascii="Calibri" w:eastAsia="Calibri" w:hAnsi="Calibri" w:cs="Calibri"/>
          <w:color w:val="000000"/>
          <w:sz w:val="20"/>
          <w:szCs w:val="20"/>
        </w:rPr>
        <w:t>:</w:t>
      </w:r>
    </w:p>
    <w:p w14:paraId="0DA7EB7E" w14:textId="77777777" w:rsidR="001936FB" w:rsidRDefault="00E75C6E">
      <w:pPr>
        <w:numPr>
          <w:ilvl w:val="0"/>
          <w:numId w:val="41"/>
        </w:numPr>
        <w:spacing w:after="40" w:line="276" w:lineRule="auto"/>
        <w:ind w:left="851" w:hanging="284"/>
        <w:jc w:val="both"/>
        <w:rPr>
          <w:rFonts w:ascii="Calibri" w:eastAsia="Calibri" w:hAnsi="Calibri" w:cs="Calibri"/>
          <w:sz w:val="20"/>
          <w:szCs w:val="20"/>
        </w:rPr>
      </w:pPr>
      <w:r>
        <w:rPr>
          <w:rFonts w:ascii="Calibri" w:eastAsia="Calibri" w:hAnsi="Calibri" w:cs="Calibri"/>
          <w:sz w:val="20"/>
          <w:szCs w:val="20"/>
        </w:rPr>
        <w:t>zawarcia umowy ramowej;</w:t>
      </w:r>
    </w:p>
    <w:p w14:paraId="7E01FA77" w14:textId="77777777" w:rsidR="001936FB" w:rsidRDefault="00E75C6E">
      <w:pPr>
        <w:numPr>
          <w:ilvl w:val="0"/>
          <w:numId w:val="41"/>
        </w:numPr>
        <w:spacing w:after="40" w:line="276" w:lineRule="auto"/>
        <w:ind w:left="851" w:hanging="284"/>
        <w:jc w:val="both"/>
        <w:rPr>
          <w:rFonts w:ascii="Calibri" w:eastAsia="Calibri" w:hAnsi="Calibri" w:cs="Calibri"/>
          <w:sz w:val="20"/>
          <w:szCs w:val="20"/>
        </w:rPr>
      </w:pPr>
      <w:r>
        <w:rPr>
          <w:rFonts w:ascii="Calibri" w:eastAsia="Calibri" w:hAnsi="Calibri" w:cs="Calibri"/>
          <w:sz w:val="20"/>
          <w:szCs w:val="20"/>
        </w:rPr>
        <w:t>składania ofert częściowych i wariantowych;</w:t>
      </w:r>
    </w:p>
    <w:p w14:paraId="2CF2A230" w14:textId="77777777" w:rsidR="001936FB" w:rsidRDefault="00E75C6E">
      <w:pPr>
        <w:numPr>
          <w:ilvl w:val="0"/>
          <w:numId w:val="41"/>
        </w:numPr>
        <w:spacing w:after="40" w:line="276" w:lineRule="auto"/>
        <w:ind w:left="851" w:hanging="284"/>
        <w:jc w:val="both"/>
        <w:rPr>
          <w:rFonts w:ascii="Calibri" w:eastAsia="Calibri" w:hAnsi="Calibri" w:cs="Calibri"/>
          <w:sz w:val="20"/>
          <w:szCs w:val="20"/>
        </w:rPr>
      </w:pPr>
      <w:r>
        <w:rPr>
          <w:rFonts w:ascii="Calibri" w:eastAsia="Calibri" w:hAnsi="Calibri" w:cs="Calibri"/>
          <w:sz w:val="20"/>
          <w:szCs w:val="20"/>
        </w:rPr>
        <w:t>ustanowienia dynamicznego systemu zakupów;</w:t>
      </w:r>
    </w:p>
    <w:p w14:paraId="7344E81F" w14:textId="77777777" w:rsidR="001936FB" w:rsidRDefault="00E75C6E">
      <w:pPr>
        <w:numPr>
          <w:ilvl w:val="0"/>
          <w:numId w:val="41"/>
        </w:numPr>
        <w:spacing w:after="40" w:line="276" w:lineRule="auto"/>
        <w:ind w:left="851" w:hanging="284"/>
        <w:jc w:val="both"/>
        <w:rPr>
          <w:rFonts w:ascii="Calibri" w:eastAsia="Calibri" w:hAnsi="Calibri" w:cs="Calibri"/>
          <w:sz w:val="20"/>
          <w:szCs w:val="20"/>
        </w:rPr>
      </w:pPr>
      <w:r>
        <w:rPr>
          <w:rFonts w:ascii="Calibri" w:eastAsia="Calibri" w:hAnsi="Calibri" w:cs="Calibri"/>
          <w:sz w:val="20"/>
          <w:szCs w:val="20"/>
        </w:rPr>
        <w:t>wyboru najkorzystniejszej oferty z zastosowaniem aukcji elektronicznej;</w:t>
      </w:r>
    </w:p>
    <w:p w14:paraId="3589E18D" w14:textId="77777777" w:rsidR="001936FB" w:rsidRDefault="00E75C6E">
      <w:pPr>
        <w:numPr>
          <w:ilvl w:val="0"/>
          <w:numId w:val="41"/>
        </w:numPr>
        <w:spacing w:after="40" w:line="276" w:lineRule="auto"/>
        <w:ind w:left="851" w:hanging="284"/>
        <w:jc w:val="both"/>
        <w:rPr>
          <w:rFonts w:ascii="Calibri" w:eastAsia="Calibri" w:hAnsi="Calibri" w:cs="Calibri"/>
          <w:sz w:val="20"/>
          <w:szCs w:val="20"/>
        </w:rPr>
      </w:pPr>
      <w:r>
        <w:rPr>
          <w:rFonts w:ascii="Calibri" w:eastAsia="Calibri" w:hAnsi="Calibri" w:cs="Calibri"/>
          <w:sz w:val="20"/>
          <w:szCs w:val="20"/>
        </w:rPr>
        <w:t>zwrotu kosztów udziału w postępowaniu;</w:t>
      </w:r>
    </w:p>
    <w:p w14:paraId="059EB478" w14:textId="77777777" w:rsidR="001936FB" w:rsidRDefault="00E75C6E">
      <w:pPr>
        <w:numPr>
          <w:ilvl w:val="0"/>
          <w:numId w:val="41"/>
        </w:numPr>
        <w:spacing w:after="40" w:line="276" w:lineRule="auto"/>
        <w:ind w:left="851" w:hanging="284"/>
        <w:jc w:val="both"/>
        <w:rPr>
          <w:rFonts w:ascii="Calibri" w:eastAsia="Calibri" w:hAnsi="Calibri" w:cs="Calibri"/>
          <w:sz w:val="20"/>
          <w:szCs w:val="20"/>
        </w:rPr>
      </w:pPr>
      <w:r>
        <w:rPr>
          <w:rFonts w:ascii="Calibri" w:eastAsia="Calibri" w:hAnsi="Calibri" w:cs="Calibri"/>
          <w:sz w:val="20"/>
          <w:szCs w:val="20"/>
        </w:rPr>
        <w:t>udzielenia zaliczki na poczet wykonania zamówienia;</w:t>
      </w:r>
    </w:p>
    <w:p w14:paraId="347E15B1" w14:textId="77777777" w:rsidR="001936FB" w:rsidRDefault="00E75C6E">
      <w:pPr>
        <w:numPr>
          <w:ilvl w:val="0"/>
          <w:numId w:val="41"/>
        </w:numPr>
        <w:spacing w:after="40" w:line="276" w:lineRule="auto"/>
        <w:ind w:left="851" w:hanging="284"/>
        <w:jc w:val="both"/>
        <w:rPr>
          <w:rFonts w:ascii="Calibri" w:eastAsia="Calibri" w:hAnsi="Calibri" w:cs="Calibri"/>
          <w:sz w:val="20"/>
          <w:szCs w:val="20"/>
        </w:rPr>
      </w:pPr>
      <w:r>
        <w:rPr>
          <w:rFonts w:ascii="Calibri" w:eastAsia="Calibri" w:hAnsi="Calibri" w:cs="Calibri"/>
          <w:sz w:val="20"/>
          <w:szCs w:val="20"/>
        </w:rPr>
        <w:t xml:space="preserve">Zamawiający nie przewiduje możliwości udzielenia zamówień, o których mowa w art. 67 ust. 1 pkt 6 i 7 </w:t>
      </w:r>
      <w:proofErr w:type="spellStart"/>
      <w:r>
        <w:rPr>
          <w:rFonts w:ascii="Calibri" w:eastAsia="Calibri" w:hAnsi="Calibri" w:cs="Calibri"/>
          <w:sz w:val="20"/>
          <w:szCs w:val="20"/>
        </w:rPr>
        <w:t>uPzp</w:t>
      </w:r>
      <w:proofErr w:type="spellEnd"/>
      <w:r>
        <w:rPr>
          <w:rFonts w:ascii="Calibri" w:eastAsia="Calibri" w:hAnsi="Calibri" w:cs="Calibri"/>
          <w:sz w:val="20"/>
          <w:szCs w:val="20"/>
        </w:rPr>
        <w:t>.</w:t>
      </w:r>
    </w:p>
    <w:p w14:paraId="641306AF" w14:textId="77777777" w:rsidR="001936FB" w:rsidRDefault="001936FB">
      <w:pPr>
        <w:spacing w:after="40" w:line="276" w:lineRule="auto"/>
        <w:ind w:left="851"/>
        <w:jc w:val="both"/>
        <w:rPr>
          <w:rFonts w:ascii="Calibri" w:eastAsia="Calibri" w:hAnsi="Calibri" w:cs="Calibri"/>
          <w:sz w:val="20"/>
          <w:szCs w:val="20"/>
        </w:rPr>
      </w:pPr>
    </w:p>
    <w:p w14:paraId="48F44A2E" w14:textId="77777777" w:rsidR="001936FB" w:rsidRDefault="00E75C6E">
      <w:pPr>
        <w:keepNext/>
        <w:pBdr>
          <w:top w:val="nil"/>
          <w:left w:val="nil"/>
          <w:bottom w:val="nil"/>
          <w:right w:val="nil"/>
          <w:between w:val="nil"/>
        </w:pBdr>
        <w:shd w:val="clear" w:color="auto" w:fill="EDEDED"/>
        <w:spacing w:after="40" w:line="276" w:lineRule="auto"/>
        <w:jc w:val="both"/>
        <w:rPr>
          <w:rFonts w:ascii="Calibri" w:eastAsia="Calibri" w:hAnsi="Calibri" w:cs="Calibri"/>
          <w:b/>
          <w:i/>
          <w:color w:val="000000"/>
          <w:sz w:val="20"/>
          <w:szCs w:val="20"/>
        </w:rPr>
      </w:pPr>
      <w:bookmarkStart w:id="51" w:name="_heading=h.2dlolyb" w:colFirst="0" w:colLast="0"/>
      <w:bookmarkEnd w:id="51"/>
      <w:r>
        <w:rPr>
          <w:rFonts w:ascii="Calibri" w:eastAsia="Calibri" w:hAnsi="Calibri" w:cs="Calibri"/>
          <w:b/>
          <w:i/>
          <w:color w:val="000000"/>
          <w:sz w:val="20"/>
          <w:szCs w:val="20"/>
        </w:rPr>
        <w:t>Rozdział 19. Pouczenie o środkach ochrony prawnej przysługujących wykonawcy w toku</w:t>
      </w:r>
      <w:r>
        <w:rPr>
          <w:rFonts w:ascii="Calibri" w:eastAsia="Calibri" w:hAnsi="Calibri" w:cs="Calibri"/>
          <w:b/>
          <w:i/>
          <w:color w:val="000000"/>
          <w:sz w:val="20"/>
          <w:szCs w:val="20"/>
        </w:rPr>
        <w:br/>
        <w:t xml:space="preserve">                      postępowania o udzielenie zamówienia.</w:t>
      </w:r>
    </w:p>
    <w:p w14:paraId="5ECEA20C" w14:textId="77777777" w:rsidR="001936FB" w:rsidRDefault="00E75C6E">
      <w:pPr>
        <w:spacing w:after="40" w:line="276" w:lineRule="auto"/>
        <w:jc w:val="both"/>
        <w:rPr>
          <w:rFonts w:ascii="Calibri" w:eastAsia="Calibri" w:hAnsi="Calibri" w:cs="Calibri"/>
          <w:sz w:val="20"/>
          <w:szCs w:val="20"/>
        </w:rPr>
      </w:pPr>
      <w:bookmarkStart w:id="52" w:name="_heading=h.sqyw64" w:colFirst="0" w:colLast="0"/>
      <w:bookmarkEnd w:id="52"/>
      <w:r>
        <w:rPr>
          <w:rFonts w:ascii="Calibri" w:eastAsia="Calibri" w:hAnsi="Calibri" w:cs="Calibri"/>
          <w:sz w:val="20"/>
          <w:szCs w:val="20"/>
        </w:rPr>
        <w:t xml:space="preserve">Wykonawcom, których interes prawny w uzyskaniu zamówienia doznał lub może doznać uszczerbku w wyniku naruszenia przez Zamawiającego przepisów ustawy, przepisów wykonawczych jak też postanowień niniejszej </w:t>
      </w:r>
      <w:proofErr w:type="spellStart"/>
      <w:r>
        <w:rPr>
          <w:rFonts w:ascii="Calibri" w:eastAsia="Calibri" w:hAnsi="Calibri" w:cs="Calibri"/>
          <w:sz w:val="20"/>
          <w:szCs w:val="20"/>
        </w:rPr>
        <w:t>siwz</w:t>
      </w:r>
      <w:proofErr w:type="spellEnd"/>
      <w:r>
        <w:rPr>
          <w:rFonts w:ascii="Calibri" w:eastAsia="Calibri" w:hAnsi="Calibri" w:cs="Calibri"/>
          <w:sz w:val="20"/>
          <w:szCs w:val="20"/>
        </w:rPr>
        <w:t xml:space="preserve"> przysługują środki ochrony prawnej przewidziane w Dziale VI ustawy.</w:t>
      </w:r>
    </w:p>
    <w:p w14:paraId="382B904F" w14:textId="77777777" w:rsidR="001936FB" w:rsidRDefault="001936FB">
      <w:pPr>
        <w:spacing w:after="40" w:line="276" w:lineRule="auto"/>
        <w:jc w:val="both"/>
        <w:rPr>
          <w:rFonts w:ascii="Calibri" w:eastAsia="Calibri" w:hAnsi="Calibri" w:cs="Calibri"/>
          <w:sz w:val="20"/>
          <w:szCs w:val="20"/>
        </w:rPr>
      </w:pPr>
    </w:p>
    <w:p w14:paraId="7A4BFA64" w14:textId="77777777" w:rsidR="001936FB" w:rsidRDefault="00E75C6E">
      <w:pPr>
        <w:keepNext/>
        <w:pBdr>
          <w:top w:val="nil"/>
          <w:left w:val="nil"/>
          <w:bottom w:val="nil"/>
          <w:right w:val="nil"/>
          <w:between w:val="nil"/>
        </w:pBdr>
        <w:shd w:val="clear" w:color="auto" w:fill="EDEDED"/>
        <w:spacing w:after="40" w:line="276" w:lineRule="auto"/>
        <w:jc w:val="both"/>
        <w:rPr>
          <w:rFonts w:ascii="Calibri" w:eastAsia="Calibri" w:hAnsi="Calibri" w:cs="Calibri"/>
          <w:b/>
          <w:i/>
          <w:color w:val="000000"/>
          <w:sz w:val="20"/>
          <w:szCs w:val="20"/>
        </w:rPr>
      </w:pPr>
      <w:bookmarkStart w:id="53" w:name="_heading=h.3cqmetx" w:colFirst="0" w:colLast="0"/>
      <w:bookmarkEnd w:id="53"/>
      <w:r>
        <w:rPr>
          <w:rFonts w:ascii="Calibri" w:eastAsia="Calibri" w:hAnsi="Calibri" w:cs="Calibri"/>
          <w:b/>
          <w:i/>
          <w:color w:val="000000"/>
          <w:sz w:val="20"/>
          <w:szCs w:val="20"/>
        </w:rPr>
        <w:t>Rozdział 20.  Wymagania dotyczące zabezpieczenia należytego wykonania umowy</w:t>
      </w:r>
    </w:p>
    <w:p w14:paraId="4FD1CA69"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 xml:space="preserve">Wykonawca, którego oferta zostanie wybrana, zobowiązany będzie do wniesienia zabezpieczenia należytego wykonania umowy przed jej zawarciem (najpóźniej w dniu jej zawarcia), w wysokości </w:t>
      </w:r>
      <w:r>
        <w:rPr>
          <w:rFonts w:ascii="Calibri" w:eastAsia="Calibri" w:hAnsi="Calibri" w:cs="Calibri"/>
          <w:b/>
          <w:sz w:val="20"/>
          <w:szCs w:val="20"/>
        </w:rPr>
        <w:t>5% ceny całkowitej brutto</w:t>
      </w:r>
      <w:r>
        <w:rPr>
          <w:rFonts w:ascii="Calibri" w:eastAsia="Calibri" w:hAnsi="Calibri" w:cs="Calibri"/>
          <w:sz w:val="20"/>
          <w:szCs w:val="20"/>
        </w:rPr>
        <w:t xml:space="preserve"> podanej w ofercie. </w:t>
      </w:r>
    </w:p>
    <w:p w14:paraId="3E4EF031"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Zabezpieczenie może być wnoszone według wyboru wykonawcy w jednej lub w kilku następujących formach:</w:t>
      </w:r>
    </w:p>
    <w:p w14:paraId="75615DAA" w14:textId="77777777" w:rsidR="001936FB" w:rsidRDefault="00E75C6E">
      <w:pPr>
        <w:widowControl w:val="0"/>
        <w:numPr>
          <w:ilvl w:val="0"/>
          <w:numId w:val="26"/>
        </w:numPr>
        <w:tabs>
          <w:tab w:val="left" w:pos="851"/>
        </w:tabs>
        <w:spacing w:line="276" w:lineRule="auto"/>
        <w:ind w:left="714"/>
        <w:jc w:val="both"/>
        <w:rPr>
          <w:rFonts w:ascii="Calibri" w:eastAsia="Calibri" w:hAnsi="Calibri" w:cs="Calibri"/>
          <w:sz w:val="20"/>
          <w:szCs w:val="20"/>
        </w:rPr>
      </w:pPr>
      <w:r>
        <w:rPr>
          <w:rFonts w:ascii="Calibri" w:eastAsia="Calibri" w:hAnsi="Calibri" w:cs="Calibri"/>
          <w:sz w:val="20"/>
          <w:szCs w:val="20"/>
        </w:rPr>
        <w:t>pieniądzu;</w:t>
      </w:r>
    </w:p>
    <w:p w14:paraId="3353491B" w14:textId="77777777" w:rsidR="001936FB" w:rsidRDefault="00E75C6E">
      <w:pPr>
        <w:widowControl w:val="0"/>
        <w:numPr>
          <w:ilvl w:val="0"/>
          <w:numId w:val="26"/>
        </w:numPr>
        <w:tabs>
          <w:tab w:val="left" w:pos="851"/>
        </w:tabs>
        <w:spacing w:line="276" w:lineRule="auto"/>
        <w:ind w:left="714"/>
        <w:jc w:val="both"/>
        <w:rPr>
          <w:rFonts w:ascii="Calibri" w:eastAsia="Calibri" w:hAnsi="Calibri" w:cs="Calibri"/>
          <w:sz w:val="20"/>
          <w:szCs w:val="20"/>
        </w:rPr>
      </w:pPr>
      <w:r>
        <w:rPr>
          <w:rFonts w:ascii="Calibri" w:eastAsia="Calibri" w:hAnsi="Calibri" w:cs="Calibri"/>
          <w:sz w:val="20"/>
          <w:szCs w:val="20"/>
        </w:rPr>
        <w:t>poręczeniach bankowych lub poręczeniach spółdzielczej kasy oszczędnościowo-kredytowej, z tym że    zobowiązanie kasy jest zawsze zobowiązaniem pieniężnym;</w:t>
      </w:r>
    </w:p>
    <w:p w14:paraId="1D285E83" w14:textId="77777777" w:rsidR="001936FB" w:rsidRDefault="00E75C6E">
      <w:pPr>
        <w:widowControl w:val="0"/>
        <w:numPr>
          <w:ilvl w:val="0"/>
          <w:numId w:val="26"/>
        </w:numPr>
        <w:tabs>
          <w:tab w:val="left" w:pos="851"/>
        </w:tabs>
        <w:spacing w:line="276" w:lineRule="auto"/>
        <w:ind w:left="714"/>
        <w:jc w:val="both"/>
        <w:rPr>
          <w:rFonts w:ascii="Calibri" w:eastAsia="Calibri" w:hAnsi="Calibri" w:cs="Calibri"/>
          <w:sz w:val="20"/>
          <w:szCs w:val="20"/>
        </w:rPr>
      </w:pPr>
      <w:r>
        <w:rPr>
          <w:rFonts w:ascii="Calibri" w:eastAsia="Calibri" w:hAnsi="Calibri" w:cs="Calibri"/>
          <w:sz w:val="20"/>
          <w:szCs w:val="20"/>
        </w:rPr>
        <w:t>gwarancjach bankowych;</w:t>
      </w:r>
    </w:p>
    <w:p w14:paraId="30BE88EE" w14:textId="77777777" w:rsidR="001936FB" w:rsidRDefault="00E75C6E">
      <w:pPr>
        <w:widowControl w:val="0"/>
        <w:numPr>
          <w:ilvl w:val="0"/>
          <w:numId w:val="26"/>
        </w:numPr>
        <w:tabs>
          <w:tab w:val="left" w:pos="851"/>
        </w:tabs>
        <w:spacing w:line="276" w:lineRule="auto"/>
        <w:ind w:left="714"/>
        <w:jc w:val="both"/>
        <w:rPr>
          <w:rFonts w:ascii="Calibri" w:eastAsia="Calibri" w:hAnsi="Calibri" w:cs="Calibri"/>
          <w:sz w:val="20"/>
          <w:szCs w:val="20"/>
        </w:rPr>
      </w:pPr>
      <w:r>
        <w:rPr>
          <w:rFonts w:ascii="Calibri" w:eastAsia="Calibri" w:hAnsi="Calibri" w:cs="Calibri"/>
          <w:sz w:val="20"/>
          <w:szCs w:val="20"/>
        </w:rPr>
        <w:t>gwarancjach ubezpieczeniowych;</w:t>
      </w:r>
    </w:p>
    <w:p w14:paraId="1897D4ED" w14:textId="77777777" w:rsidR="001936FB" w:rsidRDefault="00E75C6E">
      <w:pPr>
        <w:widowControl w:val="0"/>
        <w:numPr>
          <w:ilvl w:val="0"/>
          <w:numId w:val="26"/>
        </w:numPr>
        <w:tabs>
          <w:tab w:val="left" w:pos="851"/>
        </w:tabs>
        <w:spacing w:line="276" w:lineRule="auto"/>
        <w:ind w:left="714"/>
        <w:jc w:val="both"/>
        <w:rPr>
          <w:rFonts w:ascii="Calibri" w:eastAsia="Calibri" w:hAnsi="Calibri" w:cs="Calibri"/>
          <w:sz w:val="20"/>
          <w:szCs w:val="20"/>
        </w:rPr>
      </w:pPr>
      <w:r>
        <w:rPr>
          <w:rFonts w:ascii="Calibri" w:eastAsia="Calibri" w:hAnsi="Calibri" w:cs="Calibri"/>
          <w:sz w:val="20"/>
          <w:szCs w:val="20"/>
        </w:rPr>
        <w:t>poręczeniach udzielanych przez podmioty, o których mowa w art. 6b ust. 5 pkt 2 ustawy z dnia 9 listopada 2000 r. o utworzeniu Polskiej Agencji Rozwoju Przedsiębiorczości (tekst jednolity: Dz.U. 2020 poz. 299 ze zm.).</w:t>
      </w:r>
    </w:p>
    <w:p w14:paraId="13D03FFF"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 xml:space="preserve">Zamawiający nie wyraża zgody na wniesienie zabezpieczenia w formach określonych w art. 148 ust. 2 </w:t>
      </w:r>
      <w:proofErr w:type="spellStart"/>
      <w:r>
        <w:rPr>
          <w:rFonts w:ascii="Calibri" w:eastAsia="Calibri" w:hAnsi="Calibri" w:cs="Calibri"/>
          <w:sz w:val="20"/>
          <w:szCs w:val="20"/>
        </w:rPr>
        <w:t>uPzp</w:t>
      </w:r>
      <w:proofErr w:type="spellEnd"/>
      <w:r>
        <w:rPr>
          <w:rFonts w:ascii="Calibri" w:eastAsia="Calibri" w:hAnsi="Calibri" w:cs="Calibri"/>
          <w:sz w:val="20"/>
          <w:szCs w:val="20"/>
        </w:rPr>
        <w:t>.</w:t>
      </w:r>
    </w:p>
    <w:p w14:paraId="3733E072"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 xml:space="preserve">Poręczenia i gwarancje muszą zobowiązywać Poręczyciela lub Gwaranta nieodwołalnie i bezwarunkowo do </w:t>
      </w:r>
      <w:r>
        <w:rPr>
          <w:rFonts w:ascii="Calibri" w:eastAsia="Calibri" w:hAnsi="Calibri" w:cs="Calibri"/>
          <w:sz w:val="20"/>
          <w:szCs w:val="20"/>
        </w:rPr>
        <w:lastRenderedPageBreak/>
        <w:t>zapłaty na rzecz Zamawiającego do zapłaty kwoty pieniężnej na pierwsze wezwanie Zamawiającego, w wysokości odpowiadającej kwocie zabezpieczenia należytego wykonania umowy z tytułu niewykonania lub nienależytego wykonania umowy.</w:t>
      </w:r>
    </w:p>
    <w:p w14:paraId="5C3641D7"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 xml:space="preserve">W przypadku wnoszenia zabezpieczenia w pieniądzu wykonawca wpłaca przelewem  pełną kwotę na rachunek bankowy Zamawiającego: </w:t>
      </w:r>
      <w:r>
        <w:rPr>
          <w:rFonts w:ascii="Calibri" w:eastAsia="Calibri" w:hAnsi="Calibri" w:cs="Calibri"/>
          <w:sz w:val="20"/>
          <w:szCs w:val="20"/>
          <w:highlight w:val="white"/>
        </w:rPr>
        <w:t xml:space="preserve">20 1240 1268 1111 0010 6009 8031 </w:t>
      </w:r>
      <w:r>
        <w:rPr>
          <w:rFonts w:ascii="Calibri" w:eastAsia="Calibri" w:hAnsi="Calibri" w:cs="Calibri"/>
          <w:b/>
          <w:sz w:val="20"/>
          <w:szCs w:val="20"/>
        </w:rPr>
        <w:t>z dopiskiem „Zabezpieczenie kontraktu – Uruchomienie, zarządzanie i eksploatacja systemu roweru metropolitalnego.”</w:t>
      </w:r>
    </w:p>
    <w:p w14:paraId="2888B970"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W przypadku wnoszenia zabezpieczenia w innej formie niż w pieniądzu, należy dokument umożliwiający wyegzekwowanie przez Zamawiającego ww. zabezpieczenia złożyć w siedzibie   Zamawiającego.</w:t>
      </w:r>
    </w:p>
    <w:p w14:paraId="203EB97C"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15E7B94"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W przypadku, gdy zabezpieczenie, będzie wnoszone w formie innej niż pieniądz, Zamawiający zastrzega sobie prawo do akceptacji projektu ww. dokumentu.</w:t>
      </w:r>
    </w:p>
    <w:p w14:paraId="40B792B7" w14:textId="77777777" w:rsidR="001936FB" w:rsidRDefault="00E75C6E">
      <w:pPr>
        <w:widowControl w:val="0"/>
        <w:numPr>
          <w:ilvl w:val="1"/>
          <w:numId w:val="29"/>
        </w:numPr>
        <w:tabs>
          <w:tab w:val="left" w:pos="426"/>
        </w:tabs>
        <w:spacing w:line="276" w:lineRule="auto"/>
        <w:ind w:left="426" w:hanging="426"/>
        <w:jc w:val="both"/>
        <w:rPr>
          <w:rFonts w:ascii="Calibri" w:eastAsia="Calibri" w:hAnsi="Calibri" w:cs="Calibri"/>
          <w:sz w:val="20"/>
          <w:szCs w:val="20"/>
        </w:rPr>
      </w:pPr>
      <w:r>
        <w:rPr>
          <w:rFonts w:ascii="Calibri" w:eastAsia="Calibri" w:hAnsi="Calibri" w:cs="Calibri"/>
          <w:sz w:val="20"/>
          <w:szCs w:val="20"/>
        </w:rPr>
        <w:t>Zamawiający zwróci zabezpieczenie w wysokości 70% w terminie do 30 dni od dnia wykonania zamówienia i </w:t>
      </w:r>
      <w:r>
        <w:rPr>
          <w:rFonts w:ascii="Calibri" w:eastAsia="Calibri" w:hAnsi="Calibri" w:cs="Calibri"/>
          <w:b/>
          <w:color w:val="FF0000"/>
          <w:sz w:val="20"/>
          <w:szCs w:val="20"/>
        </w:rPr>
        <w:t xml:space="preserve"> </w:t>
      </w:r>
      <w:r>
        <w:rPr>
          <w:rFonts w:ascii="Calibri" w:eastAsia="Calibri" w:hAnsi="Calibri" w:cs="Calibri"/>
          <w:sz w:val="20"/>
          <w:szCs w:val="20"/>
        </w:rPr>
        <w:t>zakończenia usługi. Pozostałe 30% wartości zabezpieczenia zostanie pozostawione na pokrycie ewentualnych roszczeń z tytułu rękojmi za wady. Kwota pozostawionego zabezpieczenia zostanie zwrócona w terminie 15 dni po upływie okresu rękojmi za wady wynikającego z powszechnie obowiązujących przepisów prawa (2 lata od daty zakończenia usługi).</w:t>
      </w:r>
    </w:p>
    <w:p w14:paraId="5D8447ED" w14:textId="77777777" w:rsidR="001936FB" w:rsidRDefault="001936FB">
      <w:pPr>
        <w:widowControl w:val="0"/>
        <w:tabs>
          <w:tab w:val="left" w:pos="426"/>
          <w:tab w:val="left" w:pos="600"/>
          <w:tab w:val="left" w:pos="1440"/>
        </w:tabs>
        <w:spacing w:line="276" w:lineRule="auto"/>
        <w:ind w:left="426"/>
        <w:jc w:val="both"/>
        <w:rPr>
          <w:rFonts w:ascii="Calibri" w:eastAsia="Calibri" w:hAnsi="Calibri" w:cs="Calibri"/>
          <w:sz w:val="20"/>
          <w:szCs w:val="20"/>
        </w:rPr>
      </w:pPr>
    </w:p>
    <w:p w14:paraId="36C839F2" w14:textId="77777777" w:rsidR="001936FB" w:rsidRDefault="00E75C6E">
      <w:pPr>
        <w:keepNext/>
        <w:pBdr>
          <w:top w:val="nil"/>
          <w:left w:val="nil"/>
          <w:bottom w:val="nil"/>
          <w:right w:val="nil"/>
          <w:between w:val="nil"/>
        </w:pBdr>
        <w:shd w:val="clear" w:color="auto" w:fill="EDEDED"/>
        <w:spacing w:after="40" w:line="276" w:lineRule="auto"/>
        <w:jc w:val="both"/>
        <w:rPr>
          <w:rFonts w:ascii="Calibri" w:eastAsia="Calibri" w:hAnsi="Calibri" w:cs="Calibri"/>
          <w:b/>
          <w:i/>
          <w:color w:val="000000"/>
          <w:sz w:val="20"/>
          <w:szCs w:val="20"/>
        </w:rPr>
      </w:pPr>
      <w:bookmarkStart w:id="54" w:name="_heading=h.1rvwp1q" w:colFirst="0" w:colLast="0"/>
      <w:bookmarkEnd w:id="54"/>
      <w:r>
        <w:rPr>
          <w:rFonts w:ascii="Calibri" w:eastAsia="Calibri" w:hAnsi="Calibri" w:cs="Calibri"/>
          <w:b/>
          <w:i/>
          <w:color w:val="000000"/>
          <w:sz w:val="20"/>
          <w:szCs w:val="20"/>
        </w:rPr>
        <w:t>Rozdział 21. Klauzula informacyjna zgodnie z art. 13 ust. 1 i 2 rozporządzenia Parlamentu Europejskiego i Rady (UE) 2016/679 z dnia 27 kwietnia 2016 r.</w:t>
      </w:r>
    </w:p>
    <w:p w14:paraId="3A63D381" w14:textId="77777777" w:rsidR="001936FB" w:rsidRDefault="00E75C6E">
      <w:pPr>
        <w:keepNext/>
        <w:pBdr>
          <w:top w:val="nil"/>
          <w:left w:val="nil"/>
          <w:bottom w:val="nil"/>
          <w:right w:val="nil"/>
          <w:between w:val="nil"/>
        </w:pBdr>
        <w:spacing w:after="40" w:line="276" w:lineRule="auto"/>
        <w:jc w:val="both"/>
        <w:rPr>
          <w:rFonts w:ascii="Calibri" w:eastAsia="Calibri" w:hAnsi="Calibri" w:cs="Calibri"/>
          <w:b/>
          <w:i/>
          <w:color w:val="000000"/>
          <w:sz w:val="20"/>
          <w:szCs w:val="20"/>
        </w:rPr>
      </w:pPr>
      <w:bookmarkStart w:id="55" w:name="_heading=h.4bvk7pj" w:colFirst="0" w:colLast="0"/>
      <w:bookmarkEnd w:id="55"/>
      <w:r>
        <w:rPr>
          <w:rFonts w:ascii="Calibri" w:eastAsia="Calibri" w:hAnsi="Calibri" w:cs="Calibri"/>
          <w:b/>
          <w:color w:val="000000"/>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2B5C67E" w14:textId="77777777" w:rsidR="001936FB" w:rsidRDefault="00E75C6E">
      <w:pPr>
        <w:numPr>
          <w:ilvl w:val="0"/>
          <w:numId w:val="2"/>
        </w:numPr>
        <w:spacing w:line="276" w:lineRule="auto"/>
        <w:ind w:left="426" w:hanging="426"/>
        <w:jc w:val="both"/>
        <w:rPr>
          <w:b/>
          <w:sz w:val="16"/>
          <w:szCs w:val="16"/>
        </w:rPr>
      </w:pPr>
      <w:bookmarkStart w:id="56" w:name="_heading=h.2r0uhxc" w:colFirst="0" w:colLast="0"/>
      <w:bookmarkEnd w:id="56"/>
      <w:r>
        <w:rPr>
          <w:rFonts w:ascii="Calibri" w:eastAsia="Calibri" w:hAnsi="Calibri" w:cs="Calibri"/>
          <w:sz w:val="16"/>
          <w:szCs w:val="16"/>
        </w:rPr>
        <w:t>administratorem Pani/Pana danych osobowych jest Stowarzyszenie</w:t>
      </w:r>
      <w:r>
        <w:rPr>
          <w:rFonts w:ascii="Calibri" w:eastAsia="Calibri" w:hAnsi="Calibri" w:cs="Calibri"/>
          <w:b/>
          <w:sz w:val="20"/>
          <w:szCs w:val="20"/>
        </w:rPr>
        <w:t xml:space="preserve"> </w:t>
      </w:r>
      <w:r>
        <w:rPr>
          <w:rFonts w:ascii="Calibri" w:eastAsia="Calibri" w:hAnsi="Calibri" w:cs="Calibri"/>
          <w:sz w:val="16"/>
          <w:szCs w:val="16"/>
        </w:rPr>
        <w:t>OBSZAR METROPOLITALNY GDAŃSK-GDYNIA-SOPOT /OMGGS/ z</w:t>
      </w:r>
      <w:r>
        <w:rPr>
          <w:rFonts w:ascii="Calibri" w:eastAsia="Calibri" w:hAnsi="Calibri" w:cs="Calibri"/>
          <w:b/>
          <w:sz w:val="16"/>
          <w:szCs w:val="16"/>
        </w:rPr>
        <w:t> </w:t>
      </w:r>
      <w:r>
        <w:rPr>
          <w:rFonts w:ascii="Calibri" w:eastAsia="Calibri" w:hAnsi="Calibri" w:cs="Calibri"/>
          <w:sz w:val="16"/>
          <w:szCs w:val="16"/>
        </w:rPr>
        <w:t>siedzibą</w:t>
      </w:r>
      <w:r>
        <w:rPr>
          <w:rFonts w:ascii="Calibri" w:eastAsia="Calibri" w:hAnsi="Calibri" w:cs="Calibri"/>
          <w:b/>
          <w:sz w:val="16"/>
          <w:szCs w:val="16"/>
        </w:rPr>
        <w:t xml:space="preserve"> </w:t>
      </w:r>
      <w:r>
        <w:rPr>
          <w:rFonts w:ascii="Calibri" w:eastAsia="Calibri" w:hAnsi="Calibri" w:cs="Calibri"/>
          <w:sz w:val="16"/>
          <w:szCs w:val="16"/>
        </w:rPr>
        <w:t>w Gdańsku  80-830  przy</w:t>
      </w:r>
      <w:r>
        <w:rPr>
          <w:rFonts w:ascii="Calibri" w:eastAsia="Calibri" w:hAnsi="Calibri" w:cs="Calibri"/>
          <w:b/>
          <w:sz w:val="16"/>
          <w:szCs w:val="16"/>
        </w:rPr>
        <w:t xml:space="preserve"> </w:t>
      </w:r>
      <w:r>
        <w:rPr>
          <w:rFonts w:ascii="Calibri" w:eastAsia="Calibri" w:hAnsi="Calibri" w:cs="Calibri"/>
          <w:sz w:val="16"/>
          <w:szCs w:val="16"/>
        </w:rPr>
        <w:t>ul. Długi Targ 39/40.</w:t>
      </w:r>
    </w:p>
    <w:p w14:paraId="328CA651" w14:textId="77777777" w:rsidR="001936FB" w:rsidRDefault="00E75C6E">
      <w:pPr>
        <w:numPr>
          <w:ilvl w:val="0"/>
          <w:numId w:val="2"/>
        </w:numPr>
        <w:spacing w:line="276" w:lineRule="auto"/>
        <w:ind w:left="426" w:hanging="426"/>
        <w:jc w:val="both"/>
        <w:rPr>
          <w:i/>
          <w:sz w:val="16"/>
          <w:szCs w:val="16"/>
        </w:rPr>
      </w:pPr>
      <w:r>
        <w:rPr>
          <w:rFonts w:ascii="Calibri" w:eastAsia="Calibri" w:hAnsi="Calibri" w:cs="Calibri"/>
          <w:sz w:val="16"/>
          <w:szCs w:val="16"/>
        </w:rPr>
        <w:t xml:space="preserve">W sprawach związanych z Pani/Pana danymi, prosimy o kontakt z Michałem </w:t>
      </w:r>
      <w:proofErr w:type="spellStart"/>
      <w:r>
        <w:rPr>
          <w:rFonts w:ascii="Calibri" w:eastAsia="Calibri" w:hAnsi="Calibri" w:cs="Calibri"/>
          <w:sz w:val="16"/>
          <w:szCs w:val="16"/>
        </w:rPr>
        <w:t>Glaserem</w:t>
      </w:r>
      <w:proofErr w:type="spellEnd"/>
      <w:r>
        <w:rPr>
          <w:rFonts w:ascii="Calibri" w:eastAsia="Calibri" w:hAnsi="Calibri" w:cs="Calibri"/>
          <w:sz w:val="16"/>
          <w:szCs w:val="16"/>
        </w:rPr>
        <w:t>, administratorem bezpieczeństwa danych osobowych*</w:t>
      </w:r>
    </w:p>
    <w:p w14:paraId="58D54365" w14:textId="77777777" w:rsidR="001936FB" w:rsidRDefault="00E75C6E">
      <w:pPr>
        <w:numPr>
          <w:ilvl w:val="0"/>
          <w:numId w:val="22"/>
        </w:numPr>
        <w:spacing w:line="276" w:lineRule="auto"/>
        <w:ind w:left="426" w:hanging="426"/>
        <w:jc w:val="both"/>
        <w:rPr>
          <w:color w:val="00B0F0"/>
          <w:sz w:val="16"/>
          <w:szCs w:val="16"/>
        </w:rPr>
      </w:pPr>
      <w:r>
        <w:rPr>
          <w:rFonts w:ascii="Calibri" w:eastAsia="Calibri" w:hAnsi="Calibri" w:cs="Calibri"/>
          <w:sz w:val="16"/>
          <w:szCs w:val="16"/>
        </w:rPr>
        <w:t xml:space="preserve">Pani/Pana dane osobowe przetwarzane będą na podstawie art.6 ust 1 lit. c RODO w celu związanym z postępowaniem o udzielenie zamówienia publicznego </w:t>
      </w:r>
      <w:proofErr w:type="spellStart"/>
      <w:r>
        <w:rPr>
          <w:rFonts w:ascii="Calibri" w:eastAsia="Calibri" w:hAnsi="Calibri" w:cs="Calibri"/>
          <w:sz w:val="16"/>
          <w:szCs w:val="16"/>
        </w:rPr>
        <w:t>pt</w:t>
      </w:r>
      <w:proofErr w:type="spellEnd"/>
      <w:r>
        <w:rPr>
          <w:rFonts w:ascii="Calibri" w:eastAsia="Calibri" w:hAnsi="Calibri" w:cs="Calibri"/>
          <w:sz w:val="16"/>
          <w:szCs w:val="16"/>
        </w:rPr>
        <w:t>: „</w:t>
      </w:r>
      <w:r>
        <w:rPr>
          <w:rFonts w:ascii="Calibri" w:eastAsia="Calibri" w:hAnsi="Calibri" w:cs="Calibri"/>
          <w:b/>
          <w:color w:val="000000"/>
          <w:sz w:val="16"/>
          <w:szCs w:val="16"/>
        </w:rPr>
        <w:t>URUCHOMIENIE, ZARZĄDZANIE I EKSPLOATACJA SYSTEMU ROWERU METROPOLITALNEGO</w:t>
      </w:r>
      <w:r>
        <w:rPr>
          <w:rFonts w:ascii="Calibri" w:eastAsia="Calibri" w:hAnsi="Calibri" w:cs="Calibri"/>
          <w:sz w:val="16"/>
          <w:szCs w:val="16"/>
        </w:rPr>
        <w:t>”.</w:t>
      </w:r>
    </w:p>
    <w:p w14:paraId="08876EF5" w14:textId="77777777" w:rsidR="001936FB" w:rsidRDefault="00E75C6E">
      <w:pPr>
        <w:numPr>
          <w:ilvl w:val="0"/>
          <w:numId w:val="22"/>
        </w:numPr>
        <w:spacing w:line="276" w:lineRule="auto"/>
        <w:ind w:left="426" w:hanging="426"/>
        <w:jc w:val="both"/>
        <w:rPr>
          <w:color w:val="00B0F0"/>
          <w:sz w:val="16"/>
          <w:szCs w:val="16"/>
        </w:rPr>
      </w:pPr>
      <w:r>
        <w:rPr>
          <w:rFonts w:ascii="Calibri" w:eastAsia="Calibri" w:hAnsi="Calibri" w:cs="Calibri"/>
          <w:sz w:val="16"/>
          <w:szCs w:val="16"/>
        </w:rPr>
        <w:t>odbiorcami Pani/Pana danych osobowych będą osoby lub podmioty, którym udostępniona zostanie dokumentacja postępowania w oparciu o art. 8 oraz art. 96 ust. 3 ustawy z dnia 11 września 2019 r.– Prawo zamówień publicznych (Dz. U. z 2019 r. poz. 2019 z ze zm.), dalej „</w:t>
      </w:r>
      <w:proofErr w:type="spellStart"/>
      <w:r>
        <w:rPr>
          <w:rFonts w:ascii="Calibri" w:eastAsia="Calibri" w:hAnsi="Calibri" w:cs="Calibri"/>
          <w:sz w:val="16"/>
          <w:szCs w:val="16"/>
        </w:rPr>
        <w:t>uPzp</w:t>
      </w:r>
      <w:proofErr w:type="spellEnd"/>
      <w:r>
        <w:rPr>
          <w:rFonts w:ascii="Calibri" w:eastAsia="Calibri" w:hAnsi="Calibri" w:cs="Calibri"/>
          <w:sz w:val="16"/>
          <w:szCs w:val="16"/>
        </w:rPr>
        <w:t xml:space="preserve">”;  </w:t>
      </w:r>
    </w:p>
    <w:p w14:paraId="4EB86ABF" w14:textId="77777777" w:rsidR="001936FB" w:rsidRDefault="00E75C6E">
      <w:pPr>
        <w:numPr>
          <w:ilvl w:val="0"/>
          <w:numId w:val="22"/>
        </w:numPr>
        <w:spacing w:line="276" w:lineRule="auto"/>
        <w:ind w:left="426" w:hanging="426"/>
        <w:jc w:val="both"/>
        <w:rPr>
          <w:color w:val="00B0F0"/>
          <w:sz w:val="16"/>
          <w:szCs w:val="16"/>
        </w:rPr>
      </w:pPr>
      <w:r>
        <w:rPr>
          <w:rFonts w:ascii="Calibri" w:eastAsia="Calibri" w:hAnsi="Calibri" w:cs="Calibri"/>
          <w:sz w:val="16"/>
          <w:szCs w:val="16"/>
        </w:rPr>
        <w:t xml:space="preserve">Pani/Pana dane osobowe będą przechowywane, zgodnie z art. 97 ust. 1 </w:t>
      </w:r>
      <w:proofErr w:type="spellStart"/>
      <w:r>
        <w:rPr>
          <w:rFonts w:ascii="Calibri" w:eastAsia="Calibri" w:hAnsi="Calibri" w:cs="Calibri"/>
          <w:sz w:val="16"/>
          <w:szCs w:val="16"/>
        </w:rPr>
        <w:t>uPzp</w:t>
      </w:r>
      <w:proofErr w:type="spellEnd"/>
      <w:r>
        <w:rPr>
          <w:rFonts w:ascii="Calibri" w:eastAsia="Calibri" w:hAnsi="Calibri" w:cs="Calibri"/>
          <w:sz w:val="16"/>
          <w:szCs w:val="16"/>
        </w:rPr>
        <w:t>, przez okres 4 lat od dnia zakończenia postępowania o udzielenie zamówienia, a jeżeli czas trwania umowy przekracza 4 lata, okres przechowywania obejmuje cały czas trwania umowy;</w:t>
      </w:r>
    </w:p>
    <w:p w14:paraId="13E3EEA4" w14:textId="77777777" w:rsidR="001936FB" w:rsidRDefault="00E75C6E">
      <w:pPr>
        <w:numPr>
          <w:ilvl w:val="0"/>
          <w:numId w:val="22"/>
        </w:numPr>
        <w:spacing w:line="276" w:lineRule="auto"/>
        <w:ind w:left="426" w:hanging="426"/>
        <w:jc w:val="both"/>
        <w:rPr>
          <w:b/>
          <w:i/>
          <w:sz w:val="16"/>
          <w:szCs w:val="16"/>
        </w:rPr>
      </w:pPr>
      <w:r>
        <w:rPr>
          <w:rFonts w:ascii="Calibri" w:eastAsia="Calibri" w:hAnsi="Calibri" w:cs="Calibri"/>
          <w:sz w:val="16"/>
          <w:szCs w:val="16"/>
        </w:rPr>
        <w:t xml:space="preserve">obowiązek podania przez Panią/Pana danych osobowych bezpośrednio Pani/Pana dotyczących jest wymogiem ustawowym określonym w przepisach </w:t>
      </w:r>
      <w:proofErr w:type="spellStart"/>
      <w:r>
        <w:rPr>
          <w:rFonts w:ascii="Calibri" w:eastAsia="Calibri" w:hAnsi="Calibri" w:cs="Calibri"/>
          <w:sz w:val="16"/>
          <w:szCs w:val="16"/>
        </w:rPr>
        <w:t>uPzp</w:t>
      </w:r>
      <w:proofErr w:type="spellEnd"/>
      <w:r>
        <w:rPr>
          <w:rFonts w:ascii="Calibri" w:eastAsia="Calibri" w:hAnsi="Calibri" w:cs="Calibri"/>
          <w:sz w:val="16"/>
          <w:szCs w:val="16"/>
        </w:rPr>
        <w:t xml:space="preserve">, związanym z udziałem w postępowaniu o udzielenie zamówienia publicznego; konsekwencje niepodania określonych danych wynikają z </w:t>
      </w:r>
      <w:proofErr w:type="spellStart"/>
      <w:r>
        <w:rPr>
          <w:rFonts w:ascii="Calibri" w:eastAsia="Calibri" w:hAnsi="Calibri" w:cs="Calibri"/>
          <w:sz w:val="16"/>
          <w:szCs w:val="16"/>
        </w:rPr>
        <w:t>uPzp</w:t>
      </w:r>
      <w:proofErr w:type="spellEnd"/>
      <w:r>
        <w:rPr>
          <w:rFonts w:ascii="Calibri" w:eastAsia="Calibri" w:hAnsi="Calibri" w:cs="Calibri"/>
          <w:sz w:val="16"/>
          <w:szCs w:val="16"/>
        </w:rPr>
        <w:t xml:space="preserve">;  </w:t>
      </w:r>
    </w:p>
    <w:p w14:paraId="2A46C778" w14:textId="77777777" w:rsidR="001936FB" w:rsidRDefault="00E75C6E">
      <w:pPr>
        <w:numPr>
          <w:ilvl w:val="0"/>
          <w:numId w:val="22"/>
        </w:numPr>
        <w:spacing w:line="276" w:lineRule="auto"/>
        <w:ind w:left="426" w:hanging="426"/>
        <w:jc w:val="both"/>
        <w:rPr>
          <w:sz w:val="16"/>
          <w:szCs w:val="16"/>
        </w:rPr>
      </w:pPr>
      <w:r>
        <w:rPr>
          <w:rFonts w:ascii="Calibri" w:eastAsia="Calibri" w:hAnsi="Calibri" w:cs="Calibri"/>
          <w:sz w:val="16"/>
          <w:szCs w:val="16"/>
        </w:rPr>
        <w:t>w odniesieniu do Pani/Pana danych osobowych decyzje nie będą podejmowane w sposób zautomatyzowany, stosowanie do art. 22 RODO;</w:t>
      </w:r>
    </w:p>
    <w:p w14:paraId="785F21C7" w14:textId="77777777" w:rsidR="001936FB" w:rsidRDefault="00E75C6E">
      <w:pPr>
        <w:numPr>
          <w:ilvl w:val="0"/>
          <w:numId w:val="22"/>
        </w:numPr>
        <w:spacing w:line="276" w:lineRule="auto"/>
        <w:ind w:left="426" w:hanging="426"/>
        <w:jc w:val="both"/>
        <w:rPr>
          <w:color w:val="00B0F0"/>
          <w:sz w:val="16"/>
          <w:szCs w:val="16"/>
        </w:rPr>
      </w:pPr>
      <w:r>
        <w:rPr>
          <w:rFonts w:ascii="Calibri" w:eastAsia="Calibri" w:hAnsi="Calibri" w:cs="Calibri"/>
          <w:sz w:val="16"/>
          <w:szCs w:val="16"/>
        </w:rPr>
        <w:t>posiada Pani/Pan:</w:t>
      </w:r>
    </w:p>
    <w:p w14:paraId="749FD1AA" w14:textId="77777777" w:rsidR="001936FB" w:rsidRDefault="00E75C6E">
      <w:pPr>
        <w:numPr>
          <w:ilvl w:val="0"/>
          <w:numId w:val="3"/>
        </w:numPr>
        <w:spacing w:line="276" w:lineRule="auto"/>
        <w:ind w:left="709" w:hanging="283"/>
        <w:jc w:val="both"/>
        <w:rPr>
          <w:color w:val="00B0F0"/>
          <w:sz w:val="16"/>
          <w:szCs w:val="16"/>
        </w:rPr>
      </w:pPr>
      <w:r>
        <w:rPr>
          <w:rFonts w:ascii="Calibri" w:eastAsia="Calibri" w:hAnsi="Calibri" w:cs="Calibri"/>
          <w:sz w:val="16"/>
          <w:szCs w:val="16"/>
        </w:rPr>
        <w:t>na podstawie art. 15 RODO prawo dostępu do danych osobowych Pani/Pana dotyczących,</w:t>
      </w:r>
    </w:p>
    <w:p w14:paraId="323B690F" w14:textId="77777777" w:rsidR="001936FB" w:rsidRDefault="00E75C6E">
      <w:pPr>
        <w:numPr>
          <w:ilvl w:val="0"/>
          <w:numId w:val="3"/>
        </w:numPr>
        <w:spacing w:line="276" w:lineRule="auto"/>
        <w:ind w:left="709" w:hanging="283"/>
        <w:jc w:val="both"/>
        <w:rPr>
          <w:sz w:val="16"/>
          <w:szCs w:val="16"/>
        </w:rPr>
      </w:pPr>
      <w:r>
        <w:rPr>
          <w:rFonts w:ascii="Calibri" w:eastAsia="Calibri" w:hAnsi="Calibri" w:cs="Calibri"/>
          <w:sz w:val="16"/>
          <w:szCs w:val="16"/>
        </w:rPr>
        <w:t xml:space="preserve">na podstawie art. 16 RODO prawo do sprostowania Pani/Pana danych osobowych </w:t>
      </w:r>
      <w:r>
        <w:rPr>
          <w:rFonts w:ascii="Calibri" w:eastAsia="Calibri" w:hAnsi="Calibri" w:cs="Calibri"/>
          <w:b/>
          <w:sz w:val="16"/>
          <w:szCs w:val="16"/>
          <w:vertAlign w:val="superscript"/>
        </w:rPr>
        <w:t>**</w:t>
      </w:r>
      <w:r>
        <w:rPr>
          <w:rFonts w:ascii="Calibri" w:eastAsia="Calibri" w:hAnsi="Calibri" w:cs="Calibri"/>
          <w:sz w:val="16"/>
          <w:szCs w:val="16"/>
        </w:rPr>
        <w:t>,</w:t>
      </w:r>
    </w:p>
    <w:p w14:paraId="2C3A397F" w14:textId="77777777" w:rsidR="001936FB" w:rsidRDefault="00E75C6E">
      <w:pPr>
        <w:numPr>
          <w:ilvl w:val="0"/>
          <w:numId w:val="3"/>
        </w:numPr>
        <w:spacing w:line="276" w:lineRule="auto"/>
        <w:ind w:left="709" w:hanging="283"/>
        <w:jc w:val="both"/>
        <w:rPr>
          <w:sz w:val="16"/>
          <w:szCs w:val="16"/>
        </w:rPr>
      </w:pPr>
      <w:r>
        <w:rPr>
          <w:rFonts w:ascii="Calibri" w:eastAsia="Calibri" w:hAnsi="Calibri" w:cs="Calibri"/>
          <w:sz w:val="16"/>
          <w:szCs w:val="16"/>
        </w:rPr>
        <w:t>na podstawie art. 18 RODO prawo żądania od administratora ograniczenia przetwarzania danych osobowych z zastrzeżeniem przypadków, o których mowa w art. 18 ust. 2 RODO ***,</w:t>
      </w:r>
    </w:p>
    <w:p w14:paraId="50BC76D5" w14:textId="77777777" w:rsidR="001936FB" w:rsidRDefault="00E75C6E">
      <w:pPr>
        <w:numPr>
          <w:ilvl w:val="0"/>
          <w:numId w:val="3"/>
        </w:numPr>
        <w:spacing w:line="276" w:lineRule="auto"/>
        <w:ind w:left="709" w:hanging="283"/>
        <w:jc w:val="both"/>
        <w:rPr>
          <w:i/>
          <w:color w:val="00B0F0"/>
          <w:sz w:val="16"/>
          <w:szCs w:val="16"/>
        </w:rPr>
      </w:pPr>
      <w:r>
        <w:rPr>
          <w:rFonts w:ascii="Calibri" w:eastAsia="Calibri" w:hAnsi="Calibri" w:cs="Calibri"/>
          <w:sz w:val="16"/>
          <w:szCs w:val="16"/>
        </w:rPr>
        <w:t>prawo do wniesienia skargi do Prezesa Urzędu Ochrony Danych Osobowych, gdy uzna Pani/Pan, że przetwarzanie danych osobowych Pani/Pana dotyczących narusza przepisy RODO;</w:t>
      </w:r>
    </w:p>
    <w:p w14:paraId="69279DF9" w14:textId="77777777" w:rsidR="001936FB" w:rsidRDefault="00E75C6E">
      <w:pPr>
        <w:numPr>
          <w:ilvl w:val="0"/>
          <w:numId w:val="22"/>
        </w:numPr>
        <w:spacing w:line="276" w:lineRule="auto"/>
        <w:ind w:left="426" w:hanging="426"/>
        <w:jc w:val="both"/>
        <w:rPr>
          <w:i/>
          <w:color w:val="00B0F0"/>
          <w:sz w:val="16"/>
          <w:szCs w:val="16"/>
        </w:rPr>
      </w:pPr>
      <w:r>
        <w:rPr>
          <w:rFonts w:ascii="Calibri" w:eastAsia="Calibri" w:hAnsi="Calibri" w:cs="Calibri"/>
          <w:sz w:val="16"/>
          <w:szCs w:val="16"/>
        </w:rPr>
        <w:t>nie przysługuje Pani/Panu:</w:t>
      </w:r>
    </w:p>
    <w:p w14:paraId="2FE43612" w14:textId="77777777" w:rsidR="001936FB" w:rsidRDefault="00E75C6E">
      <w:pPr>
        <w:numPr>
          <w:ilvl w:val="0"/>
          <w:numId w:val="63"/>
        </w:numPr>
        <w:spacing w:line="276" w:lineRule="auto"/>
        <w:ind w:left="709" w:hanging="283"/>
        <w:jc w:val="both"/>
        <w:rPr>
          <w:i/>
          <w:color w:val="00B0F0"/>
          <w:sz w:val="16"/>
          <w:szCs w:val="16"/>
        </w:rPr>
      </w:pPr>
      <w:r>
        <w:rPr>
          <w:rFonts w:ascii="Calibri" w:eastAsia="Calibri" w:hAnsi="Calibri" w:cs="Calibri"/>
          <w:sz w:val="16"/>
          <w:szCs w:val="16"/>
        </w:rPr>
        <w:t>w związku z art. 17 ust. 3 lit. b, d lub e RODO prawo do usunięcia danych osobowych;</w:t>
      </w:r>
    </w:p>
    <w:p w14:paraId="60FB177F" w14:textId="77777777" w:rsidR="001936FB" w:rsidRDefault="00E75C6E">
      <w:pPr>
        <w:numPr>
          <w:ilvl w:val="0"/>
          <w:numId w:val="63"/>
        </w:numPr>
        <w:spacing w:line="276" w:lineRule="auto"/>
        <w:ind w:left="709" w:hanging="283"/>
        <w:jc w:val="both"/>
        <w:rPr>
          <w:b/>
          <w:i/>
          <w:sz w:val="16"/>
          <w:szCs w:val="16"/>
        </w:rPr>
      </w:pPr>
      <w:r>
        <w:rPr>
          <w:rFonts w:ascii="Calibri" w:eastAsia="Calibri" w:hAnsi="Calibri" w:cs="Calibri"/>
          <w:sz w:val="16"/>
          <w:szCs w:val="16"/>
        </w:rPr>
        <w:t>prawo do przenoszenia danych osobowych, o którym mowa w art. 20 RODO;</w:t>
      </w:r>
    </w:p>
    <w:p w14:paraId="1BC13D81" w14:textId="77777777" w:rsidR="001936FB" w:rsidRDefault="00E75C6E">
      <w:pPr>
        <w:numPr>
          <w:ilvl w:val="0"/>
          <w:numId w:val="63"/>
        </w:numPr>
        <w:spacing w:line="276" w:lineRule="auto"/>
        <w:ind w:left="709" w:hanging="283"/>
        <w:jc w:val="both"/>
        <w:rPr>
          <w:b/>
          <w:i/>
          <w:sz w:val="16"/>
          <w:szCs w:val="16"/>
        </w:rPr>
      </w:pPr>
      <w:r>
        <w:rPr>
          <w:rFonts w:ascii="Calibri" w:eastAsia="Calibri" w:hAnsi="Calibri" w:cs="Calibri"/>
          <w:b/>
          <w:sz w:val="16"/>
          <w:szCs w:val="16"/>
        </w:rPr>
        <w:t>na podstawie art. 21 RODO prawo sprzeciwu, wobec przetwarzania danych osobowych, gdyż podstawą prawną przetwarzania Pani/Pana danych osobowych jest art. 6 ust. 1 lit. c RODO</w:t>
      </w:r>
      <w:r>
        <w:rPr>
          <w:rFonts w:ascii="Calibri" w:eastAsia="Calibri" w:hAnsi="Calibri" w:cs="Calibri"/>
          <w:sz w:val="16"/>
          <w:szCs w:val="16"/>
        </w:rPr>
        <w:t>.</w:t>
      </w:r>
      <w:r>
        <w:rPr>
          <w:rFonts w:ascii="Calibri" w:eastAsia="Calibri" w:hAnsi="Calibri" w:cs="Calibri"/>
          <w:b/>
          <w:sz w:val="16"/>
          <w:szCs w:val="16"/>
        </w:rPr>
        <w:t xml:space="preserve"> </w:t>
      </w:r>
    </w:p>
    <w:p w14:paraId="5F613396" w14:textId="77777777" w:rsidR="001936FB" w:rsidRDefault="00E75C6E">
      <w:pPr>
        <w:numPr>
          <w:ilvl w:val="0"/>
          <w:numId w:val="63"/>
        </w:numPr>
        <w:spacing w:line="276" w:lineRule="auto"/>
        <w:ind w:left="426" w:hanging="426"/>
        <w:jc w:val="both"/>
        <w:rPr>
          <w:sz w:val="16"/>
          <w:szCs w:val="16"/>
        </w:rPr>
      </w:pPr>
      <w:r>
        <w:rPr>
          <w:rFonts w:ascii="Calibri" w:eastAsia="Calibri" w:hAnsi="Calibri" w:cs="Calibri"/>
          <w:sz w:val="16"/>
          <w:szCs w:val="16"/>
        </w:rPr>
        <w:lastRenderedPageBreak/>
        <w:t>w przypadku, gdy wykonanie obowiązków, o których mowa w art. 15 ust. 1 – 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F04E466" w14:textId="77777777" w:rsidR="001936FB" w:rsidRDefault="00E75C6E">
      <w:pPr>
        <w:numPr>
          <w:ilvl w:val="0"/>
          <w:numId w:val="63"/>
        </w:numPr>
        <w:spacing w:line="276" w:lineRule="auto"/>
        <w:ind w:left="426" w:hanging="426"/>
        <w:jc w:val="both"/>
        <w:rPr>
          <w:sz w:val="18"/>
          <w:szCs w:val="18"/>
        </w:rPr>
      </w:pPr>
      <w:r>
        <w:rPr>
          <w:rFonts w:ascii="Calibri" w:eastAsia="Calibri" w:hAnsi="Calibri" w:cs="Calibri"/>
          <w:sz w:val="16"/>
          <w:szCs w:val="16"/>
        </w:rPr>
        <w:t>Wystąpienie z żądaniem, o którym mowa w art. 18 ust. 1 rozporządzenia 2016/679, nie</w:t>
      </w:r>
      <w:r>
        <w:rPr>
          <w:rFonts w:ascii="Calibri" w:eastAsia="Calibri" w:hAnsi="Calibri" w:cs="Calibri"/>
          <w:sz w:val="18"/>
          <w:szCs w:val="18"/>
        </w:rPr>
        <w:t xml:space="preserve"> ogranicza przetwarzania danych osobowych do czasu zakończenia postępowania o udzielenie zamówienia publicznego.</w:t>
      </w:r>
    </w:p>
    <w:p w14:paraId="69BAEDE6" w14:textId="77777777" w:rsidR="001936FB" w:rsidRDefault="00E75C6E">
      <w:pPr>
        <w:tabs>
          <w:tab w:val="center" w:pos="4536"/>
          <w:tab w:val="right" w:pos="9072"/>
        </w:tabs>
        <w:spacing w:after="40" w:line="276" w:lineRule="auto"/>
        <w:jc w:val="both"/>
        <w:rPr>
          <w:rFonts w:ascii="Calibri" w:eastAsia="Calibri" w:hAnsi="Calibri" w:cs="Calibri"/>
          <w:i/>
          <w:sz w:val="14"/>
          <w:szCs w:val="14"/>
        </w:rPr>
      </w:pPr>
      <w:r>
        <w:rPr>
          <w:rFonts w:ascii="Calibri" w:eastAsia="Calibri" w:hAnsi="Calibri" w:cs="Calibri"/>
          <w:b/>
          <w:i/>
          <w:sz w:val="14"/>
          <w:szCs w:val="14"/>
          <w:vertAlign w:val="superscript"/>
        </w:rPr>
        <w:t>*</w:t>
      </w:r>
      <w:r>
        <w:rPr>
          <w:rFonts w:ascii="Calibri" w:eastAsia="Calibri" w:hAnsi="Calibri" w:cs="Calibri"/>
          <w:b/>
          <w:i/>
          <w:sz w:val="14"/>
          <w:szCs w:val="14"/>
        </w:rPr>
        <w:t xml:space="preserve"> Wyjaśnienie:</w:t>
      </w:r>
      <w:r>
        <w:rPr>
          <w:rFonts w:ascii="Calibri" w:eastAsia="Calibri" w:hAnsi="Calibri" w:cs="Calibri"/>
          <w:i/>
          <w:sz w:val="14"/>
          <w:szCs w:val="14"/>
        </w:rPr>
        <w:t xml:space="preserve"> informacja w tym zakresie jest wymagana, jeżeli w odniesieniu do danego administratora lub podmiotu przetwarzającego istnieje obowiązek wyznaczenia inspektora ochrony danych osobowych.</w:t>
      </w:r>
    </w:p>
    <w:p w14:paraId="43459062" w14:textId="77777777" w:rsidR="001936FB" w:rsidRDefault="00E75C6E">
      <w:pPr>
        <w:tabs>
          <w:tab w:val="center" w:pos="4536"/>
          <w:tab w:val="right" w:pos="9072"/>
        </w:tabs>
        <w:spacing w:after="40" w:line="276" w:lineRule="auto"/>
        <w:jc w:val="both"/>
        <w:rPr>
          <w:rFonts w:ascii="Calibri" w:eastAsia="Calibri" w:hAnsi="Calibri" w:cs="Calibri"/>
          <w:i/>
          <w:sz w:val="14"/>
          <w:szCs w:val="14"/>
        </w:rPr>
      </w:pPr>
      <w:r>
        <w:rPr>
          <w:rFonts w:ascii="Calibri" w:eastAsia="Calibri" w:hAnsi="Calibri" w:cs="Calibri"/>
          <w:b/>
          <w:i/>
          <w:sz w:val="14"/>
          <w:szCs w:val="14"/>
          <w:vertAlign w:val="superscript"/>
        </w:rPr>
        <w:t xml:space="preserve">** </w:t>
      </w:r>
      <w:r>
        <w:rPr>
          <w:rFonts w:ascii="Calibri" w:eastAsia="Calibri" w:hAnsi="Calibri" w:cs="Calibri"/>
          <w:b/>
          <w:i/>
          <w:sz w:val="14"/>
          <w:szCs w:val="14"/>
        </w:rPr>
        <w:t>Wyjaśnienie:</w:t>
      </w:r>
      <w:r>
        <w:rPr>
          <w:rFonts w:ascii="Calibri" w:eastAsia="Calibri" w:hAnsi="Calibri" w:cs="Calibri"/>
          <w:i/>
          <w:sz w:val="14"/>
          <w:szCs w:val="14"/>
        </w:rPr>
        <w:t xml:space="preserve"> skorzystanie z prawa do sprostowania nie może skutkować zmianą wyniku postępowania o udzielenie zamówienia publicznego ani zmianą postanowień umowy w zakresie niezgodnym z ustawą </w:t>
      </w:r>
      <w:proofErr w:type="spellStart"/>
      <w:r>
        <w:rPr>
          <w:rFonts w:ascii="Calibri" w:eastAsia="Calibri" w:hAnsi="Calibri" w:cs="Calibri"/>
          <w:i/>
          <w:sz w:val="14"/>
          <w:szCs w:val="14"/>
        </w:rPr>
        <w:t>Pzp</w:t>
      </w:r>
      <w:proofErr w:type="spellEnd"/>
      <w:r>
        <w:rPr>
          <w:rFonts w:ascii="Calibri" w:eastAsia="Calibri" w:hAnsi="Calibri" w:cs="Calibri"/>
          <w:i/>
          <w:sz w:val="14"/>
          <w:szCs w:val="14"/>
        </w:rPr>
        <w:t xml:space="preserve"> oraz nie może naruszać integralności protokołu oraz jego załączników.</w:t>
      </w:r>
    </w:p>
    <w:p w14:paraId="5EC0D4CB" w14:textId="77777777" w:rsidR="001936FB" w:rsidRDefault="00E75C6E">
      <w:pPr>
        <w:tabs>
          <w:tab w:val="center" w:pos="4536"/>
          <w:tab w:val="right" w:pos="9072"/>
        </w:tabs>
        <w:spacing w:after="40" w:line="276" w:lineRule="auto"/>
        <w:jc w:val="both"/>
        <w:rPr>
          <w:rFonts w:ascii="Calibri" w:eastAsia="Calibri" w:hAnsi="Calibri" w:cs="Calibri"/>
          <w:i/>
          <w:sz w:val="14"/>
          <w:szCs w:val="14"/>
        </w:rPr>
      </w:pPr>
      <w:r>
        <w:rPr>
          <w:rFonts w:ascii="Calibri" w:eastAsia="Calibri" w:hAnsi="Calibri" w:cs="Calibri"/>
          <w:b/>
          <w:i/>
          <w:sz w:val="14"/>
          <w:szCs w:val="14"/>
          <w:vertAlign w:val="superscript"/>
        </w:rPr>
        <w:t xml:space="preserve">*** </w:t>
      </w:r>
      <w:r>
        <w:rPr>
          <w:rFonts w:ascii="Calibri" w:eastAsia="Calibri" w:hAnsi="Calibri" w:cs="Calibri"/>
          <w:b/>
          <w:i/>
          <w:sz w:val="14"/>
          <w:szCs w:val="14"/>
        </w:rPr>
        <w:t>Wyjaśnienie:</w:t>
      </w:r>
      <w:r>
        <w:rPr>
          <w:rFonts w:ascii="Calibri" w:eastAsia="Calibri" w:hAnsi="Calibri" w:cs="Calibri"/>
          <w:i/>
          <w:sz w:val="14"/>
          <w:szCs w:val="14"/>
        </w:rPr>
        <w:t xml:space="preserve"> prawo do ograniczenia przetwarzania nie ma zastosowania w odniesieniu do przechowywania, w celu zapewnienia korzystania ze środków ochrony prawnej lub w celu ochrony praw</w:t>
      </w:r>
      <w:r>
        <w:br w:type="page"/>
      </w:r>
    </w:p>
    <w:p w14:paraId="26B05DBE" w14:textId="77777777" w:rsidR="001936FB" w:rsidRDefault="00E75C6E">
      <w:pPr>
        <w:widowControl w:val="0"/>
        <w:spacing w:line="276" w:lineRule="auto"/>
        <w:jc w:val="right"/>
        <w:rPr>
          <w:rFonts w:ascii="Calibri" w:eastAsia="Calibri" w:hAnsi="Calibri" w:cs="Calibri"/>
          <w:b/>
          <w:i/>
          <w:color w:val="FF0000"/>
          <w:sz w:val="16"/>
          <w:szCs w:val="16"/>
        </w:rPr>
      </w:pPr>
      <w:bookmarkStart w:id="57" w:name="_heading=h.1664s55" w:colFirst="0" w:colLast="0"/>
      <w:bookmarkEnd w:id="57"/>
      <w:r>
        <w:rPr>
          <w:rFonts w:ascii="Calibri" w:eastAsia="Calibri" w:hAnsi="Calibri" w:cs="Calibri"/>
          <w:b/>
          <w:i/>
          <w:sz w:val="16"/>
          <w:szCs w:val="16"/>
        </w:rPr>
        <w:lastRenderedPageBreak/>
        <w:t xml:space="preserve">załącznik nr 1 do </w:t>
      </w:r>
      <w:proofErr w:type="spellStart"/>
      <w:r>
        <w:rPr>
          <w:rFonts w:ascii="Calibri" w:eastAsia="Calibri" w:hAnsi="Calibri" w:cs="Calibri"/>
          <w:b/>
          <w:i/>
          <w:sz w:val="16"/>
          <w:szCs w:val="16"/>
        </w:rPr>
        <w:t>siwz</w:t>
      </w:r>
      <w:proofErr w:type="spellEnd"/>
      <w:r>
        <w:rPr>
          <w:rFonts w:ascii="Calibri" w:eastAsia="Calibri" w:hAnsi="Calibri" w:cs="Calibri"/>
          <w:b/>
          <w:i/>
          <w:sz w:val="16"/>
          <w:szCs w:val="16"/>
        </w:rPr>
        <w:t xml:space="preserve">_ </w:t>
      </w:r>
      <w:r>
        <w:rPr>
          <w:rFonts w:ascii="Calibri" w:eastAsia="Calibri" w:hAnsi="Calibri" w:cs="Calibri"/>
          <w:b/>
          <w:i/>
          <w:color w:val="FF0000"/>
          <w:sz w:val="16"/>
          <w:szCs w:val="16"/>
        </w:rPr>
        <w:t>formularz oferty</w:t>
      </w:r>
    </w:p>
    <w:p w14:paraId="57090E60" w14:textId="77777777" w:rsidR="001936FB" w:rsidRDefault="00E75C6E">
      <w:pPr>
        <w:widowControl w:val="0"/>
        <w:spacing w:line="276" w:lineRule="auto"/>
        <w:jc w:val="both"/>
        <w:rPr>
          <w:rFonts w:ascii="Calibri" w:eastAsia="Calibri" w:hAnsi="Calibri" w:cs="Calibri"/>
          <w:sz w:val="20"/>
          <w:szCs w:val="20"/>
        </w:rPr>
      </w:pPr>
      <w:bookmarkStart w:id="58" w:name="_heading=h.3q5sasy" w:colFirst="0" w:colLast="0"/>
      <w:bookmarkEnd w:id="58"/>
      <w:r>
        <w:rPr>
          <w:rFonts w:ascii="Calibri" w:eastAsia="Calibri" w:hAnsi="Calibri" w:cs="Calibri"/>
          <w:sz w:val="20"/>
          <w:szCs w:val="20"/>
        </w:rPr>
        <w:t xml:space="preserve">Zamawiający:  </w:t>
      </w:r>
    </w:p>
    <w:p w14:paraId="1179563D" w14:textId="77777777" w:rsidR="001936FB" w:rsidRDefault="00E75C6E">
      <w:pPr>
        <w:widowControl w:val="0"/>
        <w:spacing w:line="276" w:lineRule="auto"/>
        <w:jc w:val="both"/>
        <w:rPr>
          <w:rFonts w:ascii="Calibri" w:eastAsia="Calibri" w:hAnsi="Calibri" w:cs="Calibri"/>
          <w:b/>
          <w:sz w:val="20"/>
          <w:szCs w:val="20"/>
        </w:rPr>
      </w:pPr>
      <w:r>
        <w:rPr>
          <w:rFonts w:ascii="Calibri" w:eastAsia="Calibri" w:hAnsi="Calibri" w:cs="Calibri"/>
          <w:b/>
          <w:sz w:val="20"/>
          <w:szCs w:val="20"/>
        </w:rPr>
        <w:t xml:space="preserve">Stowarzyszenie OBSZAR METROPOLITALNY GDAŃSK-GDYNIA-SOPOT /OMGGS/ </w:t>
      </w:r>
    </w:p>
    <w:p w14:paraId="76EE2212" w14:textId="77777777" w:rsidR="001936FB" w:rsidRDefault="00E75C6E">
      <w:pPr>
        <w:widowControl w:val="0"/>
        <w:spacing w:line="276" w:lineRule="auto"/>
        <w:jc w:val="both"/>
        <w:rPr>
          <w:rFonts w:ascii="Calibri" w:eastAsia="Calibri" w:hAnsi="Calibri" w:cs="Calibri"/>
          <w:b/>
          <w:sz w:val="20"/>
          <w:szCs w:val="20"/>
        </w:rPr>
      </w:pPr>
      <w:r>
        <w:rPr>
          <w:rFonts w:ascii="Calibri" w:eastAsia="Calibri" w:hAnsi="Calibri" w:cs="Calibri"/>
          <w:b/>
          <w:sz w:val="20"/>
          <w:szCs w:val="20"/>
        </w:rPr>
        <w:t>z siedzibą w Gdańsku  80-830  </w:t>
      </w:r>
    </w:p>
    <w:p w14:paraId="289E0A6C" w14:textId="77777777" w:rsidR="001936FB" w:rsidRDefault="00E75C6E">
      <w:pPr>
        <w:widowControl w:val="0"/>
        <w:spacing w:line="276" w:lineRule="auto"/>
        <w:jc w:val="both"/>
        <w:rPr>
          <w:rFonts w:ascii="Calibri" w:eastAsia="Calibri" w:hAnsi="Calibri" w:cs="Calibri"/>
          <w:b/>
          <w:sz w:val="20"/>
          <w:szCs w:val="20"/>
        </w:rPr>
      </w:pPr>
      <w:r>
        <w:rPr>
          <w:rFonts w:ascii="Calibri" w:eastAsia="Calibri" w:hAnsi="Calibri" w:cs="Calibri"/>
          <w:b/>
          <w:sz w:val="20"/>
          <w:szCs w:val="20"/>
        </w:rPr>
        <w:t>przy ul. Długi Targ 39/40.</w:t>
      </w:r>
    </w:p>
    <w:p w14:paraId="52028AB4" w14:textId="77777777" w:rsidR="001936FB" w:rsidRDefault="001936FB">
      <w:pPr>
        <w:widowControl w:val="0"/>
        <w:spacing w:line="276" w:lineRule="auto"/>
        <w:jc w:val="both"/>
        <w:rPr>
          <w:rFonts w:ascii="Calibri" w:eastAsia="Calibri" w:hAnsi="Calibri" w:cs="Calibri"/>
          <w:b/>
          <w:sz w:val="20"/>
          <w:szCs w:val="20"/>
        </w:rPr>
      </w:pPr>
    </w:p>
    <w:p w14:paraId="46900171" w14:textId="77777777" w:rsidR="001936FB" w:rsidRDefault="00E75C6E">
      <w:pPr>
        <w:widowControl w:val="0"/>
        <w:numPr>
          <w:ilvl w:val="0"/>
          <w:numId w:val="13"/>
        </w:numPr>
        <w:shd w:val="clear" w:color="auto" w:fill="FFFFFF"/>
        <w:spacing w:after="120"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Formularz oferty </w:t>
      </w:r>
    </w:p>
    <w:p w14:paraId="1D943507" w14:textId="77777777" w:rsidR="001936FB" w:rsidRDefault="00E75C6E">
      <w:pPr>
        <w:tabs>
          <w:tab w:val="center" w:pos="4536"/>
          <w:tab w:val="right" w:pos="9072"/>
        </w:tabs>
        <w:jc w:val="both"/>
        <w:rPr>
          <w:rFonts w:ascii="Calibri" w:eastAsia="Calibri" w:hAnsi="Calibri" w:cs="Calibri"/>
          <w:b/>
          <w:color w:val="000000"/>
          <w:sz w:val="16"/>
          <w:szCs w:val="16"/>
        </w:rPr>
      </w:pPr>
      <w:bookmarkStart w:id="59" w:name="_heading=h.25b2l0r" w:colFirst="0" w:colLast="0"/>
      <w:bookmarkEnd w:id="59"/>
      <w:r>
        <w:rPr>
          <w:rFonts w:ascii="Calibri" w:eastAsia="Calibri" w:hAnsi="Calibri" w:cs="Calibri"/>
          <w:b/>
          <w:color w:val="000000"/>
          <w:sz w:val="20"/>
          <w:szCs w:val="20"/>
        </w:rPr>
        <w:t>w procedurze prowadzonej w trybie dialogu konkurencyjnego, w postępowaniu na wybór wykonawcy dla przedsięwzięcia pn.:</w:t>
      </w:r>
      <w:r>
        <w:rPr>
          <w:rFonts w:ascii="Calibri" w:eastAsia="Calibri" w:hAnsi="Calibri" w:cs="Calibri"/>
          <w:b/>
          <w:color w:val="000000"/>
          <w:sz w:val="16"/>
          <w:szCs w:val="16"/>
        </w:rPr>
        <w:t xml:space="preserve"> </w:t>
      </w:r>
      <w:r>
        <w:rPr>
          <w:rFonts w:ascii="Calibri" w:eastAsia="Calibri" w:hAnsi="Calibri" w:cs="Calibri"/>
          <w:b/>
          <w:color w:val="000000"/>
          <w:sz w:val="18"/>
          <w:szCs w:val="18"/>
        </w:rPr>
        <w:t>„URUCHOMIENIE, ZARZĄDZANIE I EKSPLOATACJA SYSTEMU ROWERU METROPOLITALNEGO”</w:t>
      </w:r>
    </w:p>
    <w:p w14:paraId="59C31360" w14:textId="77777777" w:rsidR="001936FB" w:rsidRDefault="001936FB">
      <w:pPr>
        <w:jc w:val="both"/>
        <w:rPr>
          <w:rFonts w:ascii="Calibri" w:eastAsia="Calibri" w:hAnsi="Calibri" w:cs="Calibri"/>
          <w:b/>
          <w:sz w:val="20"/>
          <w:szCs w:val="20"/>
        </w:rPr>
      </w:pPr>
    </w:p>
    <w:p w14:paraId="2BCB2ECE" w14:textId="77777777" w:rsidR="001936FB" w:rsidRDefault="00E75C6E">
      <w:pPr>
        <w:widowControl w:val="0"/>
        <w:numPr>
          <w:ilvl w:val="0"/>
          <w:numId w:val="16"/>
        </w:numPr>
        <w:spacing w:after="160" w:line="360" w:lineRule="auto"/>
        <w:rPr>
          <w:rFonts w:ascii="Calibri" w:eastAsia="Calibri" w:hAnsi="Calibri" w:cs="Calibri"/>
          <w:b/>
          <w:sz w:val="20"/>
          <w:szCs w:val="20"/>
        </w:rPr>
      </w:pPr>
      <w:r>
        <w:rPr>
          <w:rFonts w:ascii="Calibri" w:eastAsia="Calibri" w:hAnsi="Calibri" w:cs="Calibri"/>
          <w:b/>
          <w:sz w:val="20"/>
          <w:szCs w:val="20"/>
          <w:u w:val="single"/>
        </w:rPr>
        <w:t xml:space="preserve">DANE WYKONAWCY </w:t>
      </w:r>
      <w:r>
        <w:rPr>
          <w:rFonts w:ascii="Calibri" w:eastAsia="Calibri" w:hAnsi="Calibri" w:cs="Calibri"/>
          <w:b/>
          <w:color w:val="000000"/>
          <w:sz w:val="20"/>
          <w:szCs w:val="20"/>
        </w:rPr>
        <w:t xml:space="preserve"> składającego ofertę:</w:t>
      </w:r>
    </w:p>
    <w:p w14:paraId="2CCF6203" w14:textId="77777777" w:rsidR="001936FB" w:rsidRDefault="00E75C6E">
      <w:pPr>
        <w:widowControl w:val="0"/>
        <w:spacing w:before="45" w:after="45"/>
        <w:jc w:val="both"/>
        <w:rPr>
          <w:rFonts w:ascii="Calibri" w:eastAsia="Calibri" w:hAnsi="Calibri" w:cs="Calibri"/>
          <w:i/>
          <w:sz w:val="20"/>
          <w:szCs w:val="20"/>
        </w:rPr>
      </w:pPr>
      <w:r>
        <w:rPr>
          <w:rFonts w:ascii="Calibri" w:eastAsia="Calibri" w:hAnsi="Calibri" w:cs="Calibri"/>
          <w:sz w:val="20"/>
          <w:szCs w:val="20"/>
        </w:rPr>
        <w:t>Niniejszą ofertę składamy</w:t>
      </w:r>
      <w:r>
        <w:rPr>
          <w:rFonts w:ascii="Calibri" w:eastAsia="Calibri" w:hAnsi="Calibri" w:cs="Calibri"/>
          <w:b/>
          <w:sz w:val="20"/>
          <w:szCs w:val="20"/>
        </w:rPr>
        <w:t xml:space="preserve"> </w:t>
      </w:r>
      <w:r>
        <w:rPr>
          <w:rFonts w:ascii="Calibri" w:eastAsia="Calibri" w:hAnsi="Calibri" w:cs="Calibri"/>
          <w:i/>
          <w:sz w:val="20"/>
          <w:szCs w:val="20"/>
        </w:rPr>
        <w:t>we własnym imieniu/jako wykonawcy</w:t>
      </w:r>
      <w:r>
        <w:rPr>
          <w:rFonts w:ascii="Calibri" w:eastAsia="Calibri" w:hAnsi="Calibri" w:cs="Calibri"/>
          <w:sz w:val="20"/>
          <w:szCs w:val="20"/>
        </w:rPr>
        <w:t xml:space="preserve"> </w:t>
      </w:r>
      <w:r>
        <w:rPr>
          <w:rFonts w:ascii="Calibri" w:eastAsia="Calibri" w:hAnsi="Calibri" w:cs="Calibri"/>
          <w:i/>
          <w:sz w:val="20"/>
          <w:szCs w:val="20"/>
        </w:rPr>
        <w:t>wspólnie ubiegający się o udzielenie przedmiotowego zamówienia*:</w:t>
      </w:r>
    </w:p>
    <w:p w14:paraId="2AEFEA61" w14:textId="77777777" w:rsidR="001936FB" w:rsidRDefault="00E75C6E">
      <w:pPr>
        <w:widowControl w:val="0"/>
        <w:spacing w:before="45" w:after="45"/>
        <w:rPr>
          <w:rFonts w:ascii="Calibri" w:eastAsia="Calibri" w:hAnsi="Calibri" w:cs="Calibri"/>
          <w:i/>
          <w:sz w:val="16"/>
          <w:szCs w:val="16"/>
        </w:rPr>
      </w:pPr>
      <w:r>
        <w:rPr>
          <w:rFonts w:ascii="Calibri" w:eastAsia="Calibri" w:hAnsi="Calibri" w:cs="Calibri"/>
          <w:i/>
          <w:sz w:val="18"/>
          <w:szCs w:val="18"/>
        </w:rPr>
        <w:t xml:space="preserve"> </w:t>
      </w:r>
      <w:r>
        <w:rPr>
          <w:rFonts w:ascii="Calibri" w:eastAsia="Calibri" w:hAnsi="Calibri" w:cs="Calibri"/>
          <w:i/>
          <w:sz w:val="16"/>
          <w:szCs w:val="16"/>
        </w:rPr>
        <w:t>(*niepotrzebne skreślić)</w:t>
      </w:r>
    </w:p>
    <w:tbl>
      <w:tblPr>
        <w:tblStyle w:val="afff4"/>
        <w:tblW w:w="9646"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16"/>
        <w:gridCol w:w="6519"/>
        <w:gridCol w:w="1711"/>
      </w:tblGrid>
      <w:tr w:rsidR="001936FB" w14:paraId="09C04C21" w14:textId="77777777" w:rsidTr="00315EED">
        <w:trPr>
          <w:trHeight w:val="567"/>
        </w:trPr>
        <w:tc>
          <w:tcPr>
            <w:tcW w:w="1416" w:type="dxa"/>
            <w:shd w:val="clear" w:color="auto" w:fill="DBE5F1"/>
            <w:vAlign w:val="center"/>
          </w:tcPr>
          <w:p w14:paraId="50FF442F" w14:textId="77777777" w:rsidR="001936FB" w:rsidRDefault="00E75C6E" w:rsidP="00315EED">
            <w:pPr>
              <w:widowControl w:val="0"/>
              <w:spacing w:after="0" w:line="240" w:lineRule="auto"/>
              <w:jc w:val="center"/>
              <w:rPr>
                <w:rFonts w:ascii="Calibri" w:eastAsia="Calibri" w:hAnsi="Calibri" w:cs="Calibri"/>
                <w:b/>
                <w:sz w:val="20"/>
                <w:szCs w:val="20"/>
              </w:rPr>
            </w:pPr>
            <w:r>
              <w:rPr>
                <w:rFonts w:ascii="Calibri" w:eastAsia="Calibri" w:hAnsi="Calibri" w:cs="Calibri"/>
                <w:b/>
                <w:sz w:val="20"/>
                <w:szCs w:val="20"/>
              </w:rPr>
              <w:t>Lp.</w:t>
            </w:r>
          </w:p>
        </w:tc>
        <w:tc>
          <w:tcPr>
            <w:tcW w:w="6519" w:type="dxa"/>
            <w:shd w:val="clear" w:color="auto" w:fill="DBE5F1"/>
            <w:vAlign w:val="center"/>
          </w:tcPr>
          <w:p w14:paraId="6BE79AB6" w14:textId="77777777" w:rsidR="001936FB" w:rsidRDefault="00E75C6E" w:rsidP="00315EED">
            <w:pPr>
              <w:widowControl w:val="0"/>
              <w:spacing w:after="0" w:line="240" w:lineRule="auto"/>
              <w:jc w:val="center"/>
              <w:rPr>
                <w:rFonts w:ascii="Calibri" w:eastAsia="Calibri" w:hAnsi="Calibri" w:cs="Calibri"/>
                <w:b/>
                <w:sz w:val="20"/>
                <w:szCs w:val="20"/>
              </w:rPr>
            </w:pPr>
            <w:r>
              <w:rPr>
                <w:rFonts w:ascii="Calibri" w:eastAsia="Calibri" w:hAnsi="Calibri" w:cs="Calibri"/>
                <w:b/>
                <w:sz w:val="20"/>
                <w:szCs w:val="20"/>
              </w:rPr>
              <w:t xml:space="preserve">Nazwa, adres, </w:t>
            </w:r>
            <w:proofErr w:type="spellStart"/>
            <w:r>
              <w:rPr>
                <w:rFonts w:ascii="Calibri" w:eastAsia="Calibri" w:hAnsi="Calibri" w:cs="Calibri"/>
                <w:b/>
                <w:sz w:val="20"/>
                <w:szCs w:val="20"/>
              </w:rPr>
              <w:t>tel</w:t>
            </w:r>
            <w:proofErr w:type="spellEnd"/>
            <w:r>
              <w:rPr>
                <w:rFonts w:ascii="Calibri" w:eastAsia="Calibri" w:hAnsi="Calibri" w:cs="Calibri"/>
                <w:b/>
                <w:sz w:val="20"/>
                <w:szCs w:val="20"/>
              </w:rPr>
              <w:t>/fax/mail.</w:t>
            </w:r>
          </w:p>
        </w:tc>
        <w:tc>
          <w:tcPr>
            <w:tcW w:w="1711" w:type="dxa"/>
            <w:shd w:val="clear" w:color="auto" w:fill="DBE5F1"/>
            <w:vAlign w:val="center"/>
          </w:tcPr>
          <w:p w14:paraId="2F271794" w14:textId="77777777" w:rsidR="001936FB" w:rsidRDefault="00E75C6E" w:rsidP="00315EED">
            <w:pPr>
              <w:widowControl w:val="0"/>
              <w:spacing w:after="0" w:line="240" w:lineRule="auto"/>
              <w:jc w:val="center"/>
              <w:rPr>
                <w:rFonts w:ascii="Calibri" w:eastAsia="Calibri" w:hAnsi="Calibri" w:cs="Calibri"/>
                <w:b/>
                <w:sz w:val="20"/>
                <w:szCs w:val="20"/>
              </w:rPr>
            </w:pPr>
            <w:r>
              <w:rPr>
                <w:rFonts w:ascii="Calibri" w:eastAsia="Calibri" w:hAnsi="Calibri" w:cs="Calibri"/>
                <w:b/>
                <w:sz w:val="20"/>
                <w:szCs w:val="20"/>
              </w:rPr>
              <w:t>Narodowość</w:t>
            </w:r>
          </w:p>
        </w:tc>
      </w:tr>
      <w:tr w:rsidR="001936FB" w14:paraId="3564AA92" w14:textId="77777777" w:rsidTr="00315EED">
        <w:trPr>
          <w:trHeight w:val="794"/>
        </w:trPr>
        <w:tc>
          <w:tcPr>
            <w:tcW w:w="1416" w:type="dxa"/>
            <w:shd w:val="clear" w:color="auto" w:fill="FFFFFF"/>
            <w:vAlign w:val="center"/>
          </w:tcPr>
          <w:p w14:paraId="31354CC8" w14:textId="77777777" w:rsidR="001936FB" w:rsidRDefault="00E75C6E" w:rsidP="00315EED">
            <w:pPr>
              <w:widowControl w:val="0"/>
              <w:spacing w:after="0" w:line="240" w:lineRule="auto"/>
              <w:jc w:val="center"/>
              <w:rPr>
                <w:rFonts w:ascii="Calibri" w:eastAsia="Calibri" w:hAnsi="Calibri" w:cs="Calibri"/>
                <w:b/>
                <w:sz w:val="20"/>
                <w:szCs w:val="20"/>
              </w:rPr>
            </w:pPr>
            <w:r>
              <w:rPr>
                <w:rFonts w:ascii="Calibri" w:eastAsia="Calibri" w:hAnsi="Calibri" w:cs="Calibri"/>
                <w:b/>
                <w:sz w:val="20"/>
                <w:szCs w:val="20"/>
              </w:rPr>
              <w:t>Wykonawca 1</w:t>
            </w:r>
          </w:p>
        </w:tc>
        <w:tc>
          <w:tcPr>
            <w:tcW w:w="6519" w:type="dxa"/>
            <w:vAlign w:val="center"/>
          </w:tcPr>
          <w:p w14:paraId="64CF505F" w14:textId="77777777" w:rsidR="001936FB" w:rsidRDefault="001936FB" w:rsidP="00315EED">
            <w:pPr>
              <w:widowControl w:val="0"/>
              <w:spacing w:after="0" w:line="240" w:lineRule="auto"/>
              <w:jc w:val="center"/>
              <w:rPr>
                <w:rFonts w:ascii="Calibri" w:eastAsia="Calibri" w:hAnsi="Calibri" w:cs="Calibri"/>
                <w:sz w:val="20"/>
                <w:szCs w:val="20"/>
              </w:rPr>
            </w:pPr>
          </w:p>
          <w:p w14:paraId="004B43CD" w14:textId="77777777" w:rsidR="001936FB" w:rsidRDefault="001936FB" w:rsidP="00315EED">
            <w:pPr>
              <w:widowControl w:val="0"/>
              <w:spacing w:after="0" w:line="240" w:lineRule="auto"/>
              <w:jc w:val="center"/>
              <w:rPr>
                <w:rFonts w:ascii="Calibri" w:eastAsia="Calibri" w:hAnsi="Calibri" w:cs="Calibri"/>
                <w:sz w:val="20"/>
                <w:szCs w:val="20"/>
              </w:rPr>
            </w:pPr>
          </w:p>
        </w:tc>
        <w:tc>
          <w:tcPr>
            <w:tcW w:w="1711" w:type="dxa"/>
            <w:vAlign w:val="center"/>
          </w:tcPr>
          <w:p w14:paraId="6274C98A" w14:textId="77777777" w:rsidR="001936FB" w:rsidRDefault="001936FB" w:rsidP="00315EED">
            <w:pPr>
              <w:widowControl w:val="0"/>
              <w:spacing w:after="0" w:line="240" w:lineRule="auto"/>
              <w:jc w:val="center"/>
              <w:rPr>
                <w:rFonts w:ascii="Calibri" w:eastAsia="Calibri" w:hAnsi="Calibri" w:cs="Calibri"/>
                <w:sz w:val="20"/>
                <w:szCs w:val="20"/>
              </w:rPr>
            </w:pPr>
          </w:p>
        </w:tc>
      </w:tr>
      <w:tr w:rsidR="001936FB" w14:paraId="5BA2166A" w14:textId="77777777" w:rsidTr="00315EED">
        <w:trPr>
          <w:trHeight w:val="794"/>
        </w:trPr>
        <w:tc>
          <w:tcPr>
            <w:tcW w:w="1416" w:type="dxa"/>
            <w:shd w:val="clear" w:color="auto" w:fill="FFFFFF"/>
            <w:vAlign w:val="center"/>
          </w:tcPr>
          <w:p w14:paraId="71F0796E" w14:textId="77777777" w:rsidR="001936FB" w:rsidRDefault="00E75C6E" w:rsidP="00315EED">
            <w:pPr>
              <w:widowControl w:val="0"/>
              <w:spacing w:after="0" w:line="240" w:lineRule="auto"/>
              <w:jc w:val="center"/>
              <w:rPr>
                <w:rFonts w:ascii="Calibri" w:eastAsia="Calibri" w:hAnsi="Calibri" w:cs="Calibri"/>
                <w:b/>
                <w:sz w:val="20"/>
                <w:szCs w:val="20"/>
              </w:rPr>
            </w:pPr>
            <w:r>
              <w:rPr>
                <w:rFonts w:ascii="Calibri" w:eastAsia="Calibri" w:hAnsi="Calibri" w:cs="Calibri"/>
                <w:b/>
                <w:sz w:val="20"/>
                <w:szCs w:val="20"/>
              </w:rPr>
              <w:t>Wykonawca 2</w:t>
            </w:r>
          </w:p>
        </w:tc>
        <w:tc>
          <w:tcPr>
            <w:tcW w:w="6519" w:type="dxa"/>
            <w:vAlign w:val="center"/>
          </w:tcPr>
          <w:p w14:paraId="316F5B5C" w14:textId="77777777" w:rsidR="001936FB" w:rsidRDefault="001936FB" w:rsidP="00315EED">
            <w:pPr>
              <w:widowControl w:val="0"/>
              <w:spacing w:after="0" w:line="240" w:lineRule="auto"/>
              <w:jc w:val="center"/>
              <w:rPr>
                <w:rFonts w:ascii="Calibri" w:eastAsia="Calibri" w:hAnsi="Calibri" w:cs="Calibri"/>
                <w:sz w:val="20"/>
                <w:szCs w:val="20"/>
              </w:rPr>
            </w:pPr>
          </w:p>
          <w:p w14:paraId="1810AF91" w14:textId="77777777" w:rsidR="001936FB" w:rsidRDefault="001936FB" w:rsidP="00315EED">
            <w:pPr>
              <w:widowControl w:val="0"/>
              <w:spacing w:after="0" w:line="240" w:lineRule="auto"/>
              <w:jc w:val="center"/>
              <w:rPr>
                <w:rFonts w:ascii="Calibri" w:eastAsia="Calibri" w:hAnsi="Calibri" w:cs="Calibri"/>
                <w:sz w:val="20"/>
                <w:szCs w:val="20"/>
              </w:rPr>
            </w:pPr>
          </w:p>
        </w:tc>
        <w:tc>
          <w:tcPr>
            <w:tcW w:w="1711" w:type="dxa"/>
            <w:vAlign w:val="center"/>
          </w:tcPr>
          <w:p w14:paraId="532C0AAB" w14:textId="77777777" w:rsidR="001936FB" w:rsidRDefault="001936FB" w:rsidP="00315EED">
            <w:pPr>
              <w:widowControl w:val="0"/>
              <w:spacing w:after="0" w:line="240" w:lineRule="auto"/>
              <w:jc w:val="center"/>
              <w:rPr>
                <w:rFonts w:ascii="Calibri" w:eastAsia="Calibri" w:hAnsi="Calibri" w:cs="Calibri"/>
                <w:sz w:val="20"/>
                <w:szCs w:val="20"/>
              </w:rPr>
            </w:pPr>
          </w:p>
        </w:tc>
      </w:tr>
    </w:tbl>
    <w:p w14:paraId="7442C79B" w14:textId="77777777" w:rsidR="001936FB" w:rsidRDefault="001936FB">
      <w:pPr>
        <w:widowControl w:val="0"/>
        <w:tabs>
          <w:tab w:val="left" w:pos="0"/>
        </w:tabs>
        <w:ind w:right="-14"/>
        <w:jc w:val="both"/>
        <w:rPr>
          <w:rFonts w:ascii="Calibri" w:eastAsia="Calibri" w:hAnsi="Calibri" w:cs="Calibri"/>
          <w:sz w:val="18"/>
          <w:szCs w:val="18"/>
        </w:rPr>
      </w:pPr>
    </w:p>
    <w:p w14:paraId="40F0831D" w14:textId="77777777" w:rsidR="001936FB" w:rsidRDefault="00E75C6E">
      <w:pPr>
        <w:widowControl w:val="0"/>
        <w:tabs>
          <w:tab w:val="left" w:pos="0"/>
        </w:tabs>
        <w:ind w:right="-14"/>
        <w:jc w:val="both"/>
        <w:rPr>
          <w:rFonts w:ascii="Calibri" w:eastAsia="Calibri" w:hAnsi="Calibri" w:cs="Calibri"/>
          <w:sz w:val="18"/>
          <w:szCs w:val="18"/>
        </w:rPr>
      </w:pPr>
      <w:r>
        <w:rPr>
          <w:rFonts w:ascii="Calibri" w:eastAsia="Calibri" w:hAnsi="Calibri" w:cs="Calibri"/>
          <w:sz w:val="18"/>
          <w:szCs w:val="18"/>
        </w:rPr>
        <w:t>Wykonawcy występujący wspólnie (np. konsorcjum, spółka cywilna) wpisują dane wszystkich wykonawców występujących wspólnie, natomiast poniżej należy wpisać dane Pełnomocnika występującego w imieniu wykonawców występujących wspólnie.</w:t>
      </w:r>
    </w:p>
    <w:p w14:paraId="65E2C879" w14:textId="77777777" w:rsidR="001936FB" w:rsidRDefault="001936FB">
      <w:pPr>
        <w:widowControl w:val="0"/>
        <w:rPr>
          <w:rFonts w:ascii="Times New Roman" w:eastAsia="Times New Roman" w:hAnsi="Times New Roman" w:cs="Times New Roman"/>
          <w:sz w:val="16"/>
          <w:szCs w:val="16"/>
        </w:rPr>
      </w:pPr>
    </w:p>
    <w:p w14:paraId="4831BB19" w14:textId="77777777" w:rsidR="001936FB" w:rsidRDefault="00E75C6E">
      <w:pPr>
        <w:widowControl w:val="0"/>
        <w:numPr>
          <w:ilvl w:val="0"/>
          <w:numId w:val="16"/>
        </w:numPr>
        <w:spacing w:after="160" w:line="259" w:lineRule="auto"/>
        <w:ind w:left="714" w:hanging="357"/>
        <w:rPr>
          <w:rFonts w:ascii="Calibri" w:eastAsia="Calibri" w:hAnsi="Calibri" w:cs="Calibri"/>
          <w:b/>
          <w:sz w:val="20"/>
          <w:szCs w:val="20"/>
        </w:rPr>
      </w:pPr>
      <w:r>
        <w:rPr>
          <w:rFonts w:ascii="Calibri" w:eastAsia="Calibri" w:hAnsi="Calibri" w:cs="Calibri"/>
          <w:b/>
          <w:sz w:val="20"/>
          <w:szCs w:val="20"/>
        </w:rPr>
        <w:t>Dane pełnomocnika ustanowionego do reprezentowania wykonawcy lub wykonawców występujących wspólnie *):</w:t>
      </w:r>
    </w:p>
    <w:p w14:paraId="36E39290" w14:textId="77777777" w:rsidR="001936FB" w:rsidRDefault="001936FB">
      <w:pPr>
        <w:widowControl w:val="0"/>
        <w:rPr>
          <w:rFonts w:ascii="Times New Roman" w:eastAsia="Times New Roman" w:hAnsi="Times New Roman" w:cs="Times New Roman"/>
          <w:b/>
          <w:sz w:val="12"/>
          <w:szCs w:val="12"/>
        </w:rPr>
      </w:pPr>
    </w:p>
    <w:tbl>
      <w:tblPr>
        <w:tblStyle w:val="afff5"/>
        <w:tblW w:w="9646"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16"/>
        <w:gridCol w:w="8230"/>
      </w:tblGrid>
      <w:tr w:rsidR="001936FB" w14:paraId="16A7C001" w14:textId="77777777" w:rsidTr="00315EED">
        <w:tc>
          <w:tcPr>
            <w:tcW w:w="1416" w:type="dxa"/>
            <w:shd w:val="clear" w:color="auto" w:fill="DBE5F1"/>
            <w:vAlign w:val="center"/>
          </w:tcPr>
          <w:p w14:paraId="537A680B" w14:textId="77777777" w:rsidR="001936FB" w:rsidRDefault="00E75C6E">
            <w:pPr>
              <w:widowControl w:val="0"/>
              <w:rPr>
                <w:rFonts w:ascii="Calibri" w:eastAsia="Calibri" w:hAnsi="Calibri" w:cs="Calibri"/>
                <w:b/>
                <w:color w:val="000000"/>
                <w:sz w:val="18"/>
                <w:szCs w:val="18"/>
              </w:rPr>
            </w:pPr>
            <w:r>
              <w:rPr>
                <w:rFonts w:ascii="Calibri" w:eastAsia="Calibri" w:hAnsi="Calibri" w:cs="Calibri"/>
                <w:b/>
                <w:color w:val="000000"/>
                <w:sz w:val="18"/>
                <w:szCs w:val="18"/>
              </w:rPr>
              <w:t>Imię i Nazwisko</w:t>
            </w:r>
          </w:p>
        </w:tc>
        <w:tc>
          <w:tcPr>
            <w:tcW w:w="8230" w:type="dxa"/>
          </w:tcPr>
          <w:p w14:paraId="19F63DA6" w14:textId="77777777" w:rsidR="001936FB" w:rsidRDefault="001936FB">
            <w:pPr>
              <w:widowControl w:val="0"/>
              <w:rPr>
                <w:rFonts w:ascii="Times New Roman" w:eastAsia="Times New Roman" w:hAnsi="Times New Roman" w:cs="Times New Roman"/>
                <w:color w:val="000000"/>
              </w:rPr>
            </w:pPr>
          </w:p>
        </w:tc>
      </w:tr>
      <w:tr w:rsidR="001936FB" w14:paraId="5999A439" w14:textId="77777777" w:rsidTr="00315EED">
        <w:tc>
          <w:tcPr>
            <w:tcW w:w="1416" w:type="dxa"/>
            <w:shd w:val="clear" w:color="auto" w:fill="DBE5F1"/>
            <w:vAlign w:val="center"/>
          </w:tcPr>
          <w:p w14:paraId="3C7DB0C5" w14:textId="77777777" w:rsidR="001936FB" w:rsidRDefault="00E75C6E">
            <w:pPr>
              <w:widowControl w:val="0"/>
              <w:rPr>
                <w:rFonts w:ascii="Calibri" w:eastAsia="Calibri" w:hAnsi="Calibri" w:cs="Calibri"/>
                <w:b/>
                <w:color w:val="000000"/>
                <w:sz w:val="20"/>
                <w:szCs w:val="20"/>
              </w:rPr>
            </w:pPr>
            <w:r>
              <w:rPr>
                <w:rFonts w:ascii="Calibri" w:eastAsia="Calibri" w:hAnsi="Calibri" w:cs="Calibri"/>
                <w:b/>
                <w:color w:val="000000"/>
                <w:sz w:val="20"/>
                <w:szCs w:val="20"/>
              </w:rPr>
              <w:t>Adres:</w:t>
            </w:r>
          </w:p>
        </w:tc>
        <w:tc>
          <w:tcPr>
            <w:tcW w:w="8230" w:type="dxa"/>
          </w:tcPr>
          <w:p w14:paraId="3CF33734" w14:textId="77777777" w:rsidR="001936FB" w:rsidRDefault="001936FB">
            <w:pPr>
              <w:widowControl w:val="0"/>
              <w:rPr>
                <w:rFonts w:ascii="Times New Roman" w:eastAsia="Times New Roman" w:hAnsi="Times New Roman" w:cs="Times New Roman"/>
              </w:rPr>
            </w:pPr>
          </w:p>
        </w:tc>
      </w:tr>
      <w:tr w:rsidR="001936FB" w14:paraId="4BFB3E7E" w14:textId="77777777" w:rsidTr="00315EED">
        <w:tc>
          <w:tcPr>
            <w:tcW w:w="1416" w:type="dxa"/>
            <w:shd w:val="clear" w:color="auto" w:fill="DBE5F1"/>
            <w:vAlign w:val="center"/>
          </w:tcPr>
          <w:p w14:paraId="763E12D8" w14:textId="77777777" w:rsidR="001936FB" w:rsidRDefault="00E75C6E">
            <w:pPr>
              <w:widowControl w:val="0"/>
              <w:rPr>
                <w:rFonts w:ascii="Calibri" w:eastAsia="Calibri" w:hAnsi="Calibri" w:cs="Calibri"/>
                <w:b/>
                <w:color w:val="000000"/>
                <w:sz w:val="20"/>
                <w:szCs w:val="20"/>
              </w:rPr>
            </w:pPr>
            <w:r>
              <w:rPr>
                <w:rFonts w:ascii="Calibri" w:eastAsia="Calibri" w:hAnsi="Calibri" w:cs="Calibri"/>
                <w:b/>
                <w:color w:val="000000"/>
                <w:sz w:val="20"/>
                <w:szCs w:val="20"/>
              </w:rPr>
              <w:t>Telefon</w:t>
            </w:r>
          </w:p>
        </w:tc>
        <w:tc>
          <w:tcPr>
            <w:tcW w:w="8230" w:type="dxa"/>
          </w:tcPr>
          <w:p w14:paraId="4665D723" w14:textId="77777777" w:rsidR="001936FB" w:rsidRDefault="001936FB">
            <w:pPr>
              <w:widowControl w:val="0"/>
              <w:rPr>
                <w:rFonts w:ascii="Times New Roman" w:eastAsia="Times New Roman" w:hAnsi="Times New Roman" w:cs="Times New Roman"/>
                <w:color w:val="000000"/>
              </w:rPr>
            </w:pPr>
          </w:p>
        </w:tc>
      </w:tr>
      <w:tr w:rsidR="001936FB" w14:paraId="19EBEAFB" w14:textId="77777777" w:rsidTr="00315EED">
        <w:tc>
          <w:tcPr>
            <w:tcW w:w="1416" w:type="dxa"/>
            <w:shd w:val="clear" w:color="auto" w:fill="DBE5F1"/>
            <w:vAlign w:val="center"/>
          </w:tcPr>
          <w:p w14:paraId="00994D61" w14:textId="77777777" w:rsidR="001936FB" w:rsidRDefault="00E75C6E">
            <w:pPr>
              <w:widowControl w:val="0"/>
              <w:rPr>
                <w:rFonts w:ascii="Calibri" w:eastAsia="Calibri" w:hAnsi="Calibri" w:cs="Calibri"/>
                <w:b/>
                <w:color w:val="000000"/>
                <w:sz w:val="20"/>
                <w:szCs w:val="20"/>
              </w:rPr>
            </w:pPr>
            <w:r>
              <w:rPr>
                <w:rFonts w:ascii="Calibri" w:eastAsia="Calibri" w:hAnsi="Calibri" w:cs="Calibri"/>
                <w:b/>
                <w:color w:val="000000"/>
                <w:sz w:val="20"/>
                <w:szCs w:val="20"/>
              </w:rPr>
              <w:t>Fax</w:t>
            </w:r>
          </w:p>
        </w:tc>
        <w:tc>
          <w:tcPr>
            <w:tcW w:w="8230" w:type="dxa"/>
          </w:tcPr>
          <w:p w14:paraId="143A4168" w14:textId="77777777" w:rsidR="001936FB" w:rsidRDefault="001936FB">
            <w:pPr>
              <w:widowControl w:val="0"/>
              <w:rPr>
                <w:rFonts w:ascii="Times New Roman" w:eastAsia="Times New Roman" w:hAnsi="Times New Roman" w:cs="Times New Roman"/>
                <w:color w:val="000000"/>
              </w:rPr>
            </w:pPr>
          </w:p>
        </w:tc>
      </w:tr>
      <w:tr w:rsidR="001936FB" w14:paraId="731285E1" w14:textId="77777777" w:rsidTr="00315EED">
        <w:tc>
          <w:tcPr>
            <w:tcW w:w="1416" w:type="dxa"/>
            <w:shd w:val="clear" w:color="auto" w:fill="DBE5F1"/>
            <w:vAlign w:val="center"/>
          </w:tcPr>
          <w:p w14:paraId="0AA26702" w14:textId="77777777" w:rsidR="001936FB" w:rsidRDefault="00E75C6E">
            <w:pPr>
              <w:widowControl w:val="0"/>
              <w:rPr>
                <w:rFonts w:ascii="Calibri" w:eastAsia="Calibri" w:hAnsi="Calibri" w:cs="Calibri"/>
                <w:b/>
                <w:color w:val="000000"/>
                <w:sz w:val="20"/>
                <w:szCs w:val="20"/>
              </w:rPr>
            </w:pPr>
            <w:r>
              <w:rPr>
                <w:rFonts w:ascii="Calibri" w:eastAsia="Calibri" w:hAnsi="Calibri" w:cs="Calibri"/>
                <w:b/>
                <w:color w:val="000000"/>
                <w:sz w:val="20"/>
                <w:szCs w:val="20"/>
              </w:rPr>
              <w:t>e-mail</w:t>
            </w:r>
          </w:p>
        </w:tc>
        <w:tc>
          <w:tcPr>
            <w:tcW w:w="8230" w:type="dxa"/>
          </w:tcPr>
          <w:p w14:paraId="13565BF5" w14:textId="77777777" w:rsidR="001936FB" w:rsidRDefault="001936FB">
            <w:pPr>
              <w:widowControl w:val="0"/>
              <w:rPr>
                <w:rFonts w:ascii="Times New Roman" w:eastAsia="Times New Roman" w:hAnsi="Times New Roman" w:cs="Times New Roman"/>
                <w:color w:val="000000"/>
              </w:rPr>
            </w:pPr>
          </w:p>
        </w:tc>
      </w:tr>
    </w:tbl>
    <w:p w14:paraId="4AA9FC7F" w14:textId="77777777" w:rsidR="001936FB" w:rsidRDefault="001936FB" w:rsidP="00315EED">
      <w:pPr>
        <w:widowControl w:val="0"/>
        <w:rPr>
          <w:rFonts w:ascii="Calibri" w:eastAsia="Calibri" w:hAnsi="Calibri" w:cs="Calibri"/>
        </w:rPr>
      </w:pPr>
    </w:p>
    <w:p w14:paraId="764869A0" w14:textId="77777777" w:rsidR="001936FB" w:rsidRDefault="00E75C6E">
      <w:pPr>
        <w:keepNext/>
        <w:widowControl w:val="0"/>
        <w:numPr>
          <w:ilvl w:val="0"/>
          <w:numId w:val="16"/>
        </w:numPr>
        <w:spacing w:after="160" w:line="259" w:lineRule="auto"/>
        <w:ind w:left="1077"/>
        <w:rPr>
          <w:rFonts w:ascii="Calibri" w:eastAsia="Calibri" w:hAnsi="Calibri" w:cs="Calibri"/>
          <w:b/>
          <w:sz w:val="20"/>
          <w:szCs w:val="20"/>
        </w:rPr>
      </w:pPr>
      <w:r>
        <w:rPr>
          <w:rFonts w:ascii="Times New Roman" w:eastAsia="Times New Roman" w:hAnsi="Times New Roman" w:cs="Times New Roman"/>
          <w:b/>
        </w:rPr>
        <w:t xml:space="preserve"> </w:t>
      </w:r>
      <w:r>
        <w:rPr>
          <w:rFonts w:ascii="Calibri" w:eastAsia="Calibri" w:hAnsi="Calibri" w:cs="Calibri"/>
          <w:b/>
          <w:sz w:val="20"/>
          <w:szCs w:val="20"/>
        </w:rPr>
        <w:t>Deklaracja wykonawcy:</w:t>
      </w:r>
    </w:p>
    <w:p w14:paraId="530928FE" w14:textId="77777777" w:rsidR="001936FB" w:rsidRDefault="00E75C6E">
      <w:pPr>
        <w:numPr>
          <w:ilvl w:val="0"/>
          <w:numId w:val="50"/>
        </w:numPr>
        <w:spacing w:after="160" w:line="276" w:lineRule="auto"/>
        <w:jc w:val="both"/>
        <w:rPr>
          <w:rFonts w:ascii="Calibri" w:eastAsia="Calibri" w:hAnsi="Calibri" w:cs="Calibri"/>
          <w:color w:val="000000"/>
          <w:sz w:val="20"/>
          <w:szCs w:val="20"/>
        </w:rPr>
      </w:pPr>
      <w:r>
        <w:rPr>
          <w:rFonts w:ascii="Calibri" w:eastAsia="Calibri" w:hAnsi="Calibri" w:cs="Calibri"/>
          <w:sz w:val="20"/>
          <w:szCs w:val="20"/>
        </w:rPr>
        <w:t xml:space="preserve">W odpowiedzi na ogłoszenie o zamówieniu jw., które zostało zamieszczone w Dzienniku Urzędowym Unii Europejskiej pod </w:t>
      </w:r>
      <w:r>
        <w:rPr>
          <w:rFonts w:ascii="Calibri" w:eastAsia="Calibri" w:hAnsi="Calibri" w:cs="Calibri"/>
          <w:b/>
          <w:sz w:val="20"/>
          <w:szCs w:val="20"/>
        </w:rPr>
        <w:t>nr 2020/S 072-172095 w dniu 10.04.2020 r.</w:t>
      </w:r>
      <w:r>
        <w:rPr>
          <w:rFonts w:ascii="Calibri" w:eastAsia="Calibri" w:hAnsi="Calibri" w:cs="Calibri"/>
          <w:sz w:val="20"/>
          <w:szCs w:val="20"/>
        </w:rPr>
        <w:t xml:space="preserve"> oświadczamy, że spełniamy wszystkie warunki określone w w/w ogłoszeniu. </w:t>
      </w:r>
    </w:p>
    <w:p w14:paraId="21767A82" w14:textId="77777777" w:rsidR="001936FB" w:rsidRDefault="00E75C6E">
      <w:pPr>
        <w:numPr>
          <w:ilvl w:val="0"/>
          <w:numId w:val="50"/>
        </w:numPr>
        <w:spacing w:line="276" w:lineRule="auto"/>
        <w:jc w:val="both"/>
        <w:rPr>
          <w:rFonts w:ascii="Calibri" w:eastAsia="Calibri" w:hAnsi="Calibri" w:cs="Calibri"/>
          <w:b/>
          <w:color w:val="000000"/>
          <w:sz w:val="20"/>
          <w:szCs w:val="20"/>
        </w:rPr>
      </w:pPr>
      <w:r>
        <w:rPr>
          <w:rFonts w:ascii="Calibri" w:eastAsia="Calibri" w:hAnsi="Calibri" w:cs="Calibri"/>
          <w:b/>
          <w:sz w:val="20"/>
          <w:szCs w:val="20"/>
        </w:rPr>
        <w:lastRenderedPageBreak/>
        <w:t>Oferujemy realizację przedmiotu zamówienia za ……………………………………………………………………………… zł brutto /słownie: ………………………………………………………………………………….. złotych  .../100 groszy/</w:t>
      </w:r>
    </w:p>
    <w:p w14:paraId="594685B9" w14:textId="77777777" w:rsidR="001936FB" w:rsidRDefault="001936FB">
      <w:pPr>
        <w:spacing w:line="276" w:lineRule="auto"/>
        <w:ind w:left="720"/>
        <w:jc w:val="both"/>
        <w:rPr>
          <w:rFonts w:ascii="Calibri" w:eastAsia="Calibri" w:hAnsi="Calibri" w:cs="Calibri"/>
          <w:b/>
          <w:color w:val="000000"/>
          <w:sz w:val="20"/>
          <w:szCs w:val="20"/>
        </w:rPr>
      </w:pPr>
    </w:p>
    <w:p w14:paraId="0184E267" w14:textId="164A98A4" w:rsidR="001936FB" w:rsidRDefault="00E75C6E">
      <w:pPr>
        <w:spacing w:line="276" w:lineRule="auto"/>
        <w:ind w:left="720"/>
        <w:jc w:val="both"/>
        <w:rPr>
          <w:rFonts w:ascii="Calibri" w:eastAsia="Calibri" w:hAnsi="Calibri" w:cs="Calibri"/>
          <w:b/>
          <w:color w:val="000000"/>
          <w:sz w:val="20"/>
          <w:szCs w:val="20"/>
        </w:rPr>
      </w:pPr>
      <w:r>
        <w:rPr>
          <w:rFonts w:ascii="Calibri" w:eastAsia="Calibri" w:hAnsi="Calibri" w:cs="Calibri"/>
          <w:b/>
          <w:color w:val="000000"/>
          <w:sz w:val="20"/>
          <w:szCs w:val="20"/>
        </w:rPr>
        <w:t>Informujemy, że wybór oferty będzie prowadzić/nie będzie prowadzić* do powstania u</w:t>
      </w:r>
      <w:r w:rsidR="00315EED">
        <w:rPr>
          <w:rFonts w:ascii="Calibri" w:eastAsia="Calibri" w:hAnsi="Calibri" w:cs="Calibri"/>
          <w:b/>
          <w:color w:val="000000"/>
          <w:sz w:val="20"/>
          <w:szCs w:val="20"/>
        </w:rPr>
        <w:t> </w:t>
      </w:r>
      <w:r>
        <w:rPr>
          <w:rFonts w:ascii="Calibri" w:eastAsia="Calibri" w:hAnsi="Calibri" w:cs="Calibri"/>
          <w:b/>
          <w:color w:val="000000"/>
          <w:sz w:val="20"/>
          <w:szCs w:val="20"/>
        </w:rPr>
        <w:t>Zamawiającego obowiązku podatkowego</w:t>
      </w:r>
    </w:p>
    <w:p w14:paraId="61EE34E0" w14:textId="77777777" w:rsidR="001936FB" w:rsidRDefault="00E75C6E">
      <w:pPr>
        <w:spacing w:line="276" w:lineRule="auto"/>
        <w:ind w:left="720"/>
        <w:jc w:val="both"/>
        <w:rPr>
          <w:rFonts w:ascii="Calibri" w:eastAsia="Calibri" w:hAnsi="Calibri" w:cs="Calibri"/>
          <w:b/>
          <w:color w:val="000000"/>
          <w:sz w:val="20"/>
          <w:szCs w:val="20"/>
        </w:rPr>
      </w:pPr>
      <w:r>
        <w:rPr>
          <w:rFonts w:ascii="Calibri" w:eastAsia="Calibri" w:hAnsi="Calibri" w:cs="Calibri"/>
          <w:b/>
          <w:i/>
          <w:sz w:val="16"/>
          <w:szCs w:val="16"/>
        </w:rPr>
        <w:t>* niepotrzebne skreślić</w:t>
      </w:r>
    </w:p>
    <w:p w14:paraId="0A6F5CB5" w14:textId="77777777" w:rsidR="001936FB" w:rsidRDefault="001936FB">
      <w:pPr>
        <w:spacing w:line="276" w:lineRule="auto"/>
        <w:ind w:left="720"/>
        <w:jc w:val="both"/>
        <w:rPr>
          <w:rFonts w:ascii="Calibri" w:eastAsia="Calibri" w:hAnsi="Calibri" w:cs="Calibri"/>
          <w:b/>
          <w:color w:val="000000"/>
          <w:sz w:val="20"/>
          <w:szCs w:val="20"/>
        </w:rPr>
      </w:pPr>
    </w:p>
    <w:p w14:paraId="6CF89A96" w14:textId="5AA0CD69" w:rsidR="001936FB" w:rsidRPr="00315EED" w:rsidRDefault="00E75C6E" w:rsidP="00315EED">
      <w:pPr>
        <w:spacing w:line="276" w:lineRule="auto"/>
        <w:ind w:left="720"/>
        <w:jc w:val="both"/>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(jeśli wybór oferty wykonawcy prowadzić będzie do powstania u Zamawiającego obowiązku podatkowego, wskazanie </w:t>
      </w:r>
      <w:r>
        <w:rPr>
          <w:rFonts w:ascii="Calibri" w:eastAsia="Calibri" w:hAnsi="Calibri" w:cs="Calibri"/>
          <w:sz w:val="20"/>
          <w:szCs w:val="20"/>
        </w:rPr>
        <w:t>nazwy (rodzaju) towaru lub usługi, których dostawa lub świadczenie będzie prowadzić do jego powstania, oraz wskazanie ich wartości bez kwoty podatku)</w:t>
      </w:r>
    </w:p>
    <w:p w14:paraId="184F6D99" w14:textId="77777777" w:rsidR="001936FB" w:rsidRDefault="00E75C6E">
      <w:pPr>
        <w:spacing w:after="160" w:line="276" w:lineRule="auto"/>
        <w:ind w:left="720"/>
        <w:jc w:val="both"/>
        <w:rPr>
          <w:rFonts w:ascii="Calibri" w:eastAsia="Calibri" w:hAnsi="Calibri" w:cs="Calibri"/>
          <w:b/>
          <w:color w:val="FF0000"/>
          <w:sz w:val="20"/>
          <w:szCs w:val="20"/>
        </w:rPr>
      </w:pPr>
      <w:r>
        <w:rPr>
          <w:rFonts w:ascii="Calibri" w:eastAsia="Calibri" w:hAnsi="Calibri" w:cs="Calibri"/>
          <w:b/>
          <w:color w:val="FF0000"/>
          <w:sz w:val="20"/>
          <w:szCs w:val="20"/>
        </w:rPr>
        <w:t>Do oferty dołączamy formularz cenowy – załącznik nr 1 do formularza oferty oraz koncepcję funkcjonowania roweru metropolitalnego SRM MEVO.</w:t>
      </w:r>
    </w:p>
    <w:p w14:paraId="3A2C38DC" w14:textId="77777777" w:rsidR="001936FB" w:rsidRDefault="00E75C6E">
      <w:pPr>
        <w:numPr>
          <w:ilvl w:val="0"/>
          <w:numId w:val="50"/>
        </w:numPr>
        <w:spacing w:after="160" w:line="276" w:lineRule="auto"/>
        <w:jc w:val="both"/>
        <w:rPr>
          <w:rFonts w:ascii="Calibri" w:eastAsia="Calibri" w:hAnsi="Calibri" w:cs="Calibri"/>
          <w:color w:val="000000"/>
          <w:sz w:val="20"/>
          <w:szCs w:val="20"/>
        </w:rPr>
      </w:pPr>
      <w:r>
        <w:rPr>
          <w:rFonts w:ascii="Calibri" w:eastAsia="Calibri" w:hAnsi="Calibri" w:cs="Calibri"/>
          <w:sz w:val="20"/>
          <w:szCs w:val="20"/>
        </w:rPr>
        <w:t xml:space="preserve">Oświadczamy, że nie uczestniczymy w składaniu innej oferty w postępowaniu dotyczącej tego samego zamówienia. </w:t>
      </w:r>
    </w:p>
    <w:p w14:paraId="4D8E2531" w14:textId="77777777" w:rsidR="001936FB" w:rsidRDefault="00E75C6E">
      <w:pPr>
        <w:widowControl w:val="0"/>
        <w:numPr>
          <w:ilvl w:val="0"/>
          <w:numId w:val="37"/>
        </w:numPr>
        <w:spacing w:after="120"/>
        <w:rPr>
          <w:rFonts w:ascii="Calibri" w:eastAsia="Calibri" w:hAnsi="Calibri" w:cs="Calibri"/>
          <w:sz w:val="20"/>
          <w:szCs w:val="20"/>
        </w:rPr>
      </w:pPr>
      <w:r>
        <w:rPr>
          <w:rFonts w:ascii="Calibri" w:eastAsia="Calibri" w:hAnsi="Calibri" w:cs="Calibri"/>
          <w:b/>
          <w:sz w:val="20"/>
          <w:szCs w:val="20"/>
        </w:rPr>
        <w:t>Oświadczam(y), że przedmiot zamówienia zamierzam(y) wykonać*</w:t>
      </w:r>
      <w:r>
        <w:rPr>
          <w:rFonts w:ascii="Calibri" w:eastAsia="Calibri" w:hAnsi="Calibri" w:cs="Calibri"/>
          <w:sz w:val="20"/>
          <w:szCs w:val="20"/>
        </w:rPr>
        <w:t>:</w:t>
      </w:r>
    </w:p>
    <w:p w14:paraId="61359766" w14:textId="77777777" w:rsidR="001936FB" w:rsidRDefault="00E75C6E">
      <w:pPr>
        <w:widowControl w:val="0"/>
        <w:numPr>
          <w:ilvl w:val="1"/>
          <w:numId w:val="17"/>
        </w:numPr>
        <w:spacing w:after="120"/>
        <w:rPr>
          <w:rFonts w:ascii="Calibri" w:eastAsia="Calibri" w:hAnsi="Calibri" w:cs="Calibri"/>
          <w:sz w:val="20"/>
          <w:szCs w:val="20"/>
        </w:rPr>
      </w:pPr>
      <w:r>
        <w:rPr>
          <w:rFonts w:ascii="Calibri" w:eastAsia="Calibri" w:hAnsi="Calibri" w:cs="Calibri"/>
          <w:b/>
          <w:sz w:val="20"/>
          <w:szCs w:val="20"/>
        </w:rPr>
        <w:t>*</w:t>
      </w:r>
      <w:r>
        <w:rPr>
          <w:rFonts w:ascii="Calibri" w:eastAsia="Calibri" w:hAnsi="Calibri" w:cs="Calibri"/>
          <w:sz w:val="20"/>
          <w:szCs w:val="20"/>
        </w:rPr>
        <w:t xml:space="preserve"> siłami własnymi</w:t>
      </w:r>
    </w:p>
    <w:p w14:paraId="5FFE12A6" w14:textId="77777777" w:rsidR="001936FB" w:rsidRDefault="00E75C6E">
      <w:pPr>
        <w:widowControl w:val="0"/>
        <w:numPr>
          <w:ilvl w:val="1"/>
          <w:numId w:val="17"/>
        </w:numPr>
        <w:spacing w:after="120"/>
        <w:rPr>
          <w:rFonts w:ascii="Calibri" w:eastAsia="Calibri" w:hAnsi="Calibri" w:cs="Calibri"/>
          <w:sz w:val="20"/>
          <w:szCs w:val="20"/>
        </w:rPr>
      </w:pPr>
      <w:r>
        <w:rPr>
          <w:rFonts w:ascii="Calibri" w:eastAsia="Calibri" w:hAnsi="Calibri" w:cs="Calibri"/>
          <w:b/>
          <w:sz w:val="20"/>
          <w:szCs w:val="20"/>
        </w:rPr>
        <w:t>*</w:t>
      </w:r>
      <w:r>
        <w:rPr>
          <w:rFonts w:ascii="Calibri" w:eastAsia="Calibri" w:hAnsi="Calibri" w:cs="Calibri"/>
          <w:sz w:val="20"/>
          <w:szCs w:val="20"/>
        </w:rPr>
        <w:t xml:space="preserve"> siłami własnymi i przy pomocy podwykonawców</w:t>
      </w:r>
      <w:r>
        <w:rPr>
          <w:rFonts w:ascii="Calibri" w:eastAsia="Calibri" w:hAnsi="Calibri" w:cs="Calibri"/>
          <w:b/>
          <w:sz w:val="20"/>
          <w:szCs w:val="20"/>
        </w:rPr>
        <w:t>**</w:t>
      </w:r>
      <w:r>
        <w:rPr>
          <w:rFonts w:ascii="Calibri" w:eastAsia="Calibri" w:hAnsi="Calibri" w:cs="Calibri"/>
          <w:sz w:val="20"/>
          <w:szCs w:val="20"/>
        </w:rPr>
        <w:t xml:space="preserve"> w sposób następujący:</w:t>
      </w:r>
    </w:p>
    <w:tbl>
      <w:tblPr>
        <w:tblStyle w:val="afff6"/>
        <w:tblW w:w="9072"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40"/>
        <w:gridCol w:w="4471"/>
        <w:gridCol w:w="436"/>
        <w:gridCol w:w="3425"/>
      </w:tblGrid>
      <w:tr w:rsidR="001936FB" w14:paraId="75E22F18" w14:textId="77777777" w:rsidTr="00315EED">
        <w:trPr>
          <w:trHeight w:val="1134"/>
        </w:trPr>
        <w:tc>
          <w:tcPr>
            <w:tcW w:w="740" w:type="dxa"/>
            <w:shd w:val="clear" w:color="auto" w:fill="DBE5F1"/>
            <w:vAlign w:val="center"/>
          </w:tcPr>
          <w:p w14:paraId="311E480B" w14:textId="77777777" w:rsidR="001936FB" w:rsidRDefault="00E75C6E" w:rsidP="00315EED">
            <w:pPr>
              <w:widowControl w:val="0"/>
              <w:spacing w:after="0" w:line="240" w:lineRule="auto"/>
              <w:rPr>
                <w:rFonts w:ascii="Calibri" w:eastAsia="Calibri" w:hAnsi="Calibri" w:cs="Calibri"/>
                <w:b/>
                <w:sz w:val="20"/>
                <w:szCs w:val="20"/>
              </w:rPr>
            </w:pPr>
            <w:r>
              <w:rPr>
                <w:rFonts w:ascii="Calibri" w:eastAsia="Calibri" w:hAnsi="Calibri" w:cs="Calibri"/>
                <w:b/>
                <w:sz w:val="20"/>
                <w:szCs w:val="20"/>
              </w:rPr>
              <w:t>a.</w:t>
            </w:r>
          </w:p>
        </w:tc>
        <w:tc>
          <w:tcPr>
            <w:tcW w:w="4471" w:type="dxa"/>
            <w:shd w:val="clear" w:color="auto" w:fill="DBE5F1"/>
            <w:vAlign w:val="center"/>
          </w:tcPr>
          <w:p w14:paraId="71BE8A63" w14:textId="77777777" w:rsidR="001936FB" w:rsidRDefault="00E75C6E" w:rsidP="00315EED">
            <w:pPr>
              <w:widowControl w:val="0"/>
              <w:spacing w:after="0" w:line="240" w:lineRule="auto"/>
              <w:rPr>
                <w:rFonts w:ascii="Calibri" w:eastAsia="Calibri" w:hAnsi="Calibri" w:cs="Calibri"/>
                <w:b/>
                <w:sz w:val="20"/>
                <w:szCs w:val="20"/>
              </w:rPr>
            </w:pPr>
            <w:r>
              <w:rPr>
                <w:rFonts w:ascii="Calibri" w:eastAsia="Calibri" w:hAnsi="Calibri" w:cs="Calibri"/>
                <w:b/>
                <w:sz w:val="20"/>
                <w:szCs w:val="20"/>
              </w:rPr>
              <w:t>część zamówienia, którego wykonanie zamierzam powierzyć podwykonawcy dotyczy:</w:t>
            </w:r>
          </w:p>
        </w:tc>
        <w:tc>
          <w:tcPr>
            <w:tcW w:w="436" w:type="dxa"/>
            <w:shd w:val="clear" w:color="auto" w:fill="DBE5F1"/>
            <w:vAlign w:val="center"/>
          </w:tcPr>
          <w:p w14:paraId="35CFE13D" w14:textId="77777777" w:rsidR="001936FB" w:rsidRDefault="001936FB" w:rsidP="00315EED">
            <w:pPr>
              <w:widowControl w:val="0"/>
              <w:spacing w:after="0" w:line="240" w:lineRule="auto"/>
              <w:rPr>
                <w:rFonts w:ascii="Calibri" w:eastAsia="Calibri" w:hAnsi="Calibri" w:cs="Calibri"/>
                <w:b/>
                <w:sz w:val="20"/>
                <w:szCs w:val="20"/>
              </w:rPr>
            </w:pPr>
          </w:p>
        </w:tc>
        <w:tc>
          <w:tcPr>
            <w:tcW w:w="3425" w:type="dxa"/>
            <w:shd w:val="clear" w:color="auto" w:fill="DBE5F1"/>
            <w:vAlign w:val="center"/>
          </w:tcPr>
          <w:p w14:paraId="0300C2F2" w14:textId="77777777" w:rsidR="001936FB" w:rsidRDefault="001936FB" w:rsidP="00315EED">
            <w:pPr>
              <w:widowControl w:val="0"/>
              <w:spacing w:after="0" w:line="240" w:lineRule="auto"/>
              <w:rPr>
                <w:rFonts w:ascii="Calibri" w:eastAsia="Calibri" w:hAnsi="Calibri" w:cs="Calibri"/>
                <w:b/>
                <w:sz w:val="20"/>
                <w:szCs w:val="20"/>
              </w:rPr>
            </w:pPr>
          </w:p>
          <w:p w14:paraId="4F4372F6" w14:textId="77777777" w:rsidR="001936FB" w:rsidRDefault="00E75C6E" w:rsidP="00315EED">
            <w:pPr>
              <w:widowControl w:val="0"/>
              <w:spacing w:after="0" w:line="240" w:lineRule="auto"/>
              <w:rPr>
                <w:rFonts w:ascii="Calibri" w:eastAsia="Calibri" w:hAnsi="Calibri" w:cs="Calibri"/>
                <w:b/>
                <w:sz w:val="20"/>
                <w:szCs w:val="20"/>
              </w:rPr>
            </w:pPr>
            <w:r>
              <w:rPr>
                <w:rFonts w:ascii="Calibri" w:eastAsia="Calibri" w:hAnsi="Calibri" w:cs="Calibri"/>
                <w:b/>
                <w:sz w:val="20"/>
                <w:szCs w:val="20"/>
              </w:rPr>
              <w:t>b. Firma/y podwykonawcy/</w:t>
            </w:r>
            <w:proofErr w:type="spellStart"/>
            <w:r>
              <w:rPr>
                <w:rFonts w:ascii="Calibri" w:eastAsia="Calibri" w:hAnsi="Calibri" w:cs="Calibri"/>
                <w:b/>
                <w:sz w:val="20"/>
                <w:szCs w:val="20"/>
              </w:rPr>
              <w:t>ców</w:t>
            </w:r>
            <w:proofErr w:type="spellEnd"/>
          </w:p>
          <w:p w14:paraId="699E3849" w14:textId="77777777" w:rsidR="001936FB" w:rsidRDefault="001936FB" w:rsidP="00315EED">
            <w:pPr>
              <w:widowControl w:val="0"/>
              <w:spacing w:after="0" w:line="240" w:lineRule="auto"/>
              <w:rPr>
                <w:rFonts w:ascii="Calibri" w:eastAsia="Calibri" w:hAnsi="Calibri" w:cs="Calibri"/>
                <w:b/>
                <w:sz w:val="20"/>
                <w:szCs w:val="20"/>
              </w:rPr>
            </w:pPr>
          </w:p>
        </w:tc>
      </w:tr>
      <w:tr w:rsidR="001936FB" w14:paraId="5D1AE76A" w14:textId="77777777" w:rsidTr="00315EED">
        <w:tc>
          <w:tcPr>
            <w:tcW w:w="740" w:type="dxa"/>
            <w:vAlign w:val="center"/>
          </w:tcPr>
          <w:p w14:paraId="01359F1D" w14:textId="77777777" w:rsidR="001936FB" w:rsidRDefault="00E75C6E">
            <w:pPr>
              <w:widowControl w:val="0"/>
              <w:spacing w:after="120"/>
              <w:rPr>
                <w:rFonts w:ascii="Calibri" w:eastAsia="Calibri" w:hAnsi="Calibri" w:cs="Calibri"/>
                <w:sz w:val="20"/>
                <w:szCs w:val="20"/>
              </w:rPr>
            </w:pPr>
            <w:r>
              <w:rPr>
                <w:rFonts w:ascii="Calibri" w:eastAsia="Calibri" w:hAnsi="Calibri" w:cs="Calibri"/>
                <w:sz w:val="20"/>
                <w:szCs w:val="20"/>
              </w:rPr>
              <w:t>1)</w:t>
            </w:r>
          </w:p>
        </w:tc>
        <w:tc>
          <w:tcPr>
            <w:tcW w:w="4471" w:type="dxa"/>
          </w:tcPr>
          <w:p w14:paraId="0125C486" w14:textId="77777777" w:rsidR="001936FB" w:rsidRDefault="001936FB">
            <w:pPr>
              <w:widowControl w:val="0"/>
              <w:spacing w:after="120"/>
              <w:rPr>
                <w:rFonts w:ascii="Calibri" w:eastAsia="Calibri" w:hAnsi="Calibri" w:cs="Calibri"/>
                <w:sz w:val="20"/>
                <w:szCs w:val="20"/>
              </w:rPr>
            </w:pPr>
          </w:p>
        </w:tc>
        <w:tc>
          <w:tcPr>
            <w:tcW w:w="436" w:type="dxa"/>
          </w:tcPr>
          <w:p w14:paraId="20F109DF" w14:textId="77777777" w:rsidR="001936FB" w:rsidRDefault="00E75C6E">
            <w:pPr>
              <w:widowControl w:val="0"/>
              <w:spacing w:after="120"/>
              <w:rPr>
                <w:rFonts w:ascii="Calibri" w:eastAsia="Calibri" w:hAnsi="Calibri" w:cs="Calibri"/>
                <w:sz w:val="20"/>
                <w:szCs w:val="20"/>
              </w:rPr>
            </w:pPr>
            <w:r>
              <w:rPr>
                <w:rFonts w:ascii="Calibri" w:eastAsia="Calibri" w:hAnsi="Calibri" w:cs="Calibri"/>
                <w:sz w:val="20"/>
                <w:szCs w:val="20"/>
              </w:rPr>
              <w:t>1)</w:t>
            </w:r>
          </w:p>
        </w:tc>
        <w:tc>
          <w:tcPr>
            <w:tcW w:w="3425" w:type="dxa"/>
          </w:tcPr>
          <w:p w14:paraId="5A147009" w14:textId="77777777" w:rsidR="001936FB" w:rsidRDefault="001936FB">
            <w:pPr>
              <w:widowControl w:val="0"/>
              <w:spacing w:after="120"/>
              <w:rPr>
                <w:rFonts w:ascii="Calibri" w:eastAsia="Calibri" w:hAnsi="Calibri" w:cs="Calibri"/>
                <w:sz w:val="20"/>
                <w:szCs w:val="20"/>
              </w:rPr>
            </w:pPr>
          </w:p>
        </w:tc>
      </w:tr>
      <w:tr w:rsidR="001936FB" w14:paraId="7B9FA29E" w14:textId="77777777" w:rsidTr="00315EED">
        <w:tc>
          <w:tcPr>
            <w:tcW w:w="740" w:type="dxa"/>
            <w:vAlign w:val="center"/>
          </w:tcPr>
          <w:p w14:paraId="6C2CC371" w14:textId="77777777" w:rsidR="001936FB" w:rsidRDefault="00E75C6E">
            <w:pPr>
              <w:widowControl w:val="0"/>
              <w:spacing w:after="120"/>
              <w:rPr>
                <w:rFonts w:ascii="Calibri" w:eastAsia="Calibri" w:hAnsi="Calibri" w:cs="Calibri"/>
                <w:sz w:val="20"/>
                <w:szCs w:val="20"/>
              </w:rPr>
            </w:pPr>
            <w:r>
              <w:rPr>
                <w:rFonts w:ascii="Calibri" w:eastAsia="Calibri" w:hAnsi="Calibri" w:cs="Calibri"/>
                <w:sz w:val="20"/>
                <w:szCs w:val="20"/>
              </w:rPr>
              <w:t>2)</w:t>
            </w:r>
          </w:p>
        </w:tc>
        <w:tc>
          <w:tcPr>
            <w:tcW w:w="4471" w:type="dxa"/>
          </w:tcPr>
          <w:p w14:paraId="0C52C283" w14:textId="77777777" w:rsidR="001936FB" w:rsidRDefault="001936FB">
            <w:pPr>
              <w:widowControl w:val="0"/>
              <w:spacing w:after="120"/>
              <w:rPr>
                <w:rFonts w:ascii="Calibri" w:eastAsia="Calibri" w:hAnsi="Calibri" w:cs="Calibri"/>
                <w:sz w:val="20"/>
                <w:szCs w:val="20"/>
              </w:rPr>
            </w:pPr>
          </w:p>
        </w:tc>
        <w:tc>
          <w:tcPr>
            <w:tcW w:w="436" w:type="dxa"/>
          </w:tcPr>
          <w:p w14:paraId="5DFCC3D3" w14:textId="77777777" w:rsidR="001936FB" w:rsidRDefault="00E75C6E">
            <w:pPr>
              <w:widowControl w:val="0"/>
              <w:spacing w:after="120"/>
              <w:rPr>
                <w:rFonts w:ascii="Calibri" w:eastAsia="Calibri" w:hAnsi="Calibri" w:cs="Calibri"/>
                <w:sz w:val="20"/>
                <w:szCs w:val="20"/>
              </w:rPr>
            </w:pPr>
            <w:r>
              <w:rPr>
                <w:rFonts w:ascii="Calibri" w:eastAsia="Calibri" w:hAnsi="Calibri" w:cs="Calibri"/>
                <w:sz w:val="20"/>
                <w:szCs w:val="20"/>
              </w:rPr>
              <w:t>2)</w:t>
            </w:r>
          </w:p>
        </w:tc>
        <w:tc>
          <w:tcPr>
            <w:tcW w:w="3425" w:type="dxa"/>
          </w:tcPr>
          <w:p w14:paraId="44F1643F" w14:textId="77777777" w:rsidR="001936FB" w:rsidRDefault="001936FB">
            <w:pPr>
              <w:widowControl w:val="0"/>
              <w:spacing w:after="120"/>
              <w:rPr>
                <w:rFonts w:ascii="Calibri" w:eastAsia="Calibri" w:hAnsi="Calibri" w:cs="Calibri"/>
                <w:sz w:val="20"/>
                <w:szCs w:val="20"/>
              </w:rPr>
            </w:pPr>
          </w:p>
        </w:tc>
      </w:tr>
      <w:tr w:rsidR="001936FB" w14:paraId="607CB6BD" w14:textId="77777777" w:rsidTr="00315EED">
        <w:tc>
          <w:tcPr>
            <w:tcW w:w="740" w:type="dxa"/>
            <w:vAlign w:val="center"/>
          </w:tcPr>
          <w:p w14:paraId="362E9085" w14:textId="77777777" w:rsidR="001936FB" w:rsidRDefault="00E75C6E">
            <w:pPr>
              <w:widowControl w:val="0"/>
              <w:spacing w:after="120"/>
              <w:rPr>
                <w:rFonts w:ascii="Calibri" w:eastAsia="Calibri" w:hAnsi="Calibri" w:cs="Calibri"/>
                <w:sz w:val="20"/>
                <w:szCs w:val="20"/>
              </w:rPr>
            </w:pPr>
            <w:r>
              <w:rPr>
                <w:rFonts w:ascii="Calibri" w:eastAsia="Calibri" w:hAnsi="Calibri" w:cs="Calibri"/>
                <w:sz w:val="20"/>
                <w:szCs w:val="20"/>
              </w:rPr>
              <w:t>..)</w:t>
            </w:r>
          </w:p>
        </w:tc>
        <w:tc>
          <w:tcPr>
            <w:tcW w:w="4471" w:type="dxa"/>
          </w:tcPr>
          <w:p w14:paraId="336B0161" w14:textId="77777777" w:rsidR="001936FB" w:rsidRDefault="001936FB">
            <w:pPr>
              <w:widowControl w:val="0"/>
              <w:spacing w:after="120"/>
              <w:rPr>
                <w:rFonts w:ascii="Calibri" w:eastAsia="Calibri" w:hAnsi="Calibri" w:cs="Calibri"/>
                <w:sz w:val="20"/>
                <w:szCs w:val="20"/>
              </w:rPr>
            </w:pPr>
          </w:p>
        </w:tc>
        <w:tc>
          <w:tcPr>
            <w:tcW w:w="436" w:type="dxa"/>
          </w:tcPr>
          <w:p w14:paraId="2B20AF85" w14:textId="77777777" w:rsidR="001936FB" w:rsidRDefault="00E75C6E">
            <w:pPr>
              <w:widowControl w:val="0"/>
              <w:spacing w:after="120"/>
              <w:rPr>
                <w:rFonts w:ascii="Calibri" w:eastAsia="Calibri" w:hAnsi="Calibri" w:cs="Calibri"/>
                <w:sz w:val="20"/>
                <w:szCs w:val="20"/>
              </w:rPr>
            </w:pPr>
            <w:r>
              <w:rPr>
                <w:rFonts w:ascii="Calibri" w:eastAsia="Calibri" w:hAnsi="Calibri" w:cs="Calibri"/>
                <w:sz w:val="20"/>
                <w:szCs w:val="20"/>
              </w:rPr>
              <w:t>..)</w:t>
            </w:r>
          </w:p>
        </w:tc>
        <w:tc>
          <w:tcPr>
            <w:tcW w:w="3425" w:type="dxa"/>
          </w:tcPr>
          <w:p w14:paraId="1FFA4D85" w14:textId="77777777" w:rsidR="001936FB" w:rsidRDefault="001936FB">
            <w:pPr>
              <w:widowControl w:val="0"/>
              <w:spacing w:after="120"/>
              <w:rPr>
                <w:rFonts w:ascii="Calibri" w:eastAsia="Calibri" w:hAnsi="Calibri" w:cs="Calibri"/>
                <w:sz w:val="20"/>
                <w:szCs w:val="20"/>
              </w:rPr>
            </w:pPr>
          </w:p>
        </w:tc>
      </w:tr>
    </w:tbl>
    <w:p w14:paraId="36FF3E7B" w14:textId="2DF0660D" w:rsidR="001936FB" w:rsidRDefault="00E75C6E">
      <w:pPr>
        <w:widowControl w:val="0"/>
        <w:spacing w:after="120"/>
        <w:rPr>
          <w:rFonts w:ascii="Calibri" w:eastAsia="Calibri" w:hAnsi="Calibri" w:cs="Calibri"/>
          <w:b/>
          <w:i/>
          <w:sz w:val="16"/>
          <w:szCs w:val="16"/>
        </w:rPr>
      </w:pPr>
      <w:r>
        <w:rPr>
          <w:rFonts w:ascii="Calibri" w:eastAsia="Calibri" w:hAnsi="Calibri" w:cs="Calibri"/>
          <w:b/>
          <w:i/>
          <w:sz w:val="16"/>
          <w:szCs w:val="16"/>
        </w:rPr>
        <w:t xml:space="preserve"> * niepotrzebne skreślić</w:t>
      </w:r>
    </w:p>
    <w:p w14:paraId="790CB532" w14:textId="77777777" w:rsidR="001936FB" w:rsidRDefault="00E75C6E">
      <w:pPr>
        <w:widowControl w:val="0"/>
        <w:numPr>
          <w:ilvl w:val="0"/>
          <w:numId w:val="37"/>
        </w:numPr>
        <w:spacing w:after="120"/>
        <w:rPr>
          <w:rFonts w:ascii="Calibri" w:eastAsia="Calibri" w:hAnsi="Calibri" w:cs="Calibri"/>
          <w:sz w:val="20"/>
          <w:szCs w:val="20"/>
        </w:rPr>
      </w:pPr>
      <w:r>
        <w:rPr>
          <w:rFonts w:ascii="Calibri" w:eastAsia="Calibri" w:hAnsi="Calibri" w:cs="Calibri"/>
          <w:sz w:val="20"/>
          <w:szCs w:val="20"/>
        </w:rPr>
        <w:t>Czy wykonawca jest mikroprzedsiębiorstwem bądź małym lub średnim przedsiębiorstwem</w:t>
      </w:r>
      <w:r>
        <w:rPr>
          <w:rFonts w:ascii="Calibri" w:eastAsia="Calibri" w:hAnsi="Calibri" w:cs="Calibri"/>
          <w:sz w:val="20"/>
          <w:szCs w:val="20"/>
          <w:vertAlign w:val="superscript"/>
        </w:rPr>
        <w:footnoteReference w:id="1"/>
      </w:r>
      <w:r>
        <w:rPr>
          <w:rFonts w:ascii="Calibri" w:eastAsia="Calibri" w:hAnsi="Calibri" w:cs="Calibri"/>
          <w:sz w:val="20"/>
          <w:szCs w:val="20"/>
        </w:rPr>
        <w:t>?</w:t>
      </w:r>
    </w:p>
    <w:p w14:paraId="77902810" w14:textId="77777777" w:rsidR="001936FB" w:rsidRDefault="00E75C6E">
      <w:pPr>
        <w:widowControl w:val="0"/>
        <w:numPr>
          <w:ilvl w:val="0"/>
          <w:numId w:val="30"/>
        </w:numPr>
        <w:spacing w:after="40"/>
        <w:ind w:left="1706" w:hanging="357"/>
        <w:rPr>
          <w:b/>
          <w:sz w:val="20"/>
          <w:szCs w:val="20"/>
        </w:rPr>
      </w:pPr>
      <w:r>
        <w:rPr>
          <w:rFonts w:ascii="Calibri" w:eastAsia="Calibri" w:hAnsi="Calibri" w:cs="Calibri"/>
          <w:b/>
          <w:sz w:val="20"/>
          <w:szCs w:val="20"/>
        </w:rPr>
        <w:t>TAK*</w:t>
      </w:r>
    </w:p>
    <w:p w14:paraId="705DD30A" w14:textId="77777777" w:rsidR="001936FB" w:rsidRDefault="00E75C6E">
      <w:pPr>
        <w:widowControl w:val="0"/>
        <w:numPr>
          <w:ilvl w:val="0"/>
          <w:numId w:val="30"/>
        </w:numPr>
        <w:spacing w:after="40"/>
        <w:ind w:left="1706" w:hanging="357"/>
        <w:rPr>
          <w:b/>
          <w:sz w:val="20"/>
          <w:szCs w:val="20"/>
        </w:rPr>
      </w:pPr>
      <w:r>
        <w:rPr>
          <w:rFonts w:ascii="Calibri" w:eastAsia="Calibri" w:hAnsi="Calibri" w:cs="Calibri"/>
          <w:b/>
          <w:sz w:val="20"/>
          <w:szCs w:val="20"/>
        </w:rPr>
        <w:t>NIE *</w:t>
      </w:r>
    </w:p>
    <w:p w14:paraId="5A760FC2" w14:textId="77777777" w:rsidR="001936FB" w:rsidRDefault="00E75C6E">
      <w:pPr>
        <w:widowControl w:val="0"/>
        <w:spacing w:after="120"/>
        <w:rPr>
          <w:rFonts w:ascii="Calibri" w:eastAsia="Calibri" w:hAnsi="Calibri" w:cs="Calibri"/>
          <w:b/>
          <w:i/>
          <w:sz w:val="16"/>
          <w:szCs w:val="16"/>
        </w:rPr>
      </w:pPr>
      <w:r>
        <w:rPr>
          <w:rFonts w:ascii="Calibri" w:eastAsia="Calibri" w:hAnsi="Calibri" w:cs="Calibri"/>
          <w:b/>
          <w:i/>
          <w:sz w:val="16"/>
          <w:szCs w:val="16"/>
        </w:rPr>
        <w:t>* właściwe zaznaczyć</w:t>
      </w:r>
    </w:p>
    <w:p w14:paraId="7E475951" w14:textId="77777777" w:rsidR="001936FB" w:rsidRDefault="001936FB">
      <w:pPr>
        <w:widowControl w:val="0"/>
        <w:spacing w:after="120"/>
        <w:rPr>
          <w:rFonts w:ascii="Calibri" w:eastAsia="Calibri" w:hAnsi="Calibri" w:cs="Calibri"/>
          <w:b/>
          <w:i/>
          <w:sz w:val="16"/>
          <w:szCs w:val="16"/>
        </w:rPr>
      </w:pPr>
    </w:p>
    <w:p w14:paraId="123A8272" w14:textId="77777777" w:rsidR="001936FB" w:rsidRDefault="00E75C6E">
      <w:pPr>
        <w:widowControl w:val="0"/>
        <w:numPr>
          <w:ilvl w:val="0"/>
          <w:numId w:val="37"/>
        </w:numPr>
        <w:spacing w:after="120"/>
        <w:jc w:val="both"/>
        <w:rPr>
          <w:rFonts w:ascii="Calibri" w:eastAsia="Calibri" w:hAnsi="Calibri" w:cs="Calibri"/>
          <w:sz w:val="20"/>
          <w:szCs w:val="20"/>
        </w:rPr>
      </w:pPr>
      <w:r>
        <w:rPr>
          <w:rFonts w:ascii="Calibri" w:eastAsia="Calibri" w:hAnsi="Calibri" w:cs="Calibri"/>
          <w:sz w:val="20"/>
          <w:szCs w:val="20"/>
        </w:rPr>
        <w:t>Oświadczam/oświadczamy, że zapoznaliśmy się ze specyfikacją istotnych warunków zamówienia i nie wnosimy do niej zastrzeżeń oraz, że uzyskaliśmy informacje niezbędne do przystąpienia do postępowania.</w:t>
      </w:r>
    </w:p>
    <w:p w14:paraId="69AB195E" w14:textId="77777777" w:rsidR="001936FB" w:rsidRDefault="00E75C6E">
      <w:pPr>
        <w:widowControl w:val="0"/>
        <w:numPr>
          <w:ilvl w:val="0"/>
          <w:numId w:val="37"/>
        </w:numPr>
        <w:spacing w:after="120"/>
        <w:jc w:val="both"/>
        <w:rPr>
          <w:rFonts w:ascii="Calibri" w:eastAsia="Calibri" w:hAnsi="Calibri" w:cs="Calibri"/>
          <w:b/>
          <w:sz w:val="20"/>
          <w:szCs w:val="20"/>
        </w:rPr>
      </w:pPr>
      <w:r>
        <w:rPr>
          <w:rFonts w:ascii="Calibri" w:eastAsia="Calibri" w:hAnsi="Calibri" w:cs="Calibri"/>
          <w:b/>
          <w:sz w:val="20"/>
          <w:szCs w:val="20"/>
        </w:rPr>
        <w:t xml:space="preserve">Oświadczam/oświadczamy, pod rygorem odpowiedzialności karnej z art. 297 Kodeksu karnego, </w:t>
      </w:r>
      <w:r>
        <w:rPr>
          <w:rFonts w:ascii="Calibri" w:eastAsia="Calibri" w:hAnsi="Calibri" w:cs="Calibri"/>
          <w:b/>
          <w:sz w:val="20"/>
          <w:szCs w:val="20"/>
        </w:rPr>
        <w:lastRenderedPageBreak/>
        <w:t>że wszystkie informacje zawarte w mojej/naszej ofercie są prawdziwe.</w:t>
      </w:r>
    </w:p>
    <w:p w14:paraId="63F90FB3" w14:textId="77777777" w:rsidR="001936FB" w:rsidRDefault="00E75C6E">
      <w:pPr>
        <w:widowControl w:val="0"/>
        <w:numPr>
          <w:ilvl w:val="0"/>
          <w:numId w:val="37"/>
        </w:numPr>
        <w:spacing w:after="120"/>
        <w:jc w:val="both"/>
        <w:rPr>
          <w:rFonts w:ascii="Calibri" w:eastAsia="Calibri" w:hAnsi="Calibri" w:cs="Calibri"/>
          <w:sz w:val="20"/>
          <w:szCs w:val="20"/>
        </w:rPr>
      </w:pPr>
      <w:r>
        <w:rPr>
          <w:rFonts w:ascii="Calibri" w:eastAsia="Calibri" w:hAnsi="Calibri" w:cs="Calibri"/>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4DC3D16" w14:textId="77777777" w:rsidR="001936FB" w:rsidRDefault="00E75C6E">
      <w:pPr>
        <w:widowControl w:val="0"/>
        <w:spacing w:after="120"/>
        <w:rPr>
          <w:rFonts w:ascii="Calibri" w:eastAsia="Calibri" w:hAnsi="Calibri" w:cs="Calibri"/>
          <w:sz w:val="16"/>
          <w:szCs w:val="16"/>
        </w:rPr>
      </w:pPr>
      <w:r>
        <w:rPr>
          <w:rFonts w:ascii="Calibri" w:eastAsia="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02066E1" w14:textId="77777777" w:rsidR="001936FB" w:rsidRDefault="001936FB">
      <w:pPr>
        <w:widowControl w:val="0"/>
        <w:spacing w:after="120"/>
        <w:rPr>
          <w:rFonts w:ascii="Calibri" w:eastAsia="Calibri" w:hAnsi="Calibri" w:cs="Calibri"/>
          <w:sz w:val="16"/>
          <w:szCs w:val="16"/>
        </w:rPr>
      </w:pPr>
    </w:p>
    <w:p w14:paraId="2617C98A" w14:textId="77777777" w:rsidR="001936FB" w:rsidRDefault="001936FB">
      <w:pPr>
        <w:widowControl w:val="0"/>
        <w:spacing w:after="120"/>
        <w:rPr>
          <w:rFonts w:ascii="Calibri" w:eastAsia="Calibri" w:hAnsi="Calibri" w:cs="Calibri"/>
          <w:sz w:val="16"/>
          <w:szCs w:val="16"/>
        </w:rPr>
      </w:pPr>
    </w:p>
    <w:p w14:paraId="799B7A16" w14:textId="77777777" w:rsidR="001936FB" w:rsidRDefault="001936FB">
      <w:pPr>
        <w:keepNext/>
        <w:widowControl w:val="0"/>
        <w:tabs>
          <w:tab w:val="left" w:pos="751"/>
        </w:tabs>
        <w:jc w:val="both"/>
        <w:rPr>
          <w:rFonts w:ascii="Calibri" w:eastAsia="Calibri" w:hAnsi="Calibri" w:cs="Calibri"/>
          <w:sz w:val="16"/>
          <w:szCs w:val="16"/>
        </w:rPr>
      </w:pPr>
    </w:p>
    <w:tbl>
      <w:tblPr>
        <w:tblStyle w:val="afff7"/>
        <w:tblW w:w="9072" w:type="dxa"/>
        <w:jc w:val="center"/>
        <w:tblInd w:w="0" w:type="dxa"/>
        <w:tblLayout w:type="fixed"/>
        <w:tblLook w:val="0400" w:firstRow="0" w:lastRow="0" w:firstColumn="0" w:lastColumn="0" w:noHBand="0" w:noVBand="1"/>
      </w:tblPr>
      <w:tblGrid>
        <w:gridCol w:w="4518"/>
        <w:gridCol w:w="4554"/>
      </w:tblGrid>
      <w:tr w:rsidR="001936FB" w14:paraId="7CBFA460" w14:textId="77777777">
        <w:trPr>
          <w:trHeight w:val="907"/>
          <w:jc w:val="center"/>
        </w:trPr>
        <w:tc>
          <w:tcPr>
            <w:tcW w:w="4518" w:type="dxa"/>
          </w:tcPr>
          <w:p w14:paraId="5CA79EB8" w14:textId="77777777" w:rsidR="001936FB" w:rsidRDefault="001936FB">
            <w:pPr>
              <w:widowControl w:val="0"/>
              <w:spacing w:after="120"/>
              <w:rPr>
                <w:rFonts w:ascii="Calibri" w:eastAsia="Calibri" w:hAnsi="Calibri" w:cs="Calibri"/>
                <w:sz w:val="16"/>
                <w:szCs w:val="16"/>
              </w:rPr>
            </w:pPr>
          </w:p>
          <w:p w14:paraId="2580D515" w14:textId="77777777" w:rsidR="001936FB" w:rsidRDefault="00E75C6E">
            <w:pPr>
              <w:widowControl w:val="0"/>
              <w:spacing w:after="120"/>
              <w:rPr>
                <w:rFonts w:ascii="Calibri" w:eastAsia="Calibri" w:hAnsi="Calibri" w:cs="Calibri"/>
                <w:sz w:val="16"/>
                <w:szCs w:val="16"/>
              </w:rPr>
            </w:pPr>
            <w:r>
              <w:rPr>
                <w:rFonts w:ascii="Calibri" w:eastAsia="Calibri" w:hAnsi="Calibri" w:cs="Calibri"/>
                <w:sz w:val="16"/>
                <w:szCs w:val="16"/>
              </w:rPr>
              <w:t xml:space="preserve">Miejscowość, data:……………………………..   </w:t>
            </w:r>
          </w:p>
        </w:tc>
        <w:tc>
          <w:tcPr>
            <w:tcW w:w="4554" w:type="dxa"/>
          </w:tcPr>
          <w:p w14:paraId="5A7B511B" w14:textId="77777777" w:rsidR="001936FB" w:rsidRDefault="001936FB">
            <w:pPr>
              <w:widowControl w:val="0"/>
              <w:spacing w:after="120"/>
              <w:rPr>
                <w:rFonts w:ascii="Calibri" w:eastAsia="Calibri" w:hAnsi="Calibri" w:cs="Calibri"/>
                <w:sz w:val="16"/>
                <w:szCs w:val="16"/>
              </w:rPr>
            </w:pPr>
          </w:p>
          <w:p w14:paraId="47E367C7" w14:textId="77777777" w:rsidR="001936FB" w:rsidRDefault="00E75C6E">
            <w:pPr>
              <w:widowControl w:val="0"/>
              <w:spacing w:after="120"/>
              <w:jc w:val="center"/>
              <w:rPr>
                <w:rFonts w:ascii="Calibri" w:eastAsia="Calibri" w:hAnsi="Calibri" w:cs="Calibri"/>
                <w:sz w:val="16"/>
                <w:szCs w:val="16"/>
              </w:rPr>
            </w:pPr>
            <w:r>
              <w:rPr>
                <w:rFonts w:ascii="Calibri" w:eastAsia="Calibri" w:hAnsi="Calibri" w:cs="Calibri"/>
                <w:sz w:val="16"/>
                <w:szCs w:val="16"/>
              </w:rPr>
              <w:t>...................................................................</w:t>
            </w:r>
          </w:p>
          <w:p w14:paraId="7A111781" w14:textId="77777777" w:rsidR="001936FB" w:rsidRDefault="00E75C6E">
            <w:pPr>
              <w:widowControl w:val="0"/>
              <w:spacing w:after="120"/>
              <w:jc w:val="center"/>
              <w:rPr>
                <w:rFonts w:ascii="Calibri" w:eastAsia="Calibri" w:hAnsi="Calibri" w:cs="Calibri"/>
                <w:sz w:val="16"/>
                <w:szCs w:val="16"/>
              </w:rPr>
            </w:pPr>
            <w:r>
              <w:rPr>
                <w:rFonts w:ascii="Calibri" w:eastAsia="Calibri" w:hAnsi="Calibri" w:cs="Calibri"/>
                <w:i/>
                <w:sz w:val="16"/>
                <w:szCs w:val="16"/>
              </w:rPr>
              <w:t>(podpis i pieczęć imienna osoby/osób właściwej/</w:t>
            </w:r>
            <w:proofErr w:type="spellStart"/>
            <w:r>
              <w:rPr>
                <w:rFonts w:ascii="Calibri" w:eastAsia="Calibri" w:hAnsi="Calibri" w:cs="Calibri"/>
                <w:i/>
                <w:sz w:val="16"/>
                <w:szCs w:val="16"/>
              </w:rPr>
              <w:t>ych</w:t>
            </w:r>
            <w:proofErr w:type="spellEnd"/>
            <w:r>
              <w:rPr>
                <w:rFonts w:ascii="Calibri" w:eastAsia="Calibri" w:hAnsi="Calibri" w:cs="Calibri"/>
                <w:i/>
                <w:sz w:val="16"/>
                <w:szCs w:val="16"/>
              </w:rPr>
              <w:t xml:space="preserve">                                                                                                                         do reprezentowania wykonawcy)</w:t>
            </w:r>
          </w:p>
        </w:tc>
      </w:tr>
    </w:tbl>
    <w:p w14:paraId="5F11E219" w14:textId="77777777" w:rsidR="001936FB" w:rsidRDefault="001936FB">
      <w:pPr>
        <w:keepNext/>
        <w:widowControl w:val="0"/>
        <w:tabs>
          <w:tab w:val="left" w:pos="751"/>
        </w:tabs>
        <w:ind w:left="770"/>
        <w:rPr>
          <w:rFonts w:ascii="Calibri" w:eastAsia="Calibri" w:hAnsi="Calibri" w:cs="Calibri"/>
          <w:sz w:val="20"/>
          <w:szCs w:val="20"/>
        </w:rPr>
        <w:sectPr w:rsidR="001936FB">
          <w:headerReference w:type="default" r:id="rId23"/>
          <w:footerReference w:type="default" r:id="rId24"/>
          <w:pgSz w:w="11906" w:h="16838"/>
          <w:pgMar w:top="1417" w:right="1417" w:bottom="1417" w:left="1417" w:header="397" w:footer="386" w:gutter="0"/>
          <w:pgNumType w:start="1"/>
          <w:cols w:space="708"/>
        </w:sectPr>
      </w:pPr>
    </w:p>
    <w:p w14:paraId="4C1BB039" w14:textId="77777777" w:rsidR="001936FB" w:rsidRDefault="00E75C6E">
      <w:pPr>
        <w:keepNext/>
        <w:widowControl w:val="0"/>
        <w:jc w:val="right"/>
        <w:rPr>
          <w:rFonts w:ascii="Calibri" w:eastAsia="Calibri" w:hAnsi="Calibri" w:cs="Calibri"/>
          <w:b/>
          <w:i/>
          <w:color w:val="FF0000"/>
          <w:sz w:val="16"/>
          <w:szCs w:val="16"/>
        </w:rPr>
      </w:pPr>
      <w:bookmarkStart w:id="62" w:name="_heading=h.kgcv8k" w:colFirst="0" w:colLast="0"/>
      <w:bookmarkEnd w:id="62"/>
      <w:r>
        <w:rPr>
          <w:rFonts w:ascii="Calibri" w:eastAsia="Calibri" w:hAnsi="Calibri" w:cs="Calibri"/>
          <w:b/>
          <w:i/>
          <w:sz w:val="16"/>
          <w:szCs w:val="16"/>
        </w:rPr>
        <w:lastRenderedPageBreak/>
        <w:t xml:space="preserve">KONCEPCJA FUNKCJONOWANIA SYSTEMU ROWERU METROPOLITALNEGO SRM </w:t>
      </w:r>
      <w:proofErr w:type="spellStart"/>
      <w:r>
        <w:rPr>
          <w:rFonts w:ascii="Calibri" w:eastAsia="Calibri" w:hAnsi="Calibri" w:cs="Calibri"/>
          <w:b/>
          <w:i/>
          <w:sz w:val="16"/>
          <w:szCs w:val="16"/>
        </w:rPr>
        <w:t>MEVO_</w:t>
      </w:r>
      <w:r>
        <w:rPr>
          <w:rFonts w:ascii="Calibri" w:eastAsia="Calibri" w:hAnsi="Calibri" w:cs="Calibri"/>
          <w:b/>
          <w:i/>
          <w:color w:val="FF0000"/>
          <w:sz w:val="16"/>
          <w:szCs w:val="16"/>
        </w:rPr>
        <w:t>załącznik</w:t>
      </w:r>
      <w:proofErr w:type="spellEnd"/>
      <w:r>
        <w:rPr>
          <w:rFonts w:ascii="Calibri" w:eastAsia="Calibri" w:hAnsi="Calibri" w:cs="Calibri"/>
          <w:b/>
          <w:i/>
          <w:color w:val="FF0000"/>
          <w:sz w:val="16"/>
          <w:szCs w:val="16"/>
        </w:rPr>
        <w:t xml:space="preserve"> nr 1 do formularza oferty</w:t>
      </w:r>
    </w:p>
    <w:p w14:paraId="5D445E0F" w14:textId="77777777" w:rsidR="001936FB" w:rsidRDefault="00E75C6E">
      <w:pPr>
        <w:keepNext/>
        <w:widowControl w:val="0"/>
        <w:tabs>
          <w:tab w:val="left" w:pos="2404"/>
        </w:tabs>
        <w:jc w:val="right"/>
        <w:rPr>
          <w:rFonts w:ascii="Calibri" w:eastAsia="Calibri" w:hAnsi="Calibri" w:cs="Calibri"/>
          <w:b/>
          <w:i/>
          <w:color w:val="FF0000"/>
          <w:sz w:val="20"/>
          <w:szCs w:val="20"/>
        </w:rPr>
      </w:pPr>
      <w:r>
        <w:rPr>
          <w:rFonts w:ascii="Calibri" w:eastAsia="Calibri" w:hAnsi="Calibri" w:cs="Calibri"/>
          <w:sz w:val="16"/>
          <w:szCs w:val="16"/>
        </w:rPr>
        <w:tab/>
      </w:r>
      <w:r>
        <w:rPr>
          <w:rFonts w:ascii="Calibri" w:eastAsia="Calibri" w:hAnsi="Calibri" w:cs="Calibri"/>
          <w:b/>
          <w:i/>
          <w:color w:val="FF0000"/>
          <w:sz w:val="16"/>
          <w:szCs w:val="16"/>
        </w:rPr>
        <w:t xml:space="preserve">stanowi element składanej oferty </w:t>
      </w:r>
    </w:p>
    <w:p w14:paraId="22D9601C" w14:textId="77777777" w:rsidR="001936FB" w:rsidRDefault="001936FB">
      <w:pPr>
        <w:keepNext/>
        <w:widowControl w:val="0"/>
        <w:jc w:val="right"/>
        <w:rPr>
          <w:rFonts w:ascii="Calibri" w:eastAsia="Calibri" w:hAnsi="Calibri" w:cs="Calibri"/>
          <w:b/>
          <w:sz w:val="20"/>
          <w:szCs w:val="20"/>
        </w:rPr>
      </w:pPr>
    </w:p>
    <w:p w14:paraId="0848D2EA" w14:textId="77777777" w:rsidR="001936FB" w:rsidRDefault="001936FB">
      <w:pPr>
        <w:keepNext/>
        <w:widowControl w:val="0"/>
        <w:jc w:val="right"/>
        <w:rPr>
          <w:rFonts w:ascii="Calibri" w:eastAsia="Calibri" w:hAnsi="Calibri" w:cs="Calibri"/>
          <w:b/>
          <w:sz w:val="20"/>
          <w:szCs w:val="20"/>
        </w:rPr>
      </w:pPr>
    </w:p>
    <w:p w14:paraId="6CD00C15" w14:textId="77777777" w:rsidR="001936FB" w:rsidRDefault="00E75C6E">
      <w:pPr>
        <w:keepNext/>
        <w:widowControl w:val="0"/>
        <w:spacing w:after="120" w:line="276" w:lineRule="auto"/>
        <w:jc w:val="both"/>
        <w:rPr>
          <w:rFonts w:ascii="Calibri" w:eastAsia="Calibri" w:hAnsi="Calibri" w:cs="Calibri"/>
          <w:sz w:val="20"/>
          <w:szCs w:val="20"/>
        </w:rPr>
      </w:pPr>
      <w:r>
        <w:rPr>
          <w:rFonts w:ascii="Calibri" w:eastAsia="Calibri" w:hAnsi="Calibri" w:cs="Calibri"/>
          <w:sz w:val="20"/>
          <w:szCs w:val="20"/>
        </w:rPr>
        <w:t>Składając ofertę w postępowaniu na uruchomienie, zarządzanie i eksploatację systemu roweru metropolitalnego deklaruję:</w:t>
      </w:r>
    </w:p>
    <w:p w14:paraId="046C80DC" w14:textId="77777777" w:rsidR="001936FB" w:rsidRDefault="00E75C6E">
      <w:pPr>
        <w:keepNext/>
        <w:widowControl w:val="0"/>
        <w:numPr>
          <w:ilvl w:val="0"/>
          <w:numId w:val="11"/>
        </w:numPr>
        <w:spacing w:after="120" w:line="276" w:lineRule="auto"/>
        <w:jc w:val="both"/>
        <w:rPr>
          <w:rFonts w:ascii="Calibri" w:eastAsia="Calibri" w:hAnsi="Calibri" w:cs="Calibri"/>
          <w:sz w:val="20"/>
          <w:szCs w:val="20"/>
        </w:rPr>
      </w:pPr>
      <w:r>
        <w:rPr>
          <w:rFonts w:ascii="Calibri" w:eastAsia="Calibri" w:hAnsi="Calibri" w:cs="Calibri"/>
          <w:sz w:val="20"/>
          <w:szCs w:val="20"/>
        </w:rPr>
        <w:t>łączną liczbę punktów ładowania (zgodnie z definicją art. 6 OPZ) ……………………… (w tym minimalna wymagana przez Zamawiającego liczba punktów ładowania w liczbie 31);</w:t>
      </w:r>
    </w:p>
    <w:p w14:paraId="51983BE2" w14:textId="77777777" w:rsidR="001936FB" w:rsidRDefault="00E75C6E">
      <w:pPr>
        <w:keepNext/>
        <w:widowControl w:val="0"/>
        <w:numPr>
          <w:ilvl w:val="0"/>
          <w:numId w:val="11"/>
        </w:numPr>
        <w:spacing w:after="120" w:line="276" w:lineRule="auto"/>
        <w:jc w:val="both"/>
        <w:rPr>
          <w:rFonts w:ascii="Calibri" w:eastAsia="Calibri" w:hAnsi="Calibri" w:cs="Calibri"/>
          <w:sz w:val="20"/>
          <w:szCs w:val="20"/>
        </w:rPr>
      </w:pPr>
      <w:r>
        <w:rPr>
          <w:rFonts w:ascii="Calibri" w:eastAsia="Calibri" w:hAnsi="Calibri" w:cs="Calibri"/>
          <w:sz w:val="20"/>
          <w:szCs w:val="20"/>
        </w:rPr>
        <w:t>łączną liczbę stacji obsługiwanych wyłącznie przez Rowery cargo ………………………………. (w tym minimalna wymagana przez Zamawiającego liczba stacji obsługiwanych wyłącznie przez Rowery cargo w liczbie 127);</w:t>
      </w:r>
    </w:p>
    <w:p w14:paraId="583E1D46" w14:textId="77777777" w:rsidR="001936FB" w:rsidRDefault="00E75C6E">
      <w:pPr>
        <w:keepNext/>
        <w:widowControl w:val="0"/>
        <w:numPr>
          <w:ilvl w:val="0"/>
          <w:numId w:val="11"/>
        </w:numPr>
        <w:spacing w:after="120" w:line="276" w:lineRule="auto"/>
        <w:jc w:val="both"/>
        <w:rPr>
          <w:rFonts w:ascii="Calibri" w:eastAsia="Calibri" w:hAnsi="Calibri" w:cs="Calibri"/>
          <w:sz w:val="20"/>
          <w:szCs w:val="20"/>
        </w:rPr>
      </w:pPr>
      <w:r>
        <w:rPr>
          <w:rFonts w:ascii="Calibri" w:eastAsia="Calibri" w:hAnsi="Calibri" w:cs="Calibri"/>
          <w:sz w:val="20"/>
          <w:szCs w:val="20"/>
        </w:rPr>
        <w:t>łączną liczbę punktów serwisowania rowerów ……………………………………………… (w tym minimalna wymagana przez Zamawiającego liczba punktów serwisowych w liczbie 3);</w:t>
      </w:r>
    </w:p>
    <w:p w14:paraId="61F5EDE7" w14:textId="77777777" w:rsidR="001936FB" w:rsidRDefault="00E75C6E">
      <w:pPr>
        <w:keepNext/>
        <w:widowControl w:val="0"/>
        <w:numPr>
          <w:ilvl w:val="0"/>
          <w:numId w:val="11"/>
        </w:numPr>
        <w:spacing w:after="120" w:line="276" w:lineRule="auto"/>
        <w:jc w:val="both"/>
        <w:rPr>
          <w:rFonts w:ascii="Calibri" w:eastAsia="Calibri" w:hAnsi="Calibri" w:cs="Calibri"/>
          <w:sz w:val="20"/>
          <w:szCs w:val="20"/>
        </w:rPr>
      </w:pPr>
      <w:r>
        <w:rPr>
          <w:rFonts w:ascii="Calibri" w:eastAsia="Calibri" w:hAnsi="Calibri" w:cs="Calibri"/>
          <w:sz w:val="20"/>
          <w:szCs w:val="20"/>
        </w:rPr>
        <w:t>bazową liczbę rowerów z napędem wspomaganym elektrycznie (w tym minimalna wymagana przez Zamawiającego liczba rowerów z napędem wspomaganym elektrycznie w liczbie 3099): ……………………………………………</w:t>
      </w:r>
    </w:p>
    <w:p w14:paraId="32B4B134" w14:textId="77777777" w:rsidR="001936FB" w:rsidRDefault="00E75C6E">
      <w:pPr>
        <w:keepNext/>
        <w:widowControl w:val="0"/>
        <w:numPr>
          <w:ilvl w:val="0"/>
          <w:numId w:val="11"/>
        </w:numPr>
        <w:spacing w:after="120" w:line="276" w:lineRule="auto"/>
        <w:jc w:val="both"/>
        <w:rPr>
          <w:rFonts w:ascii="Calibri" w:eastAsia="Calibri" w:hAnsi="Calibri" w:cs="Calibri"/>
          <w:sz w:val="20"/>
          <w:szCs w:val="20"/>
        </w:rPr>
      </w:pPr>
      <w:r>
        <w:rPr>
          <w:rFonts w:ascii="Calibri" w:eastAsia="Calibri" w:hAnsi="Calibri" w:cs="Calibri"/>
          <w:sz w:val="20"/>
          <w:szCs w:val="20"/>
        </w:rPr>
        <w:t>odsetek pojazdów silnikowych zeroemisyjnych, przeznaczonych do obsługi systemu w zakresie relokacji i przewozu roweru do serwisu;</w:t>
      </w:r>
    </w:p>
    <w:tbl>
      <w:tblPr>
        <w:tblStyle w:val="afff8"/>
        <w:tblW w:w="8221"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286"/>
        <w:gridCol w:w="2835"/>
        <w:gridCol w:w="3100"/>
      </w:tblGrid>
      <w:tr w:rsidR="001936FB" w14:paraId="0B48D1DC" w14:textId="77777777" w:rsidTr="00315EED">
        <w:trPr>
          <w:trHeight w:val="850"/>
        </w:trPr>
        <w:tc>
          <w:tcPr>
            <w:tcW w:w="2286" w:type="dxa"/>
            <w:shd w:val="clear" w:color="auto" w:fill="D9E2F3"/>
            <w:vAlign w:val="center"/>
          </w:tcPr>
          <w:p w14:paraId="58FEDC26" w14:textId="77777777" w:rsidR="001936FB" w:rsidRDefault="00E75C6E" w:rsidP="00315EED">
            <w:pPr>
              <w:widowControl w:val="0"/>
              <w:spacing w:after="0" w:line="240" w:lineRule="auto"/>
              <w:rPr>
                <w:rFonts w:ascii="Calibri" w:eastAsia="Calibri" w:hAnsi="Calibri" w:cs="Calibri"/>
                <w:b/>
                <w:sz w:val="20"/>
                <w:szCs w:val="20"/>
              </w:rPr>
            </w:pPr>
            <w:r>
              <w:rPr>
                <w:rFonts w:ascii="Calibri" w:eastAsia="Calibri" w:hAnsi="Calibri" w:cs="Calibri"/>
                <w:b/>
                <w:sz w:val="20"/>
                <w:szCs w:val="20"/>
              </w:rPr>
              <w:t>czynność</w:t>
            </w:r>
          </w:p>
        </w:tc>
        <w:tc>
          <w:tcPr>
            <w:tcW w:w="2835" w:type="dxa"/>
            <w:shd w:val="clear" w:color="auto" w:fill="D9E2F3"/>
            <w:vAlign w:val="center"/>
          </w:tcPr>
          <w:p w14:paraId="445089DA" w14:textId="77777777" w:rsidR="001936FB" w:rsidRDefault="00E75C6E" w:rsidP="00315EED">
            <w:pPr>
              <w:widowControl w:val="0"/>
              <w:spacing w:after="0" w:line="240" w:lineRule="auto"/>
              <w:jc w:val="center"/>
              <w:rPr>
                <w:rFonts w:ascii="Calibri" w:eastAsia="Calibri" w:hAnsi="Calibri" w:cs="Calibri"/>
                <w:b/>
                <w:sz w:val="20"/>
                <w:szCs w:val="20"/>
              </w:rPr>
            </w:pPr>
            <w:r>
              <w:rPr>
                <w:rFonts w:ascii="Calibri" w:eastAsia="Calibri" w:hAnsi="Calibri" w:cs="Calibri"/>
                <w:b/>
                <w:sz w:val="20"/>
                <w:szCs w:val="20"/>
              </w:rPr>
              <w:t>całkowita liczba pojazdów silnikowych, przeznaczonych do obsługi systemu</w:t>
            </w:r>
          </w:p>
        </w:tc>
        <w:tc>
          <w:tcPr>
            <w:tcW w:w="3100" w:type="dxa"/>
            <w:shd w:val="clear" w:color="auto" w:fill="D9E2F3"/>
            <w:vAlign w:val="center"/>
          </w:tcPr>
          <w:p w14:paraId="60C5472F" w14:textId="77777777" w:rsidR="001936FB" w:rsidRDefault="00E75C6E" w:rsidP="00315EED">
            <w:pPr>
              <w:widowControl w:val="0"/>
              <w:spacing w:after="0" w:line="240" w:lineRule="auto"/>
              <w:jc w:val="center"/>
              <w:rPr>
                <w:rFonts w:ascii="Calibri" w:eastAsia="Calibri" w:hAnsi="Calibri" w:cs="Calibri"/>
                <w:b/>
                <w:sz w:val="20"/>
                <w:szCs w:val="20"/>
              </w:rPr>
            </w:pPr>
            <w:r>
              <w:rPr>
                <w:rFonts w:ascii="Calibri" w:eastAsia="Calibri" w:hAnsi="Calibri" w:cs="Calibri"/>
                <w:b/>
                <w:sz w:val="20"/>
                <w:szCs w:val="20"/>
              </w:rPr>
              <w:t>liczba pojazdów silnikowych zeroemisyjnych, przeznaczonych do obsługi systemu</w:t>
            </w:r>
          </w:p>
        </w:tc>
      </w:tr>
      <w:tr w:rsidR="001936FB" w14:paraId="32502CE5" w14:textId="77777777" w:rsidTr="00315EED">
        <w:trPr>
          <w:trHeight w:val="290"/>
        </w:trPr>
        <w:tc>
          <w:tcPr>
            <w:tcW w:w="2286" w:type="dxa"/>
            <w:vAlign w:val="center"/>
          </w:tcPr>
          <w:p w14:paraId="03A79B19" w14:textId="77777777" w:rsidR="001936FB" w:rsidRDefault="00E75C6E" w:rsidP="00315EED">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Relokacja rowerów</w:t>
            </w:r>
          </w:p>
        </w:tc>
        <w:tc>
          <w:tcPr>
            <w:tcW w:w="2835" w:type="dxa"/>
            <w:vAlign w:val="bottom"/>
          </w:tcPr>
          <w:p w14:paraId="3F1B495A" w14:textId="77777777" w:rsidR="001936FB" w:rsidRDefault="00E75C6E" w:rsidP="00315EED">
            <w:pPr>
              <w:widowControl w:val="0"/>
              <w:spacing w:after="0" w:line="240" w:lineRule="auto"/>
              <w:rPr>
                <w:rFonts w:ascii="Calibri" w:eastAsia="Calibri" w:hAnsi="Calibri" w:cs="Calibri"/>
              </w:rPr>
            </w:pPr>
            <w:r>
              <w:rPr>
                <w:rFonts w:ascii="Calibri" w:eastAsia="Calibri" w:hAnsi="Calibri" w:cs="Calibri"/>
              </w:rPr>
              <w:t> </w:t>
            </w:r>
          </w:p>
          <w:p w14:paraId="4FF5CE12" w14:textId="7A44DE91" w:rsidR="00315EED" w:rsidRDefault="00315EED" w:rsidP="00315EED">
            <w:pPr>
              <w:widowControl w:val="0"/>
              <w:spacing w:after="0" w:line="240" w:lineRule="auto"/>
              <w:rPr>
                <w:rFonts w:ascii="Calibri" w:eastAsia="Calibri" w:hAnsi="Calibri" w:cs="Calibri"/>
              </w:rPr>
            </w:pPr>
          </w:p>
        </w:tc>
        <w:tc>
          <w:tcPr>
            <w:tcW w:w="3100" w:type="dxa"/>
            <w:vAlign w:val="bottom"/>
          </w:tcPr>
          <w:p w14:paraId="23EF6707" w14:textId="77777777" w:rsidR="001936FB" w:rsidRDefault="00E75C6E" w:rsidP="00315EED">
            <w:pPr>
              <w:widowControl w:val="0"/>
              <w:spacing w:after="0" w:line="240" w:lineRule="auto"/>
              <w:rPr>
                <w:rFonts w:ascii="Calibri" w:eastAsia="Calibri" w:hAnsi="Calibri" w:cs="Calibri"/>
              </w:rPr>
            </w:pPr>
            <w:r>
              <w:rPr>
                <w:rFonts w:ascii="Calibri" w:eastAsia="Calibri" w:hAnsi="Calibri" w:cs="Calibri"/>
              </w:rPr>
              <w:t> </w:t>
            </w:r>
          </w:p>
        </w:tc>
      </w:tr>
      <w:tr w:rsidR="001936FB" w14:paraId="75EB7914" w14:textId="77777777" w:rsidTr="00315EED">
        <w:trPr>
          <w:trHeight w:val="290"/>
        </w:trPr>
        <w:tc>
          <w:tcPr>
            <w:tcW w:w="2286" w:type="dxa"/>
            <w:vAlign w:val="bottom"/>
          </w:tcPr>
          <w:p w14:paraId="48D70D41" w14:textId="77777777" w:rsidR="001936FB" w:rsidRPr="00315EED" w:rsidRDefault="00E75C6E" w:rsidP="00315EED">
            <w:pPr>
              <w:widowControl w:val="0"/>
              <w:spacing w:after="0" w:line="240" w:lineRule="auto"/>
              <w:rPr>
                <w:rFonts w:ascii="Calibri" w:eastAsia="Calibri" w:hAnsi="Calibri" w:cs="Calibri"/>
                <w:sz w:val="20"/>
                <w:szCs w:val="20"/>
              </w:rPr>
            </w:pPr>
            <w:r w:rsidRPr="00315EED">
              <w:rPr>
                <w:rFonts w:ascii="Calibri" w:eastAsia="Calibri" w:hAnsi="Calibri" w:cs="Calibri"/>
                <w:sz w:val="20"/>
                <w:szCs w:val="20"/>
              </w:rPr>
              <w:t>Przewóz rowerów i części zamiennych do serwisu/magazynu</w:t>
            </w:r>
          </w:p>
        </w:tc>
        <w:tc>
          <w:tcPr>
            <w:tcW w:w="2835" w:type="dxa"/>
            <w:vAlign w:val="bottom"/>
          </w:tcPr>
          <w:p w14:paraId="7D245C10" w14:textId="77777777" w:rsidR="001936FB" w:rsidRDefault="00E75C6E" w:rsidP="00315EED">
            <w:pPr>
              <w:widowControl w:val="0"/>
              <w:spacing w:after="0" w:line="240" w:lineRule="auto"/>
              <w:rPr>
                <w:rFonts w:ascii="Calibri" w:eastAsia="Calibri" w:hAnsi="Calibri" w:cs="Calibri"/>
              </w:rPr>
            </w:pPr>
            <w:r>
              <w:rPr>
                <w:rFonts w:ascii="Calibri" w:eastAsia="Calibri" w:hAnsi="Calibri" w:cs="Calibri"/>
              </w:rPr>
              <w:t> </w:t>
            </w:r>
          </w:p>
        </w:tc>
        <w:tc>
          <w:tcPr>
            <w:tcW w:w="3100" w:type="dxa"/>
            <w:vAlign w:val="bottom"/>
          </w:tcPr>
          <w:p w14:paraId="76ECCFC4" w14:textId="77777777" w:rsidR="001936FB" w:rsidRDefault="00E75C6E" w:rsidP="00315EED">
            <w:pPr>
              <w:widowControl w:val="0"/>
              <w:spacing w:after="0" w:line="240" w:lineRule="auto"/>
              <w:rPr>
                <w:rFonts w:ascii="Calibri" w:eastAsia="Calibri" w:hAnsi="Calibri" w:cs="Calibri"/>
              </w:rPr>
            </w:pPr>
            <w:r>
              <w:rPr>
                <w:rFonts w:ascii="Calibri" w:eastAsia="Calibri" w:hAnsi="Calibri" w:cs="Calibri"/>
              </w:rPr>
              <w:t> </w:t>
            </w:r>
          </w:p>
        </w:tc>
      </w:tr>
    </w:tbl>
    <w:p w14:paraId="6590DD3D" w14:textId="14D9D219" w:rsidR="001936FB" w:rsidRDefault="00E75C6E">
      <w:pPr>
        <w:keepNext/>
        <w:widowControl w:val="0"/>
        <w:tabs>
          <w:tab w:val="left" w:pos="188"/>
        </w:tabs>
        <w:spacing w:after="120" w:line="276" w:lineRule="auto"/>
        <w:jc w:val="both"/>
        <w:rPr>
          <w:rFonts w:ascii="Calibri" w:eastAsia="Calibri" w:hAnsi="Calibri" w:cs="Calibri"/>
          <w:sz w:val="20"/>
          <w:szCs w:val="20"/>
        </w:rPr>
      </w:pPr>
      <w:r>
        <w:rPr>
          <w:rFonts w:ascii="Calibri" w:eastAsia="Calibri" w:hAnsi="Calibri" w:cs="Calibri"/>
          <w:sz w:val="20"/>
          <w:szCs w:val="20"/>
        </w:rPr>
        <w:t>Do koncepcji załączam:</w:t>
      </w:r>
    </w:p>
    <w:p w14:paraId="01845970" w14:textId="77777777" w:rsidR="001936FB" w:rsidRDefault="00E75C6E">
      <w:pPr>
        <w:numPr>
          <w:ilvl w:val="0"/>
          <w:numId w:val="7"/>
        </w:numPr>
        <w:spacing w:after="120"/>
        <w:jc w:val="both"/>
        <w:rPr>
          <w:rFonts w:ascii="Calibri" w:eastAsia="Calibri" w:hAnsi="Calibri" w:cs="Calibri"/>
          <w:b/>
          <w:sz w:val="20"/>
          <w:szCs w:val="20"/>
        </w:rPr>
      </w:pPr>
      <w:bookmarkStart w:id="63" w:name="_heading=h.34g0dwd" w:colFirst="0" w:colLast="0"/>
      <w:bookmarkEnd w:id="63"/>
      <w:r>
        <w:rPr>
          <w:rFonts w:ascii="Calibri" w:eastAsia="Calibri" w:hAnsi="Calibri" w:cs="Calibri"/>
          <w:sz w:val="20"/>
          <w:szCs w:val="20"/>
        </w:rPr>
        <w:t>wykaz podwykonawców z dokładnym zakresem wykonywanych czynności oraz zobowiązania do zawarcia umów na wskazany zakres podwykonawstwa - o ile są znani na etapie składania ofert.</w:t>
      </w:r>
    </w:p>
    <w:p w14:paraId="4D67BCDB" w14:textId="77777777" w:rsidR="001936FB" w:rsidRDefault="00E75C6E">
      <w:pPr>
        <w:keepNext/>
        <w:widowControl w:val="0"/>
        <w:numPr>
          <w:ilvl w:val="0"/>
          <w:numId w:val="7"/>
        </w:numPr>
        <w:tabs>
          <w:tab w:val="left" w:pos="188"/>
        </w:tabs>
        <w:spacing w:after="120" w:line="276" w:lineRule="auto"/>
        <w:jc w:val="both"/>
        <w:rPr>
          <w:rFonts w:ascii="Calibri" w:eastAsia="Calibri" w:hAnsi="Calibri" w:cs="Calibri"/>
          <w:sz w:val="20"/>
          <w:szCs w:val="20"/>
        </w:rPr>
      </w:pPr>
      <w:r>
        <w:rPr>
          <w:rFonts w:ascii="Calibri" w:eastAsia="Calibri" w:hAnsi="Calibri" w:cs="Calibri"/>
          <w:sz w:val="20"/>
          <w:szCs w:val="20"/>
        </w:rPr>
        <w:t xml:space="preserve">szczegółową specyfikację nowego roweru standardowego i nowego roweru ze wspomaganiem elektrycznym. </w:t>
      </w:r>
    </w:p>
    <w:p w14:paraId="1FC50CFB" w14:textId="77777777" w:rsidR="001936FB" w:rsidRDefault="00E75C6E">
      <w:pPr>
        <w:numPr>
          <w:ilvl w:val="0"/>
          <w:numId w:val="1"/>
        </w:numPr>
        <w:spacing w:after="40" w:line="276" w:lineRule="auto"/>
        <w:jc w:val="both"/>
        <w:rPr>
          <w:rFonts w:ascii="Calibri" w:eastAsia="Calibri" w:hAnsi="Calibri" w:cs="Calibri"/>
          <w:sz w:val="20"/>
          <w:szCs w:val="20"/>
        </w:rPr>
      </w:pPr>
      <w:r>
        <w:rPr>
          <w:rFonts w:ascii="Calibri" w:eastAsia="Calibri" w:hAnsi="Calibri" w:cs="Calibri"/>
          <w:sz w:val="20"/>
          <w:szCs w:val="20"/>
        </w:rPr>
        <w:t xml:space="preserve">odpowiednio: norma PN-EN 15194:2018-01 lub równoważna oraz PN-EN ISO 4210-3:2014-09, PN-EN ISO 4210-1:2014-09, PN-EN ISO 4210-2:2015-12, PN-EN ISO 4210-3:2014-09, PN-EN ISO 4210-4:2014-09, PN-EN ISO 4210-5:2014-09, PN-EN ISO 4210-6:2015-10, PN-EN ISO 4210-7:2014-08,  PN-EN ISO 4210-8:2014-09, PN-EN ISO 4210-9:2014-09 - lub równoważne. </w:t>
      </w:r>
    </w:p>
    <w:p w14:paraId="658FBBF1" w14:textId="7A10EFED" w:rsidR="001936FB" w:rsidRDefault="00E75C6E" w:rsidP="00315EED">
      <w:pPr>
        <w:keepNext/>
        <w:widowControl w:val="0"/>
        <w:numPr>
          <w:ilvl w:val="0"/>
          <w:numId w:val="7"/>
        </w:numPr>
        <w:tabs>
          <w:tab w:val="left" w:pos="188"/>
        </w:tabs>
        <w:spacing w:line="276" w:lineRule="auto"/>
        <w:ind w:left="765" w:hanging="357"/>
        <w:jc w:val="both"/>
        <w:rPr>
          <w:rFonts w:ascii="Calibri" w:eastAsia="Calibri" w:hAnsi="Calibri" w:cs="Calibri"/>
          <w:sz w:val="20"/>
          <w:szCs w:val="20"/>
        </w:rPr>
      </w:pPr>
      <w:r>
        <w:rPr>
          <w:rFonts w:ascii="Calibri" w:eastAsia="Calibri" w:hAnsi="Calibri" w:cs="Calibri"/>
          <w:sz w:val="20"/>
          <w:szCs w:val="20"/>
        </w:rPr>
        <w:t>w ramach koncepcji funkcjonowania przekazuję 2 rowery standardowe oraz 2 rowery ze wspomaganiem elektrycznym, wraz z niezbędnymi urządzeniami i oprogramowaniem potrzebnymi do uruchomienia i ładowania rowerów.  Rowery będą poddane badaniom potwierdzającym spełnienie</w:t>
      </w:r>
      <w:r w:rsidR="00315EED">
        <w:rPr>
          <w:rFonts w:ascii="Calibri" w:eastAsia="Calibri" w:hAnsi="Calibri" w:cs="Calibri"/>
          <w:sz w:val="20"/>
          <w:szCs w:val="20"/>
        </w:rPr>
        <w:t xml:space="preserve"> </w:t>
      </w:r>
      <w:r>
        <w:rPr>
          <w:rFonts w:ascii="Calibri" w:eastAsia="Calibri" w:hAnsi="Calibri" w:cs="Calibri"/>
          <w:sz w:val="20"/>
          <w:szCs w:val="20"/>
        </w:rPr>
        <w:t xml:space="preserve">warunków opisu przedmiotu zamówienia odpowiednio art. 2 i 3 OPZ. </w:t>
      </w:r>
    </w:p>
    <w:p w14:paraId="562A06AF" w14:textId="77777777" w:rsidR="001936FB" w:rsidRDefault="00E75C6E">
      <w:pPr>
        <w:keepNext/>
        <w:widowControl w:val="0"/>
        <w:numPr>
          <w:ilvl w:val="0"/>
          <w:numId w:val="7"/>
        </w:numPr>
        <w:tabs>
          <w:tab w:val="left" w:pos="188"/>
        </w:tabs>
        <w:spacing w:after="120" w:line="276" w:lineRule="auto"/>
        <w:jc w:val="both"/>
        <w:rPr>
          <w:rFonts w:ascii="Calibri" w:eastAsia="Calibri" w:hAnsi="Calibri" w:cs="Calibri"/>
          <w:sz w:val="20"/>
          <w:szCs w:val="20"/>
        </w:rPr>
      </w:pPr>
      <w:r>
        <w:rPr>
          <w:rFonts w:ascii="Calibri" w:eastAsia="Calibri" w:hAnsi="Calibri" w:cs="Calibri"/>
          <w:sz w:val="20"/>
          <w:szCs w:val="20"/>
        </w:rPr>
        <w:t>………………………………………</w:t>
      </w:r>
    </w:p>
    <w:p w14:paraId="254F4443" w14:textId="77777777" w:rsidR="001936FB" w:rsidRDefault="001936FB">
      <w:pPr>
        <w:keepNext/>
        <w:widowControl w:val="0"/>
        <w:tabs>
          <w:tab w:val="left" w:pos="751"/>
        </w:tabs>
        <w:jc w:val="both"/>
        <w:rPr>
          <w:rFonts w:ascii="Calibri" w:eastAsia="Calibri" w:hAnsi="Calibri" w:cs="Calibri"/>
          <w:sz w:val="16"/>
          <w:szCs w:val="16"/>
        </w:rPr>
      </w:pPr>
    </w:p>
    <w:tbl>
      <w:tblPr>
        <w:tblStyle w:val="afff9"/>
        <w:tblW w:w="9072" w:type="dxa"/>
        <w:jc w:val="center"/>
        <w:tblInd w:w="0" w:type="dxa"/>
        <w:tblLayout w:type="fixed"/>
        <w:tblLook w:val="0400" w:firstRow="0" w:lastRow="0" w:firstColumn="0" w:lastColumn="0" w:noHBand="0" w:noVBand="1"/>
      </w:tblPr>
      <w:tblGrid>
        <w:gridCol w:w="4518"/>
        <w:gridCol w:w="4554"/>
      </w:tblGrid>
      <w:tr w:rsidR="001936FB" w14:paraId="722961AB" w14:textId="77777777">
        <w:trPr>
          <w:trHeight w:val="907"/>
          <w:jc w:val="center"/>
        </w:trPr>
        <w:tc>
          <w:tcPr>
            <w:tcW w:w="4518" w:type="dxa"/>
          </w:tcPr>
          <w:p w14:paraId="6CFA8C43" w14:textId="77777777" w:rsidR="001936FB" w:rsidRDefault="001936FB" w:rsidP="00315EED">
            <w:pPr>
              <w:widowControl w:val="0"/>
              <w:spacing w:after="0" w:line="240" w:lineRule="auto"/>
              <w:rPr>
                <w:rFonts w:ascii="Calibri" w:eastAsia="Calibri" w:hAnsi="Calibri" w:cs="Calibri"/>
                <w:sz w:val="16"/>
                <w:szCs w:val="16"/>
              </w:rPr>
            </w:pPr>
          </w:p>
          <w:p w14:paraId="62E3E2F2" w14:textId="77777777" w:rsidR="001936FB" w:rsidRDefault="00E75C6E" w:rsidP="00315EED">
            <w:pPr>
              <w:widowControl w:val="0"/>
              <w:spacing w:after="0" w:line="240" w:lineRule="auto"/>
              <w:rPr>
                <w:rFonts w:ascii="Calibri" w:eastAsia="Calibri" w:hAnsi="Calibri" w:cs="Calibri"/>
                <w:sz w:val="16"/>
                <w:szCs w:val="16"/>
              </w:rPr>
            </w:pPr>
            <w:r>
              <w:rPr>
                <w:rFonts w:ascii="Calibri" w:eastAsia="Calibri" w:hAnsi="Calibri" w:cs="Calibri"/>
                <w:sz w:val="16"/>
                <w:szCs w:val="16"/>
              </w:rPr>
              <w:t xml:space="preserve">Miejscowość, data:……………………………..   </w:t>
            </w:r>
          </w:p>
        </w:tc>
        <w:tc>
          <w:tcPr>
            <w:tcW w:w="4554" w:type="dxa"/>
          </w:tcPr>
          <w:p w14:paraId="5B863A73" w14:textId="77777777" w:rsidR="001936FB" w:rsidRDefault="001936FB" w:rsidP="00315EED">
            <w:pPr>
              <w:widowControl w:val="0"/>
              <w:spacing w:after="0" w:line="240" w:lineRule="auto"/>
              <w:rPr>
                <w:rFonts w:ascii="Calibri" w:eastAsia="Calibri" w:hAnsi="Calibri" w:cs="Calibri"/>
                <w:sz w:val="16"/>
                <w:szCs w:val="16"/>
              </w:rPr>
            </w:pPr>
          </w:p>
          <w:p w14:paraId="477D3421" w14:textId="77777777" w:rsidR="001936FB" w:rsidRDefault="00E75C6E" w:rsidP="00315EED">
            <w:pPr>
              <w:widowControl w:val="0"/>
              <w:spacing w:after="0" w:line="240" w:lineRule="auto"/>
              <w:jc w:val="center"/>
              <w:rPr>
                <w:rFonts w:ascii="Calibri" w:eastAsia="Calibri" w:hAnsi="Calibri" w:cs="Calibri"/>
                <w:sz w:val="16"/>
                <w:szCs w:val="16"/>
              </w:rPr>
            </w:pPr>
            <w:r>
              <w:rPr>
                <w:rFonts w:ascii="Calibri" w:eastAsia="Calibri" w:hAnsi="Calibri" w:cs="Calibri"/>
                <w:sz w:val="16"/>
                <w:szCs w:val="16"/>
              </w:rPr>
              <w:t>...................................................................</w:t>
            </w:r>
          </w:p>
          <w:p w14:paraId="2945B479" w14:textId="77777777" w:rsidR="001936FB" w:rsidRDefault="00E75C6E" w:rsidP="00315EED">
            <w:pPr>
              <w:widowControl w:val="0"/>
              <w:spacing w:after="0" w:line="240" w:lineRule="auto"/>
              <w:jc w:val="center"/>
              <w:rPr>
                <w:rFonts w:ascii="Calibri" w:eastAsia="Calibri" w:hAnsi="Calibri" w:cs="Calibri"/>
                <w:sz w:val="16"/>
                <w:szCs w:val="16"/>
              </w:rPr>
            </w:pPr>
            <w:r>
              <w:rPr>
                <w:rFonts w:ascii="Calibri" w:eastAsia="Calibri" w:hAnsi="Calibri" w:cs="Calibri"/>
                <w:i/>
                <w:sz w:val="16"/>
                <w:szCs w:val="16"/>
              </w:rPr>
              <w:t>(podpis i pieczęć imienna osoby/osób właściwej/</w:t>
            </w:r>
            <w:proofErr w:type="spellStart"/>
            <w:r>
              <w:rPr>
                <w:rFonts w:ascii="Calibri" w:eastAsia="Calibri" w:hAnsi="Calibri" w:cs="Calibri"/>
                <w:i/>
                <w:sz w:val="16"/>
                <w:szCs w:val="16"/>
              </w:rPr>
              <w:t>ych</w:t>
            </w:r>
            <w:proofErr w:type="spellEnd"/>
            <w:r>
              <w:rPr>
                <w:rFonts w:ascii="Calibri" w:eastAsia="Calibri" w:hAnsi="Calibri" w:cs="Calibri"/>
                <w:i/>
                <w:sz w:val="16"/>
                <w:szCs w:val="16"/>
              </w:rPr>
              <w:t xml:space="preserve">                                                                                                                         do reprezentowania wykonawcy)</w:t>
            </w:r>
          </w:p>
        </w:tc>
      </w:tr>
    </w:tbl>
    <w:p w14:paraId="3FCE4B57" w14:textId="25502F71" w:rsidR="00315EED" w:rsidRPr="00315EED" w:rsidRDefault="00315EED" w:rsidP="00315EED">
      <w:pPr>
        <w:tabs>
          <w:tab w:val="left" w:pos="3670"/>
        </w:tabs>
        <w:rPr>
          <w:rFonts w:ascii="Times New Roman" w:eastAsia="Times New Roman" w:hAnsi="Times New Roman" w:cs="Times New Roman"/>
          <w:sz w:val="17"/>
          <w:szCs w:val="17"/>
        </w:rPr>
      </w:pPr>
    </w:p>
    <w:sectPr w:rsidR="00315EED" w:rsidRPr="00315EED">
      <w:headerReference w:type="default" r:id="rId25"/>
      <w:footerReference w:type="default" r:id="rId26"/>
      <w:pgSz w:w="11906" w:h="16838"/>
      <w:pgMar w:top="1418" w:right="1418" w:bottom="1418" w:left="1418" w:header="397"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1F36" w14:textId="77777777" w:rsidR="00760953" w:rsidRDefault="00760953">
      <w:r>
        <w:separator/>
      </w:r>
    </w:p>
  </w:endnote>
  <w:endnote w:type="continuationSeparator" w:id="0">
    <w:p w14:paraId="7475A7EE" w14:textId="77777777" w:rsidR="00760953" w:rsidRDefault="0076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ato">
    <w:altName w:val="Segoe U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060F" w14:textId="77777777" w:rsidR="001936FB" w:rsidRDefault="001936FB">
    <w:pPr>
      <w:tabs>
        <w:tab w:val="left" w:pos="3580"/>
      </w:tabs>
      <w:rPr>
        <w:sz w:val="20"/>
        <w:szCs w:val="20"/>
      </w:rPr>
    </w:pPr>
  </w:p>
  <w:p w14:paraId="452D4EEE" w14:textId="77777777" w:rsidR="001936FB" w:rsidRDefault="00E75C6E">
    <w:pPr>
      <w:jc w:val="right"/>
    </w:pPr>
    <w:r>
      <w:rPr>
        <w:noProof/>
      </w:rPr>
      <w:drawing>
        <wp:inline distT="0" distB="0" distL="0" distR="0" wp14:anchorId="5B90FA5E" wp14:editId="63E1C7C1">
          <wp:extent cx="1644650" cy="54610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44650" cy="546100"/>
                  </a:xfrm>
                  <a:prstGeom prst="rect">
                    <a:avLst/>
                  </a:prstGeom>
                  <a:ln/>
                </pic:spPr>
              </pic:pic>
            </a:graphicData>
          </a:graphic>
        </wp:inline>
      </w:drawing>
    </w:r>
  </w:p>
  <w:p w14:paraId="7639E65C" w14:textId="77777777" w:rsidR="001936FB" w:rsidRDefault="00E75C6E">
    <w:pPr>
      <w:tabs>
        <w:tab w:val="left" w:pos="762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9CBC" w14:textId="77777777" w:rsidR="001936FB" w:rsidRDefault="001936FB">
    <w:pPr>
      <w:tabs>
        <w:tab w:val="left" w:pos="3580"/>
      </w:tabs>
      <w:rPr>
        <w:sz w:val="20"/>
        <w:szCs w:val="20"/>
      </w:rPr>
    </w:pPr>
  </w:p>
  <w:p w14:paraId="60F9A0FA" w14:textId="77777777" w:rsidR="001936FB" w:rsidRDefault="00E75C6E">
    <w:pPr>
      <w:jc w:val="right"/>
    </w:pPr>
    <w:r>
      <w:rPr>
        <w:noProof/>
      </w:rPr>
      <w:drawing>
        <wp:inline distT="0" distB="0" distL="0" distR="0" wp14:anchorId="67B92E9F" wp14:editId="463E7F19">
          <wp:extent cx="1644650" cy="546100"/>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44650" cy="546100"/>
                  </a:xfrm>
                  <a:prstGeom prst="rect">
                    <a:avLst/>
                  </a:prstGeom>
                  <a:ln/>
                </pic:spPr>
              </pic:pic>
            </a:graphicData>
          </a:graphic>
        </wp:inline>
      </w:drawing>
    </w:r>
  </w:p>
  <w:p w14:paraId="63A17800" w14:textId="77777777" w:rsidR="001936FB" w:rsidRDefault="00E75C6E">
    <w:pPr>
      <w:tabs>
        <w:tab w:val="left" w:pos="76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28DE" w14:textId="77777777" w:rsidR="00760953" w:rsidRDefault="00760953">
      <w:r>
        <w:separator/>
      </w:r>
    </w:p>
  </w:footnote>
  <w:footnote w:type="continuationSeparator" w:id="0">
    <w:p w14:paraId="31EA09C1" w14:textId="77777777" w:rsidR="00760953" w:rsidRDefault="00760953">
      <w:r>
        <w:continuationSeparator/>
      </w:r>
    </w:p>
  </w:footnote>
  <w:footnote w:id="1">
    <w:p w14:paraId="669ECD27" w14:textId="77777777" w:rsidR="001936FB" w:rsidRDefault="00E75C6E">
      <w:pPr>
        <w:jc w:val="both"/>
        <w:rPr>
          <w:rFonts w:ascii="Calibri" w:eastAsia="Calibri" w:hAnsi="Calibri" w:cs="Calibri"/>
          <w:b/>
          <w:i/>
          <w:color w:val="000000"/>
          <w:sz w:val="16"/>
          <w:szCs w:val="16"/>
        </w:rPr>
      </w:pPr>
      <w:r>
        <w:rPr>
          <w:vertAlign w:val="superscript"/>
        </w:rPr>
        <w:footnoteRef/>
      </w:r>
      <w:r>
        <w:rPr>
          <w:rFonts w:ascii="Calibri" w:eastAsia="Calibri" w:hAnsi="Calibri" w:cs="Calibri"/>
          <w:color w:val="000000"/>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753140A9" w14:textId="77777777" w:rsidR="001936FB" w:rsidRDefault="00E75C6E">
      <w:pPr>
        <w:ind w:hanging="12"/>
        <w:jc w:val="both"/>
        <w:rPr>
          <w:rFonts w:ascii="Calibri" w:eastAsia="Calibri" w:hAnsi="Calibri" w:cs="Calibri"/>
          <w:b/>
          <w:i/>
          <w:color w:val="000000"/>
          <w:sz w:val="16"/>
          <w:szCs w:val="16"/>
        </w:rPr>
      </w:pPr>
      <w:r>
        <w:rPr>
          <w:rFonts w:ascii="Calibri" w:eastAsia="Calibri" w:hAnsi="Calibri" w:cs="Calibri"/>
          <w:color w:val="000000"/>
          <w:sz w:val="16"/>
          <w:szCs w:val="16"/>
        </w:rPr>
        <w:t>Mikroprzedsiębiorstwo: przedsiębiorstwo, które zatrudnia mniej niż 10 osób i którego roczny obrót lub roczna suma bilansowa nie przekracza 2 milionów EUR.</w:t>
      </w:r>
    </w:p>
    <w:p w14:paraId="7D8A7805" w14:textId="77777777" w:rsidR="001936FB" w:rsidRDefault="00E75C6E">
      <w:pPr>
        <w:ind w:hanging="12"/>
        <w:jc w:val="both"/>
        <w:rPr>
          <w:rFonts w:ascii="Calibri" w:eastAsia="Calibri" w:hAnsi="Calibri" w:cs="Calibri"/>
          <w:b/>
          <w:i/>
          <w:color w:val="000000"/>
          <w:sz w:val="16"/>
          <w:szCs w:val="16"/>
        </w:rPr>
      </w:pPr>
      <w:r>
        <w:rPr>
          <w:rFonts w:ascii="Calibri" w:eastAsia="Calibri" w:hAnsi="Calibri" w:cs="Calibri"/>
          <w:color w:val="000000"/>
          <w:sz w:val="16"/>
          <w:szCs w:val="16"/>
        </w:rPr>
        <w:t>Małe przedsiębiorstwo: przedsiębiorstwo, które zatrudnia mniej niż 50 osób i którego roczny obrót lub roczna suma bilansowa nie przekracza 10 milionów EUR.</w:t>
      </w:r>
    </w:p>
    <w:p w14:paraId="442B55EC" w14:textId="77777777" w:rsidR="001936FB" w:rsidRDefault="00E75C6E">
      <w:pPr>
        <w:ind w:hanging="12"/>
        <w:jc w:val="both"/>
        <w:rPr>
          <w:rFonts w:ascii="Calibri" w:eastAsia="Calibri" w:hAnsi="Calibri" w:cs="Calibri"/>
          <w:color w:val="000000"/>
          <w:sz w:val="16"/>
          <w:szCs w:val="16"/>
        </w:rPr>
      </w:pPr>
      <w:r>
        <w:rPr>
          <w:rFonts w:ascii="Calibri" w:eastAsia="Calibri" w:hAnsi="Calibri" w:cs="Calibri"/>
          <w:color w:val="000000"/>
          <w:sz w:val="16"/>
          <w:szCs w:val="16"/>
        </w:rPr>
        <w:t>Średnie przedsiębiorstwa: przedsiębiorstwa, które nie są mikroprzedsiębiorstwami ani małymi przedsiębiorstwami</w:t>
      </w:r>
      <w:r>
        <w:rPr>
          <w:rFonts w:ascii="Calibri" w:eastAsia="Calibri" w:hAnsi="Calibri" w:cs="Calibri"/>
          <w:b/>
          <w:color w:val="000000"/>
          <w:sz w:val="16"/>
          <w:szCs w:val="16"/>
        </w:rPr>
        <w:t xml:space="preserve"> i które zatrudniają mniej niż 250 osób i których roczny obrót nie przekracza 50 milionów EUR </w:t>
      </w:r>
      <w:r>
        <w:rPr>
          <w:rFonts w:ascii="Calibri" w:eastAsia="Calibri" w:hAnsi="Calibri" w:cs="Calibri"/>
          <w:b/>
          <w:i/>
          <w:color w:val="000000"/>
          <w:sz w:val="16"/>
          <w:szCs w:val="16"/>
        </w:rPr>
        <w:t>lub</w:t>
      </w:r>
      <w:r>
        <w:rPr>
          <w:rFonts w:ascii="Calibri" w:eastAsia="Calibri" w:hAnsi="Calibri" w:cs="Calibri"/>
          <w:b/>
          <w:color w:val="000000"/>
          <w:sz w:val="16"/>
          <w:szCs w:val="16"/>
        </w:rPr>
        <w:t xml:space="preserve">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0" w:name="_heading=h.1jlao46" w:colFirst="0" w:colLast="0"/>
  <w:bookmarkEnd w:id="60"/>
  <w:p w14:paraId="1B8CF01D" w14:textId="77777777" w:rsidR="001936FB" w:rsidRDefault="00E75C6E">
    <w:pPr>
      <w:tabs>
        <w:tab w:val="center" w:pos="4536"/>
        <w:tab w:val="right" w:pos="9072"/>
      </w:tabs>
      <w:ind w:left="-993" w:firstLine="993"/>
      <w:jc w:val="center"/>
      <w:rPr>
        <w:color w:val="000000"/>
        <w:sz w:val="16"/>
        <w:szCs w:val="16"/>
      </w:rPr>
    </w:pPr>
    <w:r>
      <w:rPr>
        <w:noProof/>
        <w:color w:val="000000"/>
        <w:sz w:val="16"/>
        <w:szCs w:val="16"/>
      </w:rPr>
      <mc:AlternateContent>
        <mc:Choice Requires="wps">
          <w:drawing>
            <wp:anchor distT="0" distB="0" distL="114300" distR="114300" simplePos="0" relativeHeight="251658240" behindDoc="0" locked="0" layoutInCell="1" hidden="0" allowOverlap="1" wp14:anchorId="72DA2AC5" wp14:editId="36A7B9D5">
              <wp:simplePos x="0" y="0"/>
              <wp:positionH relativeFrom="rightMargin">
                <wp:align>center</wp:align>
              </wp:positionH>
              <wp:positionV relativeFrom="margin">
                <wp:align>bottom</wp:align>
              </wp:positionV>
              <wp:extent cx="539115" cy="2211705"/>
              <wp:effectExtent l="0" t="0" r="0" b="0"/>
              <wp:wrapNone/>
              <wp:docPr id="13" name="Prostokąt 13"/>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14:paraId="10E2A4BC" w14:textId="77777777" w:rsidR="001936FB" w:rsidRDefault="00E75C6E">
                          <w:pPr>
                            <w:textDirection w:val="btLr"/>
                          </w:pPr>
                          <w:r>
                            <w:rPr>
                              <w:rFonts w:ascii="Calibri" w:eastAsia="Calibri" w:hAnsi="Calibri" w:cs="Calibri"/>
                              <w:color w:val="000000"/>
                              <w:sz w:val="20"/>
                            </w:rPr>
                            <w:t>Strona  PAGE    \* MERGEFORMAT2</w:t>
                          </w:r>
                        </w:p>
                      </w:txbxContent>
                    </wps:txbx>
                    <wps:bodyPr spcFirstLastPara="1" wrap="square" lIns="91425" tIns="45700" rIns="91425" bIns="45700" anchor="ctr" anchorCtr="0">
                      <a:noAutofit/>
                    </wps:bodyPr>
                  </wps:wsp>
                </a:graphicData>
              </a:graphic>
            </wp:anchor>
          </w:drawing>
        </mc:Choice>
        <mc:Fallback>
          <w:pict>
            <v:rect w14:anchorId="72DA2AC5" id="Prostokąt 13" o:spid="_x0000_s1026" style="position:absolute;left:0;text-align:left;margin-left:0;margin-top:0;width:42.45pt;height:174.15pt;rotation:-90;z-index:251658240;visibility:visible;mso-wrap-style:square;mso-wrap-distance-left:9pt;mso-wrap-distance-top:0;mso-wrap-distance-right:9pt;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" filled="f" stroked="f">
              <v:textbox inset="2.53958mm,1.2694mm,2.53958mm,1.2694mm">
                <w:txbxContent>
                  <w:p w14:paraId="10E2A4BC" w14:textId="77777777" w:rsidR="001936FB" w:rsidRDefault="00E75C6E">
                    <w:pPr>
                      <w:textDirection w:val="btLr"/>
                    </w:pPr>
                    <w:r>
                      <w:rPr>
                        <w:rFonts w:ascii="Calibri" w:eastAsia="Calibri" w:hAnsi="Calibri" w:cs="Calibri"/>
                        <w:color w:val="000000"/>
                        <w:sz w:val="20"/>
                      </w:rPr>
                      <w:t>Strona  PAGE    \* MERGEFORMAT2</w:t>
                    </w:r>
                  </w:p>
                </w:txbxContent>
              </v:textbox>
              <w10:wrap anchorx="margin" anchory="margin"/>
            </v:rect>
          </w:pict>
        </mc:Fallback>
      </mc:AlternateContent>
    </w:r>
    <w:r>
      <w:rPr>
        <w:color w:val="000000"/>
        <w:sz w:val="16"/>
        <w:szCs w:val="16"/>
      </w:rPr>
      <w:t xml:space="preserve">   </w:t>
    </w:r>
  </w:p>
  <w:p w14:paraId="08E45C45" w14:textId="77777777" w:rsidR="001936FB" w:rsidRDefault="00E75C6E">
    <w:pPr>
      <w:rPr>
        <w:rFonts w:ascii="Calibri" w:eastAsia="Calibri" w:hAnsi="Calibri" w:cs="Calibri"/>
        <w:b/>
        <w:i/>
        <w:color w:val="1F3864"/>
        <w:sz w:val="16"/>
        <w:szCs w:val="16"/>
      </w:rPr>
    </w:pPr>
    <w:r>
      <w:rPr>
        <w:rFonts w:ascii="Calibri" w:eastAsia="Calibri" w:hAnsi="Calibri" w:cs="Calibri"/>
        <w:b/>
        <w:i/>
        <w:color w:val="1F3864"/>
        <w:sz w:val="16"/>
        <w:szCs w:val="16"/>
      </w:rPr>
      <w:t xml:space="preserve">POSTĘPOWANIE PROWADZONE W TRYBIE DIALOGU KONKURENCYJNEGO NA WYBÓR WYKONAWCY DO REALIZACJI PRZEDSIĘWZIĘCIA </w:t>
    </w:r>
  </w:p>
  <w:p w14:paraId="3BB48916" w14:textId="77777777" w:rsidR="001936FB" w:rsidRDefault="00E75C6E">
    <w:pPr>
      <w:rPr>
        <w:rFonts w:ascii="Calibri" w:eastAsia="Calibri" w:hAnsi="Calibri" w:cs="Calibri"/>
        <w:b/>
        <w:i/>
        <w:color w:val="1F3864"/>
        <w:sz w:val="16"/>
        <w:szCs w:val="16"/>
      </w:rPr>
    </w:pPr>
    <w:bookmarkStart w:id="61" w:name="_heading=h.43ky6rz" w:colFirst="0" w:colLast="0"/>
    <w:bookmarkEnd w:id="61"/>
    <w:r>
      <w:rPr>
        <w:rFonts w:ascii="Calibri" w:eastAsia="Calibri" w:hAnsi="Calibri" w:cs="Calibri"/>
        <w:b/>
        <w:i/>
        <w:color w:val="1F3864"/>
        <w:sz w:val="16"/>
        <w:szCs w:val="16"/>
      </w:rPr>
      <w:t>PN. „URUCHOMIENIE, ZARZĄDZANIE I EKSPLOATACJA SYSTEMU ROWERU METROPOLITALNEGO”</w:t>
    </w:r>
  </w:p>
  <w:p w14:paraId="17FBF42A" w14:textId="77777777" w:rsidR="001936FB" w:rsidRDefault="001936FB">
    <w:pPr>
      <w:rPr>
        <w:rFonts w:ascii="Calibri" w:eastAsia="Calibri" w:hAnsi="Calibri" w:cs="Calibri"/>
        <w:b/>
        <w:i/>
        <w:color w:val="1F3864"/>
        <w:sz w:val="16"/>
        <w:szCs w:val="16"/>
      </w:rPr>
    </w:pPr>
  </w:p>
  <w:p w14:paraId="37D29EEA" w14:textId="77777777" w:rsidR="001936FB" w:rsidRDefault="00E75C6E">
    <w:pPr>
      <w:jc w:val="right"/>
      <w:rPr>
        <w:color w:val="1F3864"/>
      </w:rPr>
    </w:pPr>
    <w:r>
      <w:rPr>
        <w:rFonts w:ascii="Calibri" w:eastAsia="Calibri" w:hAnsi="Calibri" w:cs="Calibri"/>
        <w:b/>
        <w:i/>
        <w:color w:val="1F3864"/>
        <w:sz w:val="16"/>
        <w:szCs w:val="16"/>
      </w:rPr>
      <w:t>Specyfikacja Istotnych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64CE" w14:textId="77777777" w:rsidR="001936FB" w:rsidRDefault="00E75C6E">
    <w:pPr>
      <w:tabs>
        <w:tab w:val="center" w:pos="4536"/>
        <w:tab w:val="right" w:pos="9072"/>
      </w:tabs>
      <w:ind w:left="-993" w:firstLine="993"/>
      <w:jc w:val="center"/>
      <w:rPr>
        <w:color w:val="000000"/>
        <w:sz w:val="16"/>
        <w:szCs w:val="16"/>
      </w:rPr>
    </w:pPr>
    <w:r>
      <w:rPr>
        <w:color w:val="000000"/>
        <w:sz w:val="16"/>
        <w:szCs w:val="16"/>
      </w:rPr>
      <w:t xml:space="preserve">   </w:t>
    </w:r>
  </w:p>
  <w:p w14:paraId="7452F79E" w14:textId="77777777" w:rsidR="001936FB" w:rsidRDefault="00E75C6E">
    <w:pPr>
      <w:rPr>
        <w:rFonts w:ascii="Calibri" w:eastAsia="Calibri" w:hAnsi="Calibri" w:cs="Calibri"/>
        <w:b/>
        <w:i/>
        <w:color w:val="1F3864"/>
        <w:sz w:val="16"/>
        <w:szCs w:val="16"/>
      </w:rPr>
    </w:pPr>
    <w:r>
      <w:rPr>
        <w:rFonts w:ascii="Calibri" w:eastAsia="Calibri" w:hAnsi="Calibri" w:cs="Calibri"/>
        <w:b/>
        <w:i/>
        <w:color w:val="1F3864"/>
        <w:sz w:val="16"/>
        <w:szCs w:val="16"/>
      </w:rPr>
      <w:t xml:space="preserve">POSTĘPOWANIE PROWADZONE W TRYBIE DIALOGU KONKURENCYJNEGO NA WYBÓR WYKONAWCY DO REALIZACJI PRZEDSIĘWZIĘCIA </w:t>
    </w:r>
  </w:p>
  <w:p w14:paraId="2DF25EDD" w14:textId="77777777" w:rsidR="001936FB" w:rsidRDefault="00E75C6E">
    <w:pPr>
      <w:rPr>
        <w:rFonts w:ascii="Calibri" w:eastAsia="Calibri" w:hAnsi="Calibri" w:cs="Calibri"/>
        <w:b/>
        <w:i/>
        <w:color w:val="1F3864"/>
        <w:sz w:val="16"/>
        <w:szCs w:val="16"/>
      </w:rPr>
    </w:pPr>
    <w:bookmarkStart w:id="64" w:name="_heading=h.2iq8gzs" w:colFirst="0" w:colLast="0"/>
    <w:bookmarkEnd w:id="64"/>
    <w:r>
      <w:rPr>
        <w:rFonts w:ascii="Calibri" w:eastAsia="Calibri" w:hAnsi="Calibri" w:cs="Calibri"/>
        <w:b/>
        <w:i/>
        <w:color w:val="1F3864"/>
        <w:sz w:val="16"/>
        <w:szCs w:val="16"/>
      </w:rPr>
      <w:t>PN. „URUCHOMIENIE, ZARZĄDZANIE I EKSPLOATACJA SYSTEMU ROWERU METROPOLITALNEGO”</w:t>
    </w:r>
  </w:p>
  <w:p w14:paraId="462DFE81" w14:textId="77777777" w:rsidR="001936FB" w:rsidRDefault="001936FB">
    <w:pPr>
      <w:rPr>
        <w:rFonts w:ascii="Calibri" w:eastAsia="Calibri" w:hAnsi="Calibri" w:cs="Calibri"/>
        <w:b/>
        <w:i/>
        <w:color w:val="1F3864"/>
        <w:sz w:val="16"/>
        <w:szCs w:val="16"/>
      </w:rPr>
    </w:pPr>
  </w:p>
  <w:p w14:paraId="6D8979DF" w14:textId="77777777" w:rsidR="001936FB" w:rsidRDefault="00E75C6E">
    <w:pPr>
      <w:jc w:val="right"/>
      <w:rPr>
        <w:color w:val="1F3864"/>
      </w:rPr>
    </w:pPr>
    <w:r>
      <w:rPr>
        <w:rFonts w:ascii="Calibri" w:eastAsia="Calibri" w:hAnsi="Calibri" w:cs="Calibri"/>
        <w:b/>
        <w:i/>
        <w:color w:val="1F3864"/>
        <w:sz w:val="16"/>
        <w:szCs w:val="16"/>
      </w:rPr>
      <w:t>Specyfikacja Istotnych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7DD"/>
    <w:multiLevelType w:val="multilevel"/>
    <w:tmpl w:val="3FF88FCE"/>
    <w:lvl w:ilvl="0">
      <w:start w:val="1"/>
      <w:numFmt w:val="lowerLetter"/>
      <w:lvlText w:val="%1/"/>
      <w:lvlJc w:val="left"/>
      <w:pPr>
        <w:ind w:left="770" w:hanging="360"/>
      </w:pPr>
      <w:rPr>
        <w:b/>
        <w:bCs/>
        <w:color w:val="000000"/>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 w15:restartNumberingAfterBreak="0">
    <w:nsid w:val="02E83EE7"/>
    <w:multiLevelType w:val="multilevel"/>
    <w:tmpl w:val="A82E8F54"/>
    <w:lvl w:ilvl="0">
      <w:start w:val="1"/>
      <w:numFmt w:val="lowerLetter"/>
      <w:lvlText w:val="%1)"/>
      <w:lvlJc w:val="left"/>
      <w:pPr>
        <w:ind w:left="1390" w:hanging="397"/>
      </w:p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15:restartNumberingAfterBreak="0">
    <w:nsid w:val="03BD17E4"/>
    <w:multiLevelType w:val="multilevel"/>
    <w:tmpl w:val="8CE482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F85950"/>
    <w:multiLevelType w:val="multilevel"/>
    <w:tmpl w:val="20FA7226"/>
    <w:lvl w:ilvl="0">
      <w:start w:val="1"/>
      <w:numFmt w:val="lowerLetter"/>
      <w:lvlText w:val="%1)"/>
      <w:lvlJc w:val="left"/>
      <w:pPr>
        <w:ind w:left="765" w:hanging="360"/>
      </w:pPr>
      <w:rPr>
        <w:rFonts w:ascii="Calibri" w:eastAsia="Calibri" w:hAnsi="Calibri" w:cs="Calibri"/>
        <w:b w:val="0"/>
        <w:sz w:val="16"/>
        <w:szCs w:val="16"/>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15:restartNumberingAfterBreak="0">
    <w:nsid w:val="0AC14FC0"/>
    <w:multiLevelType w:val="multilevel"/>
    <w:tmpl w:val="7C8A1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CC6692"/>
    <w:multiLevelType w:val="multilevel"/>
    <w:tmpl w:val="8598BB60"/>
    <w:lvl w:ilvl="0">
      <w:start w:val="1"/>
      <w:numFmt w:val="decimal"/>
      <w:lvlText w:val="%1)"/>
      <w:lvlJc w:val="left"/>
      <w:pPr>
        <w:ind w:left="1944" w:hanging="360"/>
      </w:pPr>
      <w:rPr>
        <w:b/>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6" w15:restartNumberingAfterBreak="0">
    <w:nsid w:val="0B60261D"/>
    <w:multiLevelType w:val="multilevel"/>
    <w:tmpl w:val="B06228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EBC0098"/>
    <w:multiLevelType w:val="multilevel"/>
    <w:tmpl w:val="FE7696AE"/>
    <w:lvl w:ilvl="0">
      <w:start w:val="1"/>
      <w:numFmt w:val="decimal"/>
      <w:lvlText w:val="%1."/>
      <w:lvlJc w:val="left"/>
      <w:pPr>
        <w:ind w:left="405" w:hanging="405"/>
      </w:pPr>
      <w:rPr>
        <w:rFonts w:ascii="Calibri" w:eastAsia="Calibri" w:hAnsi="Calibri" w:cs="Calibri"/>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0FF42F67"/>
    <w:multiLevelType w:val="multilevel"/>
    <w:tmpl w:val="7C4A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F85058"/>
    <w:multiLevelType w:val="multilevel"/>
    <w:tmpl w:val="0E202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437ED4"/>
    <w:multiLevelType w:val="multilevel"/>
    <w:tmpl w:val="9ED61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8A3369"/>
    <w:multiLevelType w:val="multilevel"/>
    <w:tmpl w:val="F6E68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DC67B6"/>
    <w:multiLevelType w:val="multilevel"/>
    <w:tmpl w:val="E6BA2DAE"/>
    <w:lvl w:ilvl="0">
      <w:start w:val="4"/>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C31E06"/>
    <w:multiLevelType w:val="multilevel"/>
    <w:tmpl w:val="2BCA39C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3A63A5"/>
    <w:multiLevelType w:val="multilevel"/>
    <w:tmpl w:val="FB8A9696"/>
    <w:lvl w:ilvl="0">
      <w:start w:val="1"/>
      <w:numFmt w:val="upperRoman"/>
      <w:lvlText w:val="%1."/>
      <w:lvlJc w:val="left"/>
      <w:pPr>
        <w:ind w:left="1080" w:hanging="72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5E3B4E"/>
    <w:multiLevelType w:val="multilevel"/>
    <w:tmpl w:val="AB8457B0"/>
    <w:lvl w:ilvl="0">
      <w:start w:val="1"/>
      <w:numFmt w:val="decimal"/>
      <w:lvlText w:val="%1."/>
      <w:lvlJc w:val="left"/>
      <w:pPr>
        <w:ind w:left="1068" w:hanging="360"/>
      </w:pPr>
    </w:lvl>
    <w:lvl w:ilvl="1">
      <w:start w:val="1"/>
      <w:numFmt w:val="lowerLetter"/>
      <w:lvlText w:val="%2)"/>
      <w:lvlJc w:val="left"/>
      <w:pPr>
        <w:ind w:left="1020" w:hanging="360"/>
      </w:pPr>
      <w:rPr>
        <w:b w:val="0"/>
        <w:i w:val="0"/>
        <w:color w:val="000000"/>
        <w:sz w:val="24"/>
        <w:szCs w:val="24"/>
      </w:r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16" w15:restartNumberingAfterBreak="0">
    <w:nsid w:val="1BE26ECD"/>
    <w:multiLevelType w:val="multilevel"/>
    <w:tmpl w:val="F7B4787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7" w15:restartNumberingAfterBreak="0">
    <w:nsid w:val="1D310E49"/>
    <w:multiLevelType w:val="multilevel"/>
    <w:tmpl w:val="5F6C223C"/>
    <w:lvl w:ilvl="0">
      <w:start w:val="1"/>
      <w:numFmt w:val="decimal"/>
      <w:lvlText w:val="%1)"/>
      <w:lvlJc w:val="left"/>
      <w:pPr>
        <w:ind w:left="540" w:hanging="360"/>
      </w:pPr>
      <w:rPr>
        <w:b w:val="0"/>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DDE78F4"/>
    <w:multiLevelType w:val="multilevel"/>
    <w:tmpl w:val="D27C663A"/>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9" w15:restartNumberingAfterBreak="0">
    <w:nsid w:val="1E140FBA"/>
    <w:multiLevelType w:val="multilevel"/>
    <w:tmpl w:val="069CE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7F1591"/>
    <w:multiLevelType w:val="multilevel"/>
    <w:tmpl w:val="30D82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0C710F"/>
    <w:multiLevelType w:val="multilevel"/>
    <w:tmpl w:val="2618F04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22CB040D"/>
    <w:multiLevelType w:val="multilevel"/>
    <w:tmpl w:val="066A938E"/>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3" w15:restartNumberingAfterBreak="0">
    <w:nsid w:val="269B5109"/>
    <w:multiLevelType w:val="multilevel"/>
    <w:tmpl w:val="12CEBB6A"/>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B3543E"/>
    <w:multiLevelType w:val="multilevel"/>
    <w:tmpl w:val="22C09462"/>
    <w:lvl w:ilvl="0">
      <w:start w:val="2"/>
      <w:numFmt w:val="decimal"/>
      <w:lvlText w:val="%1."/>
      <w:lvlJc w:val="left"/>
      <w:pPr>
        <w:ind w:left="360" w:hanging="360"/>
      </w:pPr>
      <w:rPr>
        <w:b w:val="0"/>
        <w:i w:val="0"/>
        <w:color w:val="000000"/>
      </w:rPr>
    </w:lvl>
    <w:lvl w:ilvl="1">
      <w:start w:val="1"/>
      <w:numFmt w:val="decimal"/>
      <w:lvlText w:val="%2)"/>
      <w:lvlJc w:val="left"/>
      <w:pPr>
        <w:ind w:left="786" w:hanging="360"/>
      </w:pPr>
      <w:rPr>
        <w:rFonts w:ascii="Calibri" w:eastAsia="Calibri" w:hAnsi="Calibri" w:cs="Calibri"/>
        <w:b w:val="0"/>
        <w:color w:val="000000"/>
      </w:rPr>
    </w:lvl>
    <w:lvl w:ilvl="2">
      <w:start w:val="1"/>
      <w:numFmt w:val="decimal"/>
      <w:lvlText w:val="%1.%2.%3."/>
      <w:lvlJc w:val="left"/>
      <w:pPr>
        <w:ind w:left="1572" w:hanging="720"/>
      </w:pPr>
      <w:rPr>
        <w:b/>
        <w:color w:val="000000"/>
      </w:rPr>
    </w:lvl>
    <w:lvl w:ilvl="3">
      <w:start w:val="1"/>
      <w:numFmt w:val="decimal"/>
      <w:lvlText w:val="%1.%2.%3.%4."/>
      <w:lvlJc w:val="left"/>
      <w:pPr>
        <w:ind w:left="1998" w:hanging="720"/>
      </w:pPr>
      <w:rPr>
        <w:b/>
        <w:color w:val="000000"/>
      </w:rPr>
    </w:lvl>
    <w:lvl w:ilvl="4">
      <w:start w:val="1"/>
      <w:numFmt w:val="decimal"/>
      <w:lvlText w:val="%1.%2.%3.%4.%5."/>
      <w:lvlJc w:val="left"/>
      <w:pPr>
        <w:ind w:left="2784" w:hanging="1080"/>
      </w:pPr>
      <w:rPr>
        <w:b/>
        <w:color w:val="000000"/>
      </w:rPr>
    </w:lvl>
    <w:lvl w:ilvl="5">
      <w:start w:val="1"/>
      <w:numFmt w:val="decimal"/>
      <w:lvlText w:val="%1.%2.%3.%4.%5.%6."/>
      <w:lvlJc w:val="left"/>
      <w:pPr>
        <w:ind w:left="3210" w:hanging="1080"/>
      </w:pPr>
      <w:rPr>
        <w:b/>
        <w:color w:val="000000"/>
      </w:rPr>
    </w:lvl>
    <w:lvl w:ilvl="6">
      <w:start w:val="1"/>
      <w:numFmt w:val="decimal"/>
      <w:lvlText w:val="%1.%2.%3.%4.%5.%6.%7."/>
      <w:lvlJc w:val="left"/>
      <w:pPr>
        <w:ind w:left="3996" w:hanging="1440"/>
      </w:pPr>
      <w:rPr>
        <w:b/>
        <w:color w:val="000000"/>
      </w:rPr>
    </w:lvl>
    <w:lvl w:ilvl="7">
      <w:start w:val="1"/>
      <w:numFmt w:val="decimal"/>
      <w:lvlText w:val="%1.%2.%3.%4.%5.%6.%7.%8."/>
      <w:lvlJc w:val="left"/>
      <w:pPr>
        <w:ind w:left="4422" w:hanging="1440"/>
      </w:pPr>
      <w:rPr>
        <w:b/>
        <w:color w:val="000000"/>
      </w:rPr>
    </w:lvl>
    <w:lvl w:ilvl="8">
      <w:start w:val="1"/>
      <w:numFmt w:val="decimal"/>
      <w:lvlText w:val="%1.%2.%3.%4.%5.%6.%7.%8.%9."/>
      <w:lvlJc w:val="left"/>
      <w:pPr>
        <w:ind w:left="5208" w:hanging="1800"/>
      </w:pPr>
      <w:rPr>
        <w:b/>
        <w:color w:val="000000"/>
      </w:rPr>
    </w:lvl>
  </w:abstractNum>
  <w:abstractNum w:abstractNumId="25" w15:restartNumberingAfterBreak="0">
    <w:nsid w:val="273E2C18"/>
    <w:multiLevelType w:val="multilevel"/>
    <w:tmpl w:val="BD62E438"/>
    <w:lvl w:ilvl="0">
      <w:start w:val="1"/>
      <w:numFmt w:val="lowerLetter"/>
      <w:lvlText w:val="%1)"/>
      <w:lvlJc w:val="left"/>
      <w:pPr>
        <w:ind w:left="1004" w:hanging="360"/>
      </w:pPr>
      <w:rPr>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2AB10818"/>
    <w:multiLevelType w:val="multilevel"/>
    <w:tmpl w:val="6A70C45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7" w15:restartNumberingAfterBreak="0">
    <w:nsid w:val="2BBD2EA0"/>
    <w:multiLevelType w:val="multilevel"/>
    <w:tmpl w:val="EB604D0A"/>
    <w:lvl w:ilvl="0">
      <w:start w:val="9"/>
      <w:numFmt w:val="decimal"/>
      <w:lvlText w:val="%1."/>
      <w:lvlJc w:val="left"/>
      <w:pPr>
        <w:ind w:left="1069" w:hanging="360"/>
      </w:pPr>
      <w:rPr>
        <w:b w:val="0"/>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2D597D6B"/>
    <w:multiLevelType w:val="multilevel"/>
    <w:tmpl w:val="8B781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010C6F"/>
    <w:multiLevelType w:val="multilevel"/>
    <w:tmpl w:val="40BCCF42"/>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2BA4BCC"/>
    <w:multiLevelType w:val="multilevel"/>
    <w:tmpl w:val="4E36C686"/>
    <w:lvl w:ilvl="0">
      <w:start w:val="1"/>
      <w:numFmt w:val="decimal"/>
      <w:lvlText w:val="%1)"/>
      <w:lvlJc w:val="left"/>
      <w:pPr>
        <w:ind w:left="360" w:hanging="360"/>
      </w:pPr>
      <w:rPr>
        <w:sz w:val="20"/>
        <w:szCs w:val="20"/>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35117C1D"/>
    <w:multiLevelType w:val="multilevel"/>
    <w:tmpl w:val="80E8B6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6DE209E"/>
    <w:multiLevelType w:val="multilevel"/>
    <w:tmpl w:val="EA1CDD3A"/>
    <w:lvl w:ilvl="0">
      <w:start w:val="1"/>
      <w:numFmt w:val="decimal"/>
      <w:lvlText w:val="%1)"/>
      <w:lvlJc w:val="left"/>
      <w:pPr>
        <w:ind w:left="786" w:hanging="360"/>
      </w:pPr>
      <w:rPr>
        <w:rFonts w:ascii="Calibri" w:eastAsia="Calibri" w:hAnsi="Calibri" w:cs="Calibri"/>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360"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37F913B0"/>
    <w:multiLevelType w:val="multilevel"/>
    <w:tmpl w:val="FBEE7874"/>
    <w:lvl w:ilvl="0">
      <w:start w:val="1"/>
      <w:numFmt w:val="bullet"/>
      <w:lvlText w:val="−"/>
      <w:lvlJc w:val="left"/>
      <w:pPr>
        <w:ind w:left="2198" w:hanging="360"/>
      </w:pPr>
      <w:rPr>
        <w:rFonts w:ascii="Noto Sans Symbols" w:eastAsia="Noto Sans Symbols" w:hAnsi="Noto Sans Symbols" w:cs="Noto Sans Symbols"/>
      </w:rPr>
    </w:lvl>
    <w:lvl w:ilvl="1">
      <w:start w:val="1"/>
      <w:numFmt w:val="bullet"/>
      <w:lvlText w:val="o"/>
      <w:lvlJc w:val="left"/>
      <w:pPr>
        <w:ind w:left="2918" w:hanging="360"/>
      </w:pPr>
      <w:rPr>
        <w:rFonts w:ascii="Courier New" w:eastAsia="Courier New" w:hAnsi="Courier New" w:cs="Courier New"/>
      </w:rPr>
    </w:lvl>
    <w:lvl w:ilvl="2">
      <w:start w:val="1"/>
      <w:numFmt w:val="bullet"/>
      <w:lvlText w:val="▪"/>
      <w:lvlJc w:val="left"/>
      <w:pPr>
        <w:ind w:left="3638" w:hanging="360"/>
      </w:pPr>
      <w:rPr>
        <w:rFonts w:ascii="Noto Sans Symbols" w:eastAsia="Noto Sans Symbols" w:hAnsi="Noto Sans Symbols" w:cs="Noto Sans Symbols"/>
      </w:rPr>
    </w:lvl>
    <w:lvl w:ilvl="3">
      <w:start w:val="1"/>
      <w:numFmt w:val="bullet"/>
      <w:lvlText w:val="●"/>
      <w:lvlJc w:val="left"/>
      <w:pPr>
        <w:ind w:left="4358" w:hanging="360"/>
      </w:pPr>
      <w:rPr>
        <w:rFonts w:ascii="Noto Sans Symbols" w:eastAsia="Noto Sans Symbols" w:hAnsi="Noto Sans Symbols" w:cs="Noto Sans Symbols"/>
      </w:rPr>
    </w:lvl>
    <w:lvl w:ilvl="4">
      <w:start w:val="1"/>
      <w:numFmt w:val="bullet"/>
      <w:lvlText w:val="o"/>
      <w:lvlJc w:val="left"/>
      <w:pPr>
        <w:ind w:left="5078" w:hanging="360"/>
      </w:pPr>
      <w:rPr>
        <w:rFonts w:ascii="Courier New" w:eastAsia="Courier New" w:hAnsi="Courier New" w:cs="Courier New"/>
      </w:rPr>
    </w:lvl>
    <w:lvl w:ilvl="5">
      <w:start w:val="1"/>
      <w:numFmt w:val="bullet"/>
      <w:lvlText w:val="▪"/>
      <w:lvlJc w:val="left"/>
      <w:pPr>
        <w:ind w:left="5798" w:hanging="360"/>
      </w:pPr>
      <w:rPr>
        <w:rFonts w:ascii="Noto Sans Symbols" w:eastAsia="Noto Sans Symbols" w:hAnsi="Noto Sans Symbols" w:cs="Noto Sans Symbols"/>
      </w:rPr>
    </w:lvl>
    <w:lvl w:ilvl="6">
      <w:start w:val="1"/>
      <w:numFmt w:val="bullet"/>
      <w:lvlText w:val="●"/>
      <w:lvlJc w:val="left"/>
      <w:pPr>
        <w:ind w:left="6518" w:hanging="360"/>
      </w:pPr>
      <w:rPr>
        <w:rFonts w:ascii="Noto Sans Symbols" w:eastAsia="Noto Sans Symbols" w:hAnsi="Noto Sans Symbols" w:cs="Noto Sans Symbols"/>
      </w:rPr>
    </w:lvl>
    <w:lvl w:ilvl="7">
      <w:start w:val="1"/>
      <w:numFmt w:val="bullet"/>
      <w:lvlText w:val="o"/>
      <w:lvlJc w:val="left"/>
      <w:pPr>
        <w:ind w:left="7238" w:hanging="360"/>
      </w:pPr>
      <w:rPr>
        <w:rFonts w:ascii="Courier New" w:eastAsia="Courier New" w:hAnsi="Courier New" w:cs="Courier New"/>
      </w:rPr>
    </w:lvl>
    <w:lvl w:ilvl="8">
      <w:start w:val="1"/>
      <w:numFmt w:val="bullet"/>
      <w:lvlText w:val="▪"/>
      <w:lvlJc w:val="left"/>
      <w:pPr>
        <w:ind w:left="7958" w:hanging="360"/>
      </w:pPr>
      <w:rPr>
        <w:rFonts w:ascii="Noto Sans Symbols" w:eastAsia="Noto Sans Symbols" w:hAnsi="Noto Sans Symbols" w:cs="Noto Sans Symbols"/>
      </w:rPr>
    </w:lvl>
  </w:abstractNum>
  <w:abstractNum w:abstractNumId="34" w15:restartNumberingAfterBreak="0">
    <w:nsid w:val="38C47D54"/>
    <w:multiLevelType w:val="multilevel"/>
    <w:tmpl w:val="BFF80B40"/>
    <w:lvl w:ilvl="0">
      <w:start w:val="1"/>
      <w:numFmt w:val="lowerLetter"/>
      <w:lvlText w:val="%1)"/>
      <w:lvlJc w:val="left"/>
      <w:pPr>
        <w:ind w:left="1004" w:hanging="360"/>
      </w:pPr>
      <w:rPr>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3AC60B40"/>
    <w:multiLevelType w:val="multilevel"/>
    <w:tmpl w:val="AA842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EF01E8"/>
    <w:multiLevelType w:val="multilevel"/>
    <w:tmpl w:val="94EEEDF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421F6D9B"/>
    <w:multiLevelType w:val="multilevel"/>
    <w:tmpl w:val="473C58D2"/>
    <w:lvl w:ilvl="0">
      <w:start w:val="1"/>
      <w:numFmt w:val="decimal"/>
      <w:lvlText w:val="%1)"/>
      <w:lvlJc w:val="left"/>
      <w:pPr>
        <w:ind w:left="720" w:hanging="360"/>
      </w:pPr>
    </w:lvl>
    <w:lvl w:ilvl="1">
      <w:start w:val="22"/>
      <w:numFmt w:val="decimal"/>
      <w:lvlText w:val="Rozdział %2."/>
      <w:lvlJc w:val="left"/>
      <w:pPr>
        <w:ind w:left="357" w:hanging="357"/>
      </w:pPr>
      <w:rPr>
        <w:rFonts w:ascii="Times New Roman" w:eastAsia="Times New Roman" w:hAnsi="Times New Roman" w:cs="Times New Roman"/>
        <w:b/>
        <w:i/>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42562766"/>
    <w:multiLevelType w:val="multilevel"/>
    <w:tmpl w:val="7C4253B2"/>
    <w:lvl w:ilvl="0">
      <w:start w:val="4"/>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E87F97"/>
    <w:multiLevelType w:val="multilevel"/>
    <w:tmpl w:val="487AD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BA6F8D"/>
    <w:multiLevelType w:val="multilevel"/>
    <w:tmpl w:val="AA32BAF0"/>
    <w:lvl w:ilvl="0">
      <w:start w:val="1"/>
      <w:numFmt w:val="decimal"/>
      <w:lvlText w:val="%1."/>
      <w:lvlJc w:val="left"/>
      <w:pPr>
        <w:ind w:left="720" w:hanging="360"/>
      </w:pPr>
      <w:rPr>
        <w:b w:val="0"/>
      </w:rPr>
    </w:lvl>
    <w:lvl w:ilvl="1">
      <w:start w:val="1"/>
      <w:numFmt w:val="decimal"/>
      <w:lvlText w:val="%2)"/>
      <w:lvlJc w:val="left"/>
      <w:pPr>
        <w:ind w:left="1440" w:hanging="360"/>
      </w:pPr>
      <w:rPr>
        <w:b w:val="0"/>
        <w:i w:val="0"/>
        <w:color w:val="000000"/>
      </w:rPr>
    </w:lvl>
    <w:lvl w:ilvl="2">
      <w:start w:val="1"/>
      <w:numFmt w:val="lowerLetter"/>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45A027A"/>
    <w:multiLevelType w:val="multilevel"/>
    <w:tmpl w:val="3C503B2A"/>
    <w:lvl w:ilvl="0">
      <w:start w:val="1"/>
      <w:numFmt w:val="decimal"/>
      <w:lvlText w:val="%1)"/>
      <w:lvlJc w:val="left"/>
      <w:pPr>
        <w:ind w:left="360" w:hanging="360"/>
      </w:pPr>
    </w:lvl>
    <w:lvl w:ilvl="1">
      <w:start w:val="1"/>
      <w:numFmt w:val="decimal"/>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B140EDB"/>
    <w:multiLevelType w:val="multilevel"/>
    <w:tmpl w:val="3A7C371E"/>
    <w:lvl w:ilvl="0">
      <w:start w:val="1"/>
      <w:numFmt w:val="decimal"/>
      <w:lvlText w:val="%1)"/>
      <w:lvlJc w:val="left"/>
      <w:pPr>
        <w:ind w:left="600" w:hanging="360"/>
      </w:pPr>
      <w:rPr>
        <w:rFonts w:ascii="Arial Narrow" w:eastAsia="Arial Narrow" w:hAnsi="Arial Narrow" w:cs="Arial Narrow"/>
      </w:rPr>
    </w:lvl>
    <w:lvl w:ilvl="1">
      <w:start w:val="1"/>
      <w:numFmt w:val="decimal"/>
      <w:lvlText w:val="%2."/>
      <w:lvlJc w:val="left"/>
      <w:pPr>
        <w:ind w:left="1440" w:hanging="360"/>
      </w:pPr>
      <w:rPr>
        <w:b w:val="0"/>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upperRoman"/>
      <w:lvlText w:val="%5."/>
      <w:lvlJc w:val="left"/>
      <w:pPr>
        <w:ind w:left="3960" w:hanging="72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3C440B"/>
    <w:multiLevelType w:val="multilevel"/>
    <w:tmpl w:val="5D6C8C00"/>
    <w:lvl w:ilvl="0">
      <w:start w:val="1"/>
      <w:numFmt w:val="lowerRoman"/>
      <w:lvlText w:val="%1."/>
      <w:lvlJc w:val="right"/>
      <w:pPr>
        <w:ind w:left="1471" w:hanging="360"/>
      </w:pPr>
    </w:lvl>
    <w:lvl w:ilvl="1">
      <w:start w:val="1"/>
      <w:numFmt w:val="bullet"/>
      <w:lvlText w:val="o"/>
      <w:lvlJc w:val="left"/>
      <w:pPr>
        <w:ind w:left="2191" w:hanging="360"/>
      </w:pPr>
      <w:rPr>
        <w:rFonts w:ascii="Courier New" w:eastAsia="Courier New" w:hAnsi="Courier New" w:cs="Courier New"/>
      </w:rPr>
    </w:lvl>
    <w:lvl w:ilvl="2">
      <w:start w:val="1"/>
      <w:numFmt w:val="bullet"/>
      <w:lvlText w:val="▪"/>
      <w:lvlJc w:val="left"/>
      <w:pPr>
        <w:ind w:left="2911" w:hanging="360"/>
      </w:pPr>
      <w:rPr>
        <w:rFonts w:ascii="Noto Sans Symbols" w:eastAsia="Noto Sans Symbols" w:hAnsi="Noto Sans Symbols" w:cs="Noto Sans Symbols"/>
      </w:rPr>
    </w:lvl>
    <w:lvl w:ilvl="3">
      <w:start w:val="1"/>
      <w:numFmt w:val="bullet"/>
      <w:lvlText w:val="●"/>
      <w:lvlJc w:val="left"/>
      <w:pPr>
        <w:ind w:left="3631" w:hanging="360"/>
      </w:pPr>
      <w:rPr>
        <w:rFonts w:ascii="Noto Sans Symbols" w:eastAsia="Noto Sans Symbols" w:hAnsi="Noto Sans Symbols" w:cs="Noto Sans Symbols"/>
      </w:rPr>
    </w:lvl>
    <w:lvl w:ilvl="4">
      <w:start w:val="1"/>
      <w:numFmt w:val="bullet"/>
      <w:lvlText w:val="o"/>
      <w:lvlJc w:val="left"/>
      <w:pPr>
        <w:ind w:left="4351" w:hanging="360"/>
      </w:pPr>
      <w:rPr>
        <w:rFonts w:ascii="Courier New" w:eastAsia="Courier New" w:hAnsi="Courier New" w:cs="Courier New"/>
      </w:rPr>
    </w:lvl>
    <w:lvl w:ilvl="5">
      <w:start w:val="1"/>
      <w:numFmt w:val="bullet"/>
      <w:lvlText w:val="▪"/>
      <w:lvlJc w:val="left"/>
      <w:pPr>
        <w:ind w:left="5071" w:hanging="360"/>
      </w:pPr>
      <w:rPr>
        <w:rFonts w:ascii="Noto Sans Symbols" w:eastAsia="Noto Sans Symbols" w:hAnsi="Noto Sans Symbols" w:cs="Noto Sans Symbols"/>
      </w:rPr>
    </w:lvl>
    <w:lvl w:ilvl="6">
      <w:start w:val="1"/>
      <w:numFmt w:val="bullet"/>
      <w:lvlText w:val="●"/>
      <w:lvlJc w:val="left"/>
      <w:pPr>
        <w:ind w:left="5791" w:hanging="360"/>
      </w:pPr>
      <w:rPr>
        <w:rFonts w:ascii="Noto Sans Symbols" w:eastAsia="Noto Sans Symbols" w:hAnsi="Noto Sans Symbols" w:cs="Noto Sans Symbols"/>
      </w:rPr>
    </w:lvl>
    <w:lvl w:ilvl="7">
      <w:start w:val="1"/>
      <w:numFmt w:val="bullet"/>
      <w:lvlText w:val="o"/>
      <w:lvlJc w:val="left"/>
      <w:pPr>
        <w:ind w:left="6511" w:hanging="360"/>
      </w:pPr>
      <w:rPr>
        <w:rFonts w:ascii="Courier New" w:eastAsia="Courier New" w:hAnsi="Courier New" w:cs="Courier New"/>
      </w:rPr>
    </w:lvl>
    <w:lvl w:ilvl="8">
      <w:start w:val="1"/>
      <w:numFmt w:val="bullet"/>
      <w:lvlText w:val="▪"/>
      <w:lvlJc w:val="left"/>
      <w:pPr>
        <w:ind w:left="7231" w:hanging="360"/>
      </w:pPr>
      <w:rPr>
        <w:rFonts w:ascii="Noto Sans Symbols" w:eastAsia="Noto Sans Symbols" w:hAnsi="Noto Sans Symbols" w:cs="Noto Sans Symbols"/>
      </w:rPr>
    </w:lvl>
  </w:abstractNum>
  <w:abstractNum w:abstractNumId="44" w15:restartNumberingAfterBreak="0">
    <w:nsid w:val="51B83CC4"/>
    <w:multiLevelType w:val="multilevel"/>
    <w:tmpl w:val="ED1CDE0A"/>
    <w:lvl w:ilvl="0">
      <w:start w:val="1"/>
      <w:numFmt w:val="decimal"/>
      <w:lvlText w:val="%1."/>
      <w:lvlJc w:val="left"/>
      <w:pPr>
        <w:ind w:left="36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A8308F"/>
    <w:multiLevelType w:val="multilevel"/>
    <w:tmpl w:val="47E818FE"/>
    <w:lvl w:ilvl="0">
      <w:start w:val="1"/>
      <w:numFmt w:val="decimal"/>
      <w:lvlText w:val="%1."/>
      <w:lvlJc w:val="left"/>
      <w:pPr>
        <w:ind w:left="720" w:hanging="360"/>
      </w:pPr>
      <w:rPr>
        <w:b w:val="0"/>
      </w:rPr>
    </w:lvl>
    <w:lvl w:ilvl="1">
      <w:start w:val="1"/>
      <w:numFmt w:val="decimal"/>
      <w:lvlText w:val="%2)"/>
      <w:lvlJc w:val="left"/>
      <w:pPr>
        <w:ind w:left="1440" w:hanging="360"/>
      </w:pPr>
      <w:rPr>
        <w:b w:val="0"/>
        <w:i w:val="0"/>
        <w:color w:val="000000"/>
      </w:rPr>
    </w:lvl>
    <w:lvl w:ilvl="2">
      <w:start w:val="1"/>
      <w:numFmt w:val="lowerLetter"/>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3204814"/>
    <w:multiLevelType w:val="multilevel"/>
    <w:tmpl w:val="B652E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BA5D21"/>
    <w:multiLevelType w:val="multilevel"/>
    <w:tmpl w:val="FFB8D8C4"/>
    <w:lvl w:ilvl="0">
      <w:start w:val="1"/>
      <w:numFmt w:val="bullet"/>
      <w:lvlText w:val="−"/>
      <w:lvlJc w:val="left"/>
      <w:pPr>
        <w:ind w:left="1928" w:hanging="360"/>
      </w:pPr>
      <w:rPr>
        <w:rFonts w:ascii="Noto Sans Symbols" w:eastAsia="Noto Sans Symbols" w:hAnsi="Noto Sans Symbols" w:cs="Noto Sans Symbols"/>
      </w:rPr>
    </w:lvl>
    <w:lvl w:ilvl="1">
      <w:start w:val="1"/>
      <w:numFmt w:val="bullet"/>
      <w:lvlText w:val="o"/>
      <w:lvlJc w:val="left"/>
      <w:pPr>
        <w:ind w:left="2648" w:hanging="360"/>
      </w:pPr>
      <w:rPr>
        <w:rFonts w:ascii="Courier New" w:eastAsia="Courier New" w:hAnsi="Courier New" w:cs="Courier New"/>
      </w:rPr>
    </w:lvl>
    <w:lvl w:ilvl="2">
      <w:start w:val="1"/>
      <w:numFmt w:val="bullet"/>
      <w:lvlText w:val="▪"/>
      <w:lvlJc w:val="left"/>
      <w:pPr>
        <w:ind w:left="3368" w:hanging="360"/>
      </w:pPr>
      <w:rPr>
        <w:rFonts w:ascii="Noto Sans Symbols" w:eastAsia="Noto Sans Symbols" w:hAnsi="Noto Sans Symbols" w:cs="Noto Sans Symbols"/>
      </w:rPr>
    </w:lvl>
    <w:lvl w:ilvl="3">
      <w:start w:val="1"/>
      <w:numFmt w:val="bullet"/>
      <w:lvlText w:val="●"/>
      <w:lvlJc w:val="left"/>
      <w:pPr>
        <w:ind w:left="4088" w:hanging="360"/>
      </w:pPr>
      <w:rPr>
        <w:rFonts w:ascii="Noto Sans Symbols" w:eastAsia="Noto Sans Symbols" w:hAnsi="Noto Sans Symbols" w:cs="Noto Sans Symbols"/>
      </w:rPr>
    </w:lvl>
    <w:lvl w:ilvl="4">
      <w:start w:val="1"/>
      <w:numFmt w:val="bullet"/>
      <w:lvlText w:val="o"/>
      <w:lvlJc w:val="left"/>
      <w:pPr>
        <w:ind w:left="4808" w:hanging="360"/>
      </w:pPr>
      <w:rPr>
        <w:rFonts w:ascii="Courier New" w:eastAsia="Courier New" w:hAnsi="Courier New" w:cs="Courier New"/>
      </w:rPr>
    </w:lvl>
    <w:lvl w:ilvl="5">
      <w:start w:val="1"/>
      <w:numFmt w:val="bullet"/>
      <w:lvlText w:val="▪"/>
      <w:lvlJc w:val="left"/>
      <w:pPr>
        <w:ind w:left="5528" w:hanging="360"/>
      </w:pPr>
      <w:rPr>
        <w:rFonts w:ascii="Noto Sans Symbols" w:eastAsia="Noto Sans Symbols" w:hAnsi="Noto Sans Symbols" w:cs="Noto Sans Symbols"/>
      </w:rPr>
    </w:lvl>
    <w:lvl w:ilvl="6">
      <w:start w:val="1"/>
      <w:numFmt w:val="bullet"/>
      <w:lvlText w:val="●"/>
      <w:lvlJc w:val="left"/>
      <w:pPr>
        <w:ind w:left="6248" w:hanging="360"/>
      </w:pPr>
      <w:rPr>
        <w:rFonts w:ascii="Noto Sans Symbols" w:eastAsia="Noto Sans Symbols" w:hAnsi="Noto Sans Symbols" w:cs="Noto Sans Symbols"/>
      </w:rPr>
    </w:lvl>
    <w:lvl w:ilvl="7">
      <w:start w:val="1"/>
      <w:numFmt w:val="bullet"/>
      <w:lvlText w:val="o"/>
      <w:lvlJc w:val="left"/>
      <w:pPr>
        <w:ind w:left="6968" w:hanging="360"/>
      </w:pPr>
      <w:rPr>
        <w:rFonts w:ascii="Courier New" w:eastAsia="Courier New" w:hAnsi="Courier New" w:cs="Courier New"/>
      </w:rPr>
    </w:lvl>
    <w:lvl w:ilvl="8">
      <w:start w:val="1"/>
      <w:numFmt w:val="bullet"/>
      <w:lvlText w:val="▪"/>
      <w:lvlJc w:val="left"/>
      <w:pPr>
        <w:ind w:left="7688" w:hanging="360"/>
      </w:pPr>
      <w:rPr>
        <w:rFonts w:ascii="Noto Sans Symbols" w:eastAsia="Noto Sans Symbols" w:hAnsi="Noto Sans Symbols" w:cs="Noto Sans Symbols"/>
      </w:rPr>
    </w:lvl>
  </w:abstractNum>
  <w:abstractNum w:abstractNumId="48" w15:restartNumberingAfterBreak="0">
    <w:nsid w:val="593F1C0F"/>
    <w:multiLevelType w:val="multilevel"/>
    <w:tmpl w:val="4AF63AE2"/>
    <w:lvl w:ilvl="0">
      <w:start w:val="1"/>
      <w:numFmt w:val="decimal"/>
      <w:lvlText w:val="%1."/>
      <w:lvlJc w:val="left"/>
      <w:pPr>
        <w:ind w:left="1069" w:hanging="360"/>
      </w:pPr>
      <w:rPr>
        <w:b w:val="0"/>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A1064C0"/>
    <w:multiLevelType w:val="multilevel"/>
    <w:tmpl w:val="AA2CDACE"/>
    <w:lvl w:ilvl="0">
      <w:start w:val="2"/>
      <w:numFmt w:val="decimal"/>
      <w:lvlText w:val="%1)"/>
      <w:lvlJc w:val="left"/>
      <w:pPr>
        <w:ind w:left="927" w:hanging="360"/>
      </w:pPr>
      <w:rPr>
        <w:sz w:val="22"/>
        <w:szCs w:val="22"/>
      </w:rPr>
    </w:lvl>
    <w:lvl w:ilvl="1">
      <w:start w:val="4"/>
      <w:numFmt w:val="lowerLetter"/>
      <w:lvlText w:val="%2)"/>
      <w:lvlJc w:val="left"/>
      <w:pPr>
        <w:ind w:left="1647" w:hanging="360"/>
      </w:pPr>
    </w:lvl>
    <w:lvl w:ilvl="2">
      <w:start w:val="1"/>
      <w:numFmt w:val="lowerLetter"/>
      <w:lvlText w:val="%3)"/>
      <w:lvlJc w:val="left"/>
      <w:pPr>
        <w:ind w:left="2547" w:hanging="360"/>
      </w:pPr>
    </w:lvl>
    <w:lvl w:ilvl="3">
      <w:start w:val="3"/>
      <w:numFmt w:val="decimal"/>
      <w:lvlText w:val="%4."/>
      <w:lvlJc w:val="left"/>
      <w:pPr>
        <w:ind w:left="360" w:hanging="360"/>
      </w:pPr>
      <w:rPr>
        <w:color w:val="000000"/>
      </w:rPr>
    </w:lvl>
    <w:lvl w:ilvl="4">
      <w:start w:val="1"/>
      <w:numFmt w:val="bullet"/>
      <w:lvlText w:val="●"/>
      <w:lvlJc w:val="left"/>
      <w:pPr>
        <w:ind w:left="3807" w:hanging="360"/>
      </w:pPr>
      <w:rPr>
        <w:rFonts w:ascii="Noto Sans Symbols" w:eastAsia="Noto Sans Symbols" w:hAnsi="Noto Sans Symbols" w:cs="Noto Sans Symbols"/>
      </w:rPr>
    </w:lvl>
    <w:lvl w:ilvl="5">
      <w:start w:val="1"/>
      <w:numFmt w:val="decimal"/>
      <w:lvlText w:val="%6)"/>
      <w:lvlJc w:val="left"/>
      <w:pPr>
        <w:ind w:left="4707" w:hanging="360"/>
      </w:pPr>
    </w:lvl>
    <w:lvl w:ilvl="6">
      <w:start w:val="2"/>
      <w:numFmt w:val="upperRoman"/>
      <w:lvlText w:val="%7."/>
      <w:lvlJc w:val="left"/>
      <w:pPr>
        <w:ind w:left="5607" w:hanging="72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5D0A22C9"/>
    <w:multiLevelType w:val="multilevel"/>
    <w:tmpl w:val="48D814B4"/>
    <w:lvl w:ilvl="0">
      <w:start w:val="1"/>
      <w:numFmt w:val="lowerLetter"/>
      <w:lvlText w:val="%1/"/>
      <w:lvlJc w:val="left"/>
      <w:pPr>
        <w:ind w:left="1353" w:hanging="359"/>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51" w15:restartNumberingAfterBreak="0">
    <w:nsid w:val="5D497197"/>
    <w:multiLevelType w:val="multilevel"/>
    <w:tmpl w:val="ED2C519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29285B"/>
    <w:multiLevelType w:val="multilevel"/>
    <w:tmpl w:val="B68A6F8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0A5A98"/>
    <w:multiLevelType w:val="multilevel"/>
    <w:tmpl w:val="7FF0B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E4536C"/>
    <w:multiLevelType w:val="multilevel"/>
    <w:tmpl w:val="A958453A"/>
    <w:lvl w:ilvl="0">
      <w:start w:val="1"/>
      <w:numFmt w:val="lowerLetter"/>
      <w:lvlText w:val="%1/"/>
      <w:lvlJc w:val="left"/>
      <w:pPr>
        <w:ind w:left="770" w:hanging="360"/>
      </w:pPr>
      <w:rPr>
        <w:b/>
        <w:bCs w:val="0"/>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55" w15:restartNumberingAfterBreak="0">
    <w:nsid w:val="65ED014E"/>
    <w:multiLevelType w:val="multilevel"/>
    <w:tmpl w:val="5D86328A"/>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6" w15:restartNumberingAfterBreak="0">
    <w:nsid w:val="67207315"/>
    <w:multiLevelType w:val="multilevel"/>
    <w:tmpl w:val="7B0CDFB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7" w15:restartNumberingAfterBreak="0">
    <w:nsid w:val="6B014784"/>
    <w:multiLevelType w:val="multilevel"/>
    <w:tmpl w:val="99781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E5A417D"/>
    <w:multiLevelType w:val="multilevel"/>
    <w:tmpl w:val="4F701000"/>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E7B3C92"/>
    <w:multiLevelType w:val="multilevel"/>
    <w:tmpl w:val="DD94F758"/>
    <w:lvl w:ilvl="0">
      <w:start w:val="1"/>
      <w:numFmt w:val="bullet"/>
      <w:lvlText w:val="−"/>
      <w:lvlJc w:val="left"/>
      <w:pPr>
        <w:ind w:left="540" w:hanging="360"/>
      </w:pPr>
      <w:rPr>
        <w:rFonts w:ascii="Noto Sans Symbols" w:eastAsia="Noto Sans Symbols" w:hAnsi="Noto Sans Symbols" w:cs="Noto Sans Symbols"/>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701515C8"/>
    <w:multiLevelType w:val="multilevel"/>
    <w:tmpl w:val="A75ACE46"/>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61" w15:restartNumberingAfterBreak="0">
    <w:nsid w:val="745B1DCF"/>
    <w:multiLevelType w:val="multilevel"/>
    <w:tmpl w:val="75444D04"/>
    <w:lvl w:ilvl="0">
      <w:start w:val="1"/>
      <w:numFmt w:val="decimal"/>
      <w:lvlText w:val="%1."/>
      <w:lvlJc w:val="left"/>
      <w:pPr>
        <w:ind w:left="357" w:hanging="357"/>
      </w:pPr>
      <w:rPr>
        <w:rFonts w:ascii="Calibri" w:eastAsia="Calibri" w:hAnsi="Calibri" w:cs="Calibri"/>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76B604D2"/>
    <w:multiLevelType w:val="multilevel"/>
    <w:tmpl w:val="4F54977A"/>
    <w:lvl w:ilvl="0">
      <w:start w:val="1"/>
      <w:numFmt w:val="decimal"/>
      <w:lvlText w:val="Rozdział %1."/>
      <w:lvlJc w:val="left"/>
      <w:pPr>
        <w:ind w:left="1353" w:hanging="359"/>
      </w:pPr>
      <w:rPr>
        <w:rFonts w:ascii="Calibri" w:eastAsia="Calibri" w:hAnsi="Calibri" w:cs="Calibri"/>
        <w:b/>
        <w:i/>
        <w:sz w:val="20"/>
        <w:szCs w:val="20"/>
      </w:rPr>
    </w:lvl>
    <w:lvl w:ilvl="1">
      <w:start w:val="8"/>
      <w:numFmt w:val="decimal"/>
      <w:lvlText w:val="%2)"/>
      <w:lvlJc w:val="left"/>
      <w:pPr>
        <w:ind w:left="360" w:hanging="360"/>
      </w:pPr>
      <w:rPr>
        <w:b w:val="0"/>
        <w:i w:val="0"/>
        <w:sz w:val="28"/>
        <w:szCs w:val="28"/>
      </w:rPr>
    </w:lvl>
    <w:lvl w:ilvl="2">
      <w:start w:val="1"/>
      <w:numFmt w:val="decimal"/>
      <w:lvlText w:val="%3."/>
      <w:lvlJc w:val="left"/>
      <w:pPr>
        <w:ind w:left="2160" w:hanging="360"/>
      </w:pPr>
      <w:rPr>
        <w:b w:val="0"/>
        <w:color w:val="000000"/>
        <w:sz w:val="22"/>
        <w:szCs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75E234E"/>
    <w:multiLevelType w:val="multilevel"/>
    <w:tmpl w:val="60A0746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602088"/>
    <w:multiLevelType w:val="multilevel"/>
    <w:tmpl w:val="76E2168C"/>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5" w15:restartNumberingAfterBreak="0">
    <w:nsid w:val="7D0B6734"/>
    <w:multiLevelType w:val="multilevel"/>
    <w:tmpl w:val="0D0493BC"/>
    <w:lvl w:ilvl="0">
      <w:start w:val="2"/>
      <w:numFmt w:val="decimal"/>
      <w:lvlText w:val="%1."/>
      <w:lvlJc w:val="left"/>
      <w:pPr>
        <w:ind w:left="405" w:hanging="405"/>
      </w:pPr>
      <w:rPr>
        <w:rFonts w:ascii="Calibri" w:eastAsia="Calibri" w:hAnsi="Calibri" w:cs="Calibri"/>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6" w15:restartNumberingAfterBreak="0">
    <w:nsid w:val="7D784608"/>
    <w:multiLevelType w:val="multilevel"/>
    <w:tmpl w:val="D7FA1DA2"/>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5"/>
  </w:num>
  <w:num w:numId="4">
    <w:abstractNumId w:val="22"/>
  </w:num>
  <w:num w:numId="5">
    <w:abstractNumId w:val="25"/>
  </w:num>
  <w:num w:numId="6">
    <w:abstractNumId w:val="49"/>
  </w:num>
  <w:num w:numId="7">
    <w:abstractNumId w:val="54"/>
  </w:num>
  <w:num w:numId="8">
    <w:abstractNumId w:val="30"/>
  </w:num>
  <w:num w:numId="9">
    <w:abstractNumId w:val="50"/>
  </w:num>
  <w:num w:numId="10">
    <w:abstractNumId w:val="39"/>
  </w:num>
  <w:num w:numId="11">
    <w:abstractNumId w:val="11"/>
  </w:num>
  <w:num w:numId="12">
    <w:abstractNumId w:val="13"/>
  </w:num>
  <w:num w:numId="13">
    <w:abstractNumId w:val="21"/>
  </w:num>
  <w:num w:numId="14">
    <w:abstractNumId w:val="53"/>
  </w:num>
  <w:num w:numId="15">
    <w:abstractNumId w:val="40"/>
  </w:num>
  <w:num w:numId="16">
    <w:abstractNumId w:val="14"/>
  </w:num>
  <w:num w:numId="17">
    <w:abstractNumId w:val="41"/>
  </w:num>
  <w:num w:numId="18">
    <w:abstractNumId w:val="7"/>
  </w:num>
  <w:num w:numId="19">
    <w:abstractNumId w:val="6"/>
  </w:num>
  <w:num w:numId="20">
    <w:abstractNumId w:val="61"/>
  </w:num>
  <w:num w:numId="21">
    <w:abstractNumId w:val="66"/>
  </w:num>
  <w:num w:numId="22">
    <w:abstractNumId w:val="10"/>
  </w:num>
  <w:num w:numId="23">
    <w:abstractNumId w:val="34"/>
  </w:num>
  <w:num w:numId="24">
    <w:abstractNumId w:val="5"/>
  </w:num>
  <w:num w:numId="25">
    <w:abstractNumId w:val="52"/>
  </w:num>
  <w:num w:numId="26">
    <w:abstractNumId w:val="35"/>
  </w:num>
  <w:num w:numId="27">
    <w:abstractNumId w:val="59"/>
  </w:num>
  <w:num w:numId="28">
    <w:abstractNumId w:val="47"/>
  </w:num>
  <w:num w:numId="29">
    <w:abstractNumId w:val="42"/>
  </w:num>
  <w:num w:numId="30">
    <w:abstractNumId w:val="60"/>
  </w:num>
  <w:num w:numId="31">
    <w:abstractNumId w:val="2"/>
  </w:num>
  <w:num w:numId="32">
    <w:abstractNumId w:val="65"/>
  </w:num>
  <w:num w:numId="33">
    <w:abstractNumId w:val="1"/>
  </w:num>
  <w:num w:numId="34">
    <w:abstractNumId w:val="12"/>
  </w:num>
  <w:num w:numId="35">
    <w:abstractNumId w:val="63"/>
  </w:num>
  <w:num w:numId="36">
    <w:abstractNumId w:val="33"/>
  </w:num>
  <w:num w:numId="37">
    <w:abstractNumId w:val="29"/>
  </w:num>
  <w:num w:numId="38">
    <w:abstractNumId w:val="48"/>
  </w:num>
  <w:num w:numId="39">
    <w:abstractNumId w:val="32"/>
  </w:num>
  <w:num w:numId="40">
    <w:abstractNumId w:val="43"/>
  </w:num>
  <w:num w:numId="41">
    <w:abstractNumId w:val="37"/>
  </w:num>
  <w:num w:numId="42">
    <w:abstractNumId w:val="64"/>
  </w:num>
  <w:num w:numId="43">
    <w:abstractNumId w:val="36"/>
  </w:num>
  <w:num w:numId="44">
    <w:abstractNumId w:val="27"/>
  </w:num>
  <w:num w:numId="45">
    <w:abstractNumId w:val="62"/>
  </w:num>
  <w:num w:numId="46">
    <w:abstractNumId w:val="44"/>
  </w:num>
  <w:num w:numId="47">
    <w:abstractNumId w:val="57"/>
  </w:num>
  <w:num w:numId="48">
    <w:abstractNumId w:val="19"/>
  </w:num>
  <w:num w:numId="49">
    <w:abstractNumId w:val="18"/>
  </w:num>
  <w:num w:numId="50">
    <w:abstractNumId w:val="4"/>
  </w:num>
  <w:num w:numId="51">
    <w:abstractNumId w:val="17"/>
  </w:num>
  <w:num w:numId="52">
    <w:abstractNumId w:val="51"/>
  </w:num>
  <w:num w:numId="53">
    <w:abstractNumId w:val="56"/>
  </w:num>
  <w:num w:numId="54">
    <w:abstractNumId w:val="15"/>
  </w:num>
  <w:num w:numId="55">
    <w:abstractNumId w:val="24"/>
  </w:num>
  <w:num w:numId="56">
    <w:abstractNumId w:val="58"/>
  </w:num>
  <w:num w:numId="57">
    <w:abstractNumId w:val="3"/>
  </w:num>
  <w:num w:numId="58">
    <w:abstractNumId w:val="38"/>
  </w:num>
  <w:num w:numId="59">
    <w:abstractNumId w:val="28"/>
  </w:num>
  <w:num w:numId="60">
    <w:abstractNumId w:val="46"/>
  </w:num>
  <w:num w:numId="61">
    <w:abstractNumId w:val="20"/>
  </w:num>
  <w:num w:numId="62">
    <w:abstractNumId w:val="16"/>
  </w:num>
  <w:num w:numId="63">
    <w:abstractNumId w:val="26"/>
  </w:num>
  <w:num w:numId="64">
    <w:abstractNumId w:val="45"/>
  </w:num>
  <w:num w:numId="65">
    <w:abstractNumId w:val="9"/>
  </w:num>
  <w:num w:numId="66">
    <w:abstractNumId w:val="23"/>
  </w:num>
  <w:num w:numId="67">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FB"/>
    <w:rsid w:val="001936FB"/>
    <w:rsid w:val="00315EED"/>
    <w:rsid w:val="006C2A61"/>
    <w:rsid w:val="00760953"/>
    <w:rsid w:val="008417CB"/>
    <w:rsid w:val="00BF373A"/>
    <w:rsid w:val="00E75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EF65"/>
  <w15:docId w15:val="{FB797741-6729-4649-9ADC-64F931CD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27F7"/>
  </w:style>
  <w:style w:type="paragraph" w:styleId="Nagwek1">
    <w:name w:val="heading 1"/>
    <w:basedOn w:val="Normalny"/>
    <w:next w:val="Normalny"/>
    <w:uiPriority w:val="9"/>
    <w:qFormat/>
    <w:pPr>
      <w:keepNext/>
      <w:spacing w:before="240" w:after="60"/>
      <w:outlineLvl w:val="0"/>
    </w:pPr>
    <w:rPr>
      <w:b/>
      <w:sz w:val="32"/>
      <w:szCs w:val="32"/>
    </w:rPr>
  </w:style>
  <w:style w:type="paragraph" w:styleId="Nagwek2">
    <w:name w:val="heading 2"/>
    <w:basedOn w:val="Normalny"/>
    <w:next w:val="Normalny"/>
    <w:uiPriority w:val="9"/>
    <w:semiHidden/>
    <w:unhideWhenUsed/>
    <w:qFormat/>
    <w:pPr>
      <w:keepNext/>
      <w:jc w:val="center"/>
      <w:outlineLvl w:val="1"/>
    </w:pPr>
    <w:rPr>
      <w:rFonts w:ascii="Times New Roman" w:eastAsia="Times New Roman" w:hAnsi="Times New Roman" w:cs="Times New Roman"/>
      <w:b/>
      <w:sz w:val="36"/>
      <w:szCs w:val="36"/>
    </w:rPr>
  </w:style>
  <w:style w:type="paragraph" w:styleId="Nagwek3">
    <w:name w:val="heading 3"/>
    <w:basedOn w:val="Normalny"/>
    <w:next w:val="Normalny"/>
    <w:uiPriority w:val="9"/>
    <w:semiHidden/>
    <w:unhideWhenUsed/>
    <w:qFormat/>
    <w:pPr>
      <w:keepNext/>
      <w:outlineLvl w:val="2"/>
    </w:pPr>
    <w:rPr>
      <w:rFonts w:ascii="Verdana" w:eastAsia="Verdana" w:hAnsi="Verdana" w:cs="Verdana"/>
      <w:b/>
      <w:color w:val="0000FF"/>
      <w:sz w:val="20"/>
      <w:szCs w:val="20"/>
    </w:rPr>
  </w:style>
  <w:style w:type="paragraph" w:styleId="Nagwek4">
    <w:name w:val="heading 4"/>
    <w:basedOn w:val="Normalny"/>
    <w:next w:val="Normalny"/>
    <w:uiPriority w:val="9"/>
    <w:semiHidden/>
    <w:unhideWhenUsed/>
    <w:qFormat/>
    <w:pPr>
      <w:keepNext/>
      <w:spacing w:before="240" w:after="60"/>
      <w:jc w:val="both"/>
      <w:outlineLvl w:val="3"/>
    </w:pPr>
    <w:rPr>
      <w:rFonts w:ascii="Times New Roman" w:eastAsia="Times New Roman" w:hAnsi="Times New Roman" w:cs="Times New Roman"/>
      <w:b/>
      <w:sz w:val="28"/>
      <w:szCs w:val="28"/>
    </w:rPr>
  </w:style>
  <w:style w:type="paragraph" w:styleId="Nagwek5">
    <w:name w:val="heading 5"/>
    <w:basedOn w:val="Normalny"/>
    <w:next w:val="Normalny"/>
    <w:uiPriority w:val="9"/>
    <w:semiHidden/>
    <w:unhideWhenUsed/>
    <w:qFormat/>
    <w:pPr>
      <w:keepNext/>
      <w:widowControl w:val="0"/>
      <w:jc w:val="center"/>
      <w:outlineLvl w:val="4"/>
    </w:pPr>
    <w:rPr>
      <w:b/>
    </w:rPr>
  </w:style>
  <w:style w:type="paragraph" w:styleId="Nagwek6">
    <w:name w:val="heading 6"/>
    <w:basedOn w:val="Normalny"/>
    <w:next w:val="Normalny"/>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jc w:val="center"/>
    </w:pPr>
    <w:rPr>
      <w:rFonts w:ascii="Times New Roman" w:eastAsia="Times New Roman" w:hAnsi="Times New Roman" w:cs="Times New Roman"/>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odtytu">
    <w:name w:val="Subtitle"/>
    <w:basedOn w:val="Normalny"/>
    <w:next w:val="Normalny"/>
    <w:uiPriority w:val="11"/>
    <w:qFormat/>
    <w:pPr>
      <w:widowControl w:val="0"/>
      <w:pBdr>
        <w:top w:val="nil"/>
        <w:left w:val="nil"/>
        <w:bottom w:val="nil"/>
        <w:right w:val="nil"/>
        <w:between w:val="nil"/>
      </w:pBdr>
      <w:spacing w:after="60"/>
      <w:jc w:val="center"/>
    </w:pPr>
    <w:rPr>
      <w:rFonts w:ascii="Cambria" w:eastAsia="Cambria" w:hAnsi="Cambria" w:cs="Cambria"/>
      <w:color w:val="000000"/>
    </w:rPr>
  </w:style>
  <w:style w:type="table" w:customStyle="1" w:styleId="a">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0">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1">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2">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3">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4">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5">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8">
    <w:basedOn w:val="TableNormal4"/>
    <w:tblPr>
      <w:tblStyleRowBandSize w:val="1"/>
      <w:tblStyleColBandSize w:val="1"/>
      <w:tblCellMar>
        <w:left w:w="115" w:type="dxa"/>
        <w:right w:w="115" w:type="dxa"/>
      </w:tblCellMar>
    </w:tbl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semiHidden/>
    <w:unhideWhenUsed/>
    <w:rPr>
      <w:sz w:val="20"/>
      <w:szCs w:val="20"/>
    </w:rPr>
  </w:style>
  <w:style w:type="character" w:customStyle="1" w:styleId="TekstkomentarzaZnak">
    <w:name w:val="Tekst komentarza Znak"/>
    <w:basedOn w:val="Domylnaczcionkaakapitu"/>
    <w:uiPriority w:val="99"/>
    <w:semiHidden/>
    <w:rsid w:val="0066563D"/>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66563D"/>
    <w:rPr>
      <w:b/>
      <w:bCs/>
      <w:sz w:val="20"/>
      <w:szCs w:val="20"/>
    </w:rPr>
  </w:style>
  <w:style w:type="table" w:customStyle="1" w:styleId="a9">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a">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b">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c">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d">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e">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0">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1">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2">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semiHidden/>
    <w:rPr>
      <w:sz w:val="20"/>
      <w:szCs w:val="20"/>
    </w:rPr>
  </w:style>
  <w:style w:type="table" w:customStyle="1" w:styleId="af3">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4">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5">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6">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7">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8">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9">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a">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b">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c">
    <w:basedOn w:val="TableNormal4"/>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paragraph" w:styleId="Nagwek">
    <w:name w:val="header"/>
    <w:basedOn w:val="Normalny"/>
    <w:link w:val="NagwekZnak"/>
    <w:uiPriority w:val="99"/>
    <w:unhideWhenUsed/>
    <w:rsid w:val="00B265E2"/>
    <w:pPr>
      <w:tabs>
        <w:tab w:val="center" w:pos="4536"/>
        <w:tab w:val="right" w:pos="9072"/>
      </w:tabs>
    </w:pPr>
  </w:style>
  <w:style w:type="character" w:customStyle="1" w:styleId="NagwekZnak">
    <w:name w:val="Nagłówek Znak"/>
    <w:basedOn w:val="Domylnaczcionkaakapitu"/>
    <w:link w:val="Nagwek"/>
    <w:uiPriority w:val="99"/>
    <w:rsid w:val="00B265E2"/>
  </w:style>
  <w:style w:type="paragraph" w:styleId="Stopka">
    <w:name w:val="footer"/>
    <w:basedOn w:val="Normalny"/>
    <w:link w:val="StopkaZnak"/>
    <w:uiPriority w:val="99"/>
    <w:unhideWhenUsed/>
    <w:rsid w:val="00B265E2"/>
    <w:pPr>
      <w:tabs>
        <w:tab w:val="center" w:pos="4536"/>
        <w:tab w:val="right" w:pos="9072"/>
      </w:tabs>
    </w:pPr>
  </w:style>
  <w:style w:type="character" w:customStyle="1" w:styleId="StopkaZnak">
    <w:name w:val="Stopka Znak"/>
    <w:basedOn w:val="Domylnaczcionkaakapitu"/>
    <w:link w:val="Stopka"/>
    <w:uiPriority w:val="99"/>
    <w:rsid w:val="00B265E2"/>
  </w:style>
  <w:style w:type="table" w:customStyle="1" w:styleId="afd">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e">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0">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1">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2">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3">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4">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5">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6">
    <w:basedOn w:val="TableNormal2"/>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paragraph" w:styleId="Akapitzlist">
    <w:name w:val="List Paragraph"/>
    <w:basedOn w:val="Normalny"/>
    <w:uiPriority w:val="34"/>
    <w:qFormat/>
    <w:rsid w:val="006C29CF"/>
    <w:pPr>
      <w:ind w:left="720"/>
      <w:contextualSpacing/>
    </w:pPr>
  </w:style>
  <w:style w:type="paragraph" w:styleId="Tekstprzypisukocowego">
    <w:name w:val="endnote text"/>
    <w:basedOn w:val="Normalny"/>
    <w:link w:val="TekstprzypisukocowegoZnak"/>
    <w:uiPriority w:val="99"/>
    <w:semiHidden/>
    <w:unhideWhenUsed/>
    <w:rsid w:val="00195716"/>
    <w:rPr>
      <w:sz w:val="20"/>
      <w:szCs w:val="20"/>
    </w:rPr>
  </w:style>
  <w:style w:type="character" w:customStyle="1" w:styleId="TekstprzypisukocowegoZnak">
    <w:name w:val="Tekst przypisu końcowego Znak"/>
    <w:basedOn w:val="Domylnaczcionkaakapitu"/>
    <w:link w:val="Tekstprzypisukocowego"/>
    <w:uiPriority w:val="99"/>
    <w:semiHidden/>
    <w:rsid w:val="00195716"/>
    <w:rPr>
      <w:sz w:val="20"/>
      <w:szCs w:val="20"/>
    </w:rPr>
  </w:style>
  <w:style w:type="character" w:styleId="Odwoanieprzypisukocowego">
    <w:name w:val="endnote reference"/>
    <w:basedOn w:val="Domylnaczcionkaakapitu"/>
    <w:uiPriority w:val="99"/>
    <w:semiHidden/>
    <w:unhideWhenUsed/>
    <w:rsid w:val="00195716"/>
    <w:rPr>
      <w:vertAlign w:val="superscript"/>
    </w:rPr>
  </w:style>
  <w:style w:type="paragraph" w:styleId="Poprawka">
    <w:name w:val="Revision"/>
    <w:hidden/>
    <w:uiPriority w:val="99"/>
    <w:semiHidden/>
    <w:rsid w:val="00BA51F7"/>
  </w:style>
  <w:style w:type="table" w:customStyle="1" w:styleId="aff7">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8">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9">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a">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b">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c">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d">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e">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
    <w:basedOn w:val="TableNormal1"/>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styleId="Tabela-Siatka">
    <w:name w:val="Table Grid"/>
    <w:basedOn w:val="Standardowy"/>
    <w:uiPriority w:val="39"/>
    <w:rsid w:val="00A4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0">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1">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2">
    <w:basedOn w:val="TableNormal0"/>
    <w:tblPr>
      <w:tblStyleRowBandSize w:val="1"/>
      <w:tblStyleColBandSize w:val="1"/>
      <w:tblCellMar>
        <w:left w:w="108" w:type="dxa"/>
        <w:right w:w="108" w:type="dxa"/>
      </w:tblCellMar>
    </w:tblPr>
  </w:style>
  <w:style w:type="table" w:customStyle="1" w:styleId="afff3">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4">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5">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6">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7">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8">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 w:type="table" w:customStyle="1" w:styleId="afff9">
    <w:basedOn w:val="TableNormal0"/>
    <w:pPr>
      <w:spacing w:after="240" w:line="360" w:lineRule="auto"/>
      <w:jc w:val="both"/>
    </w:pPr>
    <w:rPr>
      <w:sz w:val="22"/>
      <w:szCs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tropoliagdansk.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meet.um.sopot.pl" TargetMode="External"/><Relationship Id="rId7" Type="http://schemas.openxmlformats.org/officeDocument/2006/relationships/endnotes" Target="endnotes.xml"/><Relationship Id="rId12" Type="http://schemas.openxmlformats.org/officeDocument/2006/relationships/hyperlink" Target="https://szukio.pl/zp/pzp-2016-tekst-ujednolicony-ustawa-prawo-zamowien-publicznych-zmieniony-22-czerwca-2016" TargetMode="External"/><Relationship Id="rId17" Type="http://schemas.openxmlformats.org/officeDocument/2006/relationships/hyperlink" Target="mailto:malgorzata.stupakowska@um.sopot.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ropoliagdansk.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lgorzata.stupakowska@um.sopot.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imap.ted.europa.eu/" TargetMode="External"/><Relationship Id="rId19" Type="http://schemas.openxmlformats.org/officeDocument/2006/relationships/hyperlink" Target="http://isap.sejm.gov.pl/isap.nsf/DocDetails.xsp?id=WDU20200001913" TargetMode="External"/><Relationship Id="rId4" Type="http://schemas.openxmlformats.org/officeDocument/2006/relationships/settings" Target="settings.xml"/><Relationship Id="rId9" Type="http://schemas.openxmlformats.org/officeDocument/2006/relationships/hyperlink" Target="mailto:biuro@metropoliagdansk.pl" TargetMode="External"/><Relationship Id="rId14" Type="http://schemas.openxmlformats.org/officeDocument/2006/relationships/hyperlink" Target="https://epuap.gov.pl/wps/portal" TargetMode="External"/><Relationship Id="rId22" Type="http://schemas.openxmlformats.org/officeDocument/2006/relationships/hyperlink" Target="https://www.metropoliagdansk.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Kbe+dyrowe/rHrho7OqmLaJ+vQ==">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12364</Words>
  <Characters>74184</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Stupakowska</dc:creator>
  <cp:lastModifiedBy>Marcelina Lipska</cp:lastModifiedBy>
  <cp:revision>2</cp:revision>
  <dcterms:created xsi:type="dcterms:W3CDTF">2021-05-11T10:03:00Z</dcterms:created>
  <dcterms:modified xsi:type="dcterms:W3CDTF">2021-05-11T10:03:00Z</dcterms:modified>
</cp:coreProperties>
</file>