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DC7C" w14:textId="77777777" w:rsidR="00D05592" w:rsidRDefault="00D055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05592" w14:paraId="33F18374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4F0A7BEE" w14:textId="77777777" w:rsidR="00D05592" w:rsidRDefault="002869FA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60412F1A" w14:textId="77777777" w:rsidR="00D05592" w:rsidRDefault="002869FA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MOBILNOŚĆ MIEJSKA - projekty kompleksowe*</w:t>
            </w:r>
          </w:p>
          <w:p w14:paraId="3FB8E9E3" w14:textId="298DC072" w:rsidR="00D05592" w:rsidRDefault="002869FA">
            <w:pP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Projekty zawierające więcej niż jeden komponent</w:t>
            </w:r>
            <w:r w:rsidR="00223BB6">
              <w:rPr>
                <w:rFonts w:ascii="Lato" w:eastAsia="Lato" w:hAnsi="Lato" w:cs="Lato"/>
                <w:sz w:val="16"/>
                <w:szCs w:val="16"/>
              </w:rPr>
              <w:t>. B</w:t>
            </w:r>
            <w:r>
              <w:rPr>
                <w:rFonts w:ascii="Lato" w:eastAsia="Lato" w:hAnsi="Lato" w:cs="Lato"/>
                <w:sz w:val="16"/>
                <w:szCs w:val="16"/>
              </w:rPr>
              <w:t>ędą punktowane poprzez przyznanie wag poszczególnym komponentom składowym na podstawie ich szacowanego udziału kosztowego w całości zamierzenia inwestycyjnego.</w:t>
            </w:r>
          </w:p>
        </w:tc>
      </w:tr>
    </w:tbl>
    <w:p w14:paraId="534CD8C0" w14:textId="77777777" w:rsidR="00D05592" w:rsidRDefault="00D05592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a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D05592" w14:paraId="705C5C87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0EE6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D05592" w14:paraId="5E48A4FB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921E" w14:textId="77777777" w:rsidR="00D05592" w:rsidRDefault="002869F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</w:p>
          <w:p w14:paraId="6E30521A" w14:textId="77777777" w:rsidR="00D05592" w:rsidRDefault="002869F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3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mobilnego Pomorza</w:t>
            </w:r>
          </w:p>
          <w:p w14:paraId="4ECA9B0B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</w:p>
          <w:p w14:paraId="4DAAC88A" w14:textId="77777777" w:rsidR="00D05592" w:rsidRDefault="002869FA">
            <w:pPr>
              <w:widowControl w:val="0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(viii) wspieranie zrównoważonej multimodalnej mobilności miejskiej jako elementu transformacji w kierunku gospodarki zeroemisyjnej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4447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3C343215" w14:textId="77777777" w:rsidR="00D05592" w:rsidRDefault="00D0559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397224C0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6AF89A69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D05592" w14:paraId="717FEBB6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0E52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7EA83128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D5C7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D05592" w14:paraId="29BA3AC0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9CB4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54C27B55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440252D5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dofinansowanie z FEP 21-27: </w:t>
            </w:r>
          </w:p>
          <w:p w14:paraId="28307EE3" w14:textId="77777777" w:rsidR="00D05592" w:rsidRDefault="00D0559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67808535" w14:textId="382EE5F5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każdego komponentu (np. węzeł integracyjny, droga rowerowa, buspas):</w:t>
            </w:r>
          </w:p>
          <w:p w14:paraId="48832BAE" w14:textId="2CDCDF5C" w:rsidR="00D05592" w:rsidRDefault="002869FA" w:rsidP="002C3269">
            <w:pPr>
              <w:ind w:left="17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a.</w:t>
            </w:r>
            <w:r w:rsidR="002C3269">
              <w:rPr>
                <w:rFonts w:ascii="Lato" w:eastAsia="Lato" w:hAnsi="Lato" w:cs="Lato"/>
                <w:b/>
                <w:sz w:val="20"/>
                <w:szCs w:val="20"/>
              </w:rPr>
              <w:t xml:space="preserve"> </w:t>
            </w:r>
            <w:r w:rsidR="002C3269" w:rsidRPr="002C3269">
              <w:rPr>
                <w:rFonts w:ascii="Lato" w:eastAsia="Lato" w:hAnsi="Lato" w:cs="Lato"/>
                <w:bCs/>
                <w:sz w:val="20"/>
                <w:szCs w:val="20"/>
              </w:rPr>
              <w:t>…………………..</w:t>
            </w:r>
          </w:p>
          <w:p w14:paraId="6B2F7B7D" w14:textId="64BE14E7" w:rsidR="00D05592" w:rsidRDefault="002869FA" w:rsidP="002C3269">
            <w:pPr>
              <w:ind w:left="17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b.</w:t>
            </w:r>
            <w:r w:rsidR="002C3269">
              <w:rPr>
                <w:rFonts w:ascii="Lato" w:eastAsia="Lato" w:hAnsi="Lato" w:cs="Lato"/>
                <w:b/>
                <w:sz w:val="20"/>
                <w:szCs w:val="20"/>
              </w:rPr>
              <w:t xml:space="preserve"> </w:t>
            </w:r>
            <w:r w:rsidR="002C3269" w:rsidRPr="002C3269">
              <w:rPr>
                <w:rFonts w:ascii="Lato" w:eastAsia="Lato" w:hAnsi="Lato" w:cs="Lato"/>
                <w:bCs/>
                <w:sz w:val="20"/>
                <w:szCs w:val="20"/>
              </w:rPr>
              <w:t>…………………..</w:t>
            </w:r>
          </w:p>
          <w:p w14:paraId="6F4BC34F" w14:textId="6B34D05C" w:rsidR="002C3269" w:rsidRDefault="002869FA" w:rsidP="002C3269">
            <w:pPr>
              <w:ind w:left="17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c. </w:t>
            </w:r>
            <w:r w:rsidR="002C3269" w:rsidRPr="002C3269">
              <w:rPr>
                <w:rFonts w:ascii="Lato" w:eastAsia="Lato" w:hAnsi="Lato" w:cs="Lato"/>
                <w:bCs/>
                <w:sz w:val="20"/>
                <w:szCs w:val="20"/>
              </w:rPr>
              <w:t>…………………..</w:t>
            </w:r>
          </w:p>
          <w:p w14:paraId="17A15CFA" w14:textId="5C8FC5A5" w:rsidR="00D05592" w:rsidRPr="002C3269" w:rsidRDefault="002C3269" w:rsidP="002C3269">
            <w:pPr>
              <w:ind w:left="177"/>
              <w:jc w:val="both"/>
              <w:rPr>
                <w:rFonts w:ascii="Lato" w:eastAsia="Lato" w:hAnsi="Lato" w:cs="Lato"/>
                <w:bCs/>
                <w:i/>
                <w:iCs/>
                <w:sz w:val="20"/>
                <w:szCs w:val="20"/>
              </w:rPr>
            </w:pPr>
            <w:r w:rsidRPr="002C3269">
              <w:rPr>
                <w:rFonts w:ascii="Lato" w:eastAsia="Lato" w:hAnsi="Lato" w:cs="Lato"/>
                <w:bCs/>
                <w:i/>
                <w:iCs/>
                <w:sz w:val="20"/>
                <w:szCs w:val="20"/>
              </w:rPr>
              <w:t xml:space="preserve">… </w:t>
            </w:r>
            <w:r w:rsidR="002869FA" w:rsidRPr="002C3269">
              <w:rPr>
                <w:rFonts w:ascii="Lato" w:eastAsia="Lato" w:hAnsi="Lato" w:cs="Lato"/>
                <w:bCs/>
                <w:i/>
                <w:iCs/>
                <w:sz w:val="20"/>
                <w:szCs w:val="20"/>
              </w:rPr>
              <w:t>itd.</w:t>
            </w:r>
          </w:p>
          <w:p w14:paraId="2478B252" w14:textId="77777777" w:rsidR="00D05592" w:rsidRDefault="002869FA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C2EA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390B5DA8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0414B6EC" w14:textId="441DADD5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  <w:r w:rsidR="002C3269"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D05592" w14:paraId="15E3DCBA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85F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2B842F70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091C96E2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28D5229C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b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D05592" w14:paraId="221A7342" w14:textId="77777777">
              <w:tc>
                <w:tcPr>
                  <w:tcW w:w="452" w:type="dxa"/>
                </w:tcPr>
                <w:p w14:paraId="139D9197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1EE71C4F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2335BCFF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5FA04240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D05592" w14:paraId="27322DC1" w14:textId="77777777">
              <w:tc>
                <w:tcPr>
                  <w:tcW w:w="452" w:type="dxa"/>
                </w:tcPr>
                <w:p w14:paraId="6BC474EE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6AC6B303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3CE714D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1DD7084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592" w14:paraId="2A5D3A31" w14:textId="77777777">
              <w:tc>
                <w:tcPr>
                  <w:tcW w:w="452" w:type="dxa"/>
                </w:tcPr>
                <w:p w14:paraId="4B1208A0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DE1C5DC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9703355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506E1660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592" w14:paraId="715FE013" w14:textId="77777777">
              <w:tc>
                <w:tcPr>
                  <w:tcW w:w="452" w:type="dxa"/>
                </w:tcPr>
                <w:p w14:paraId="558E310E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4AFCDC53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19D27C1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50AFB84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592" w14:paraId="5D754642" w14:textId="77777777">
              <w:tc>
                <w:tcPr>
                  <w:tcW w:w="452" w:type="dxa"/>
                </w:tcPr>
                <w:p w14:paraId="0624330A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35C6BD1B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45190AC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827E47C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152A50" w14:textId="77777777" w:rsidR="00D05592" w:rsidRDefault="00D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02054530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W w:w="8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510"/>
              <w:gridCol w:w="1710"/>
            </w:tblGrid>
            <w:tr w:rsidR="000A770C" w14:paraId="133A2A78" w14:textId="77777777" w:rsidTr="006C5C25">
              <w:tc>
                <w:tcPr>
                  <w:tcW w:w="450" w:type="dxa"/>
                </w:tcPr>
                <w:p w14:paraId="27741154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2AC99DE1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510" w:type="dxa"/>
                </w:tcPr>
                <w:p w14:paraId="13BA9CD4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791F2D8E" w14:textId="77777777" w:rsidR="000A770C" w:rsidRDefault="000A770C" w:rsidP="000A770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710" w:type="dxa"/>
                </w:tcPr>
                <w:p w14:paraId="3C2397CC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</w:p>
                <w:p w14:paraId="3C8346A6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TAK/ NIE</w:t>
                  </w:r>
                </w:p>
              </w:tc>
            </w:tr>
            <w:tr w:rsidR="000A770C" w14:paraId="15900C59" w14:textId="77777777" w:rsidTr="006C5C25">
              <w:tc>
                <w:tcPr>
                  <w:tcW w:w="450" w:type="dxa"/>
                  <w:vAlign w:val="center"/>
                </w:tcPr>
                <w:p w14:paraId="397C011B" w14:textId="77777777" w:rsidR="000A770C" w:rsidRDefault="000A770C" w:rsidP="000A770C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510" w:type="dxa"/>
                </w:tcPr>
                <w:p w14:paraId="65433589" w14:textId="77777777" w:rsidR="000A770C" w:rsidRDefault="000A770C" w:rsidP="000A770C">
                  <w:pPr>
                    <w:spacing w:after="12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jest zgodny z Regionalnym Programem Strategicznym w zakresie mobilności i komunikacji</w:t>
                  </w:r>
                </w:p>
              </w:tc>
              <w:tc>
                <w:tcPr>
                  <w:tcW w:w="1710" w:type="dxa"/>
                </w:tcPr>
                <w:p w14:paraId="5E69A29B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770C" w14:paraId="7A9A0F6C" w14:textId="77777777" w:rsidTr="006C5C25">
              <w:tc>
                <w:tcPr>
                  <w:tcW w:w="450" w:type="dxa"/>
                  <w:vAlign w:val="center"/>
                </w:tcPr>
                <w:p w14:paraId="5236655B" w14:textId="77777777" w:rsidR="000A770C" w:rsidRDefault="000A770C" w:rsidP="000A770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0" w:type="dxa"/>
                </w:tcPr>
                <w:p w14:paraId="0BDB48A7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Zakres planowanej inwestycji zgodny jest/będzie z SUMP (lub innym dokumentem planowania mobilności przyjętym przez JST)</w:t>
                  </w:r>
                </w:p>
              </w:tc>
              <w:tc>
                <w:tcPr>
                  <w:tcW w:w="1710" w:type="dxa"/>
                </w:tcPr>
                <w:p w14:paraId="767ED40E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770C" w14:paraId="22D27C39" w14:textId="77777777" w:rsidTr="006C5C25">
              <w:tc>
                <w:tcPr>
                  <w:tcW w:w="450" w:type="dxa"/>
                  <w:vAlign w:val="center"/>
                </w:tcPr>
                <w:p w14:paraId="034EA9A2" w14:textId="77777777" w:rsidR="000A770C" w:rsidRDefault="000A770C" w:rsidP="000A770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0" w:type="dxa"/>
                </w:tcPr>
                <w:p w14:paraId="7BCE6804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Zakres projektu nie obejmuje inwestycji w infrastrukturę drogową wykorzystywaną do ruchu pojazdów samochodowych niewykorzystywanych w transporcie publicznym, z wyjątkiem narzędzi cyfrowych, obiektów „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park&amp;ride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” i środków ukierunkowanych na poprawę bezpieczeństwa niechronionych użytkowników dróg (w tym pieszych i rowerzystów)</w:t>
                  </w:r>
                </w:p>
              </w:tc>
              <w:tc>
                <w:tcPr>
                  <w:tcW w:w="1710" w:type="dxa"/>
                </w:tcPr>
                <w:p w14:paraId="38795C30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770C" w14:paraId="25FFA6E4" w14:textId="77777777" w:rsidTr="006C5C25">
              <w:tc>
                <w:tcPr>
                  <w:tcW w:w="450" w:type="dxa"/>
                  <w:vAlign w:val="center"/>
                </w:tcPr>
                <w:p w14:paraId="7FF467ED" w14:textId="77777777" w:rsidR="000A770C" w:rsidRDefault="000A770C" w:rsidP="000A770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0" w:type="dxa"/>
                </w:tcPr>
                <w:p w14:paraId="5E43EB67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Wszystkie działania przewidziane w projekcie zapewniać będą dostępność dla osób o ograniczonej mobilności oraz z niepełnosprawnościami</w:t>
                  </w:r>
                </w:p>
              </w:tc>
              <w:tc>
                <w:tcPr>
                  <w:tcW w:w="1710" w:type="dxa"/>
                </w:tcPr>
                <w:p w14:paraId="6EAAB571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770C" w14:paraId="10ACD20C" w14:textId="77777777" w:rsidTr="006C5C25">
              <w:tc>
                <w:tcPr>
                  <w:tcW w:w="450" w:type="dxa"/>
                  <w:vAlign w:val="center"/>
                </w:tcPr>
                <w:p w14:paraId="5BB22F99" w14:textId="77777777" w:rsidR="000A770C" w:rsidRDefault="000A770C" w:rsidP="000A770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10" w:type="dxa"/>
                </w:tcPr>
                <w:p w14:paraId="5DD8F851" w14:textId="77777777" w:rsidR="000A770C" w:rsidRPr="004024F3" w:rsidRDefault="000A770C" w:rsidP="000A770C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JST składająca wniosek nie podjęła w swojej działalności żadnych działań dyskryminujących </w:t>
                  </w:r>
                </w:p>
              </w:tc>
              <w:tc>
                <w:tcPr>
                  <w:tcW w:w="1710" w:type="dxa"/>
                </w:tcPr>
                <w:p w14:paraId="67BB1F4E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770C" w14:paraId="757BD358" w14:textId="77777777" w:rsidTr="006C5C25">
              <w:tc>
                <w:tcPr>
                  <w:tcW w:w="450" w:type="dxa"/>
                  <w:vAlign w:val="center"/>
                </w:tcPr>
                <w:p w14:paraId="5102E09D" w14:textId="77777777" w:rsidR="000A770C" w:rsidRDefault="000A770C" w:rsidP="000A770C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0" w:type="dxa"/>
                </w:tcPr>
                <w:p w14:paraId="766FC119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zaplanowane w projekcie prowadzone będą zgodnie z zasadami horyzontalnymi wynikającymi ze Strategii Województwa Pomorskiego do 2030 roku, w szczególności z poniższymi zasadami:</w:t>
                  </w:r>
                </w:p>
                <w:p w14:paraId="384FC2A9" w14:textId="77777777" w:rsidR="000A770C" w:rsidRDefault="000A770C" w:rsidP="000A770C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zasadą korzystnego oddziaływania na klimat i środowisko oraz zasadą włączenia społecznego, równości szans, niedyskryminacji i </w:t>
                  </w:r>
                  <w:proofErr w:type="spellStart"/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deinstytucjonalizacji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66EB9A7E" w14:textId="77777777" w:rsidR="000A770C" w:rsidRPr="004024F3" w:rsidRDefault="000A770C" w:rsidP="000A770C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będą odpowiadały na potrzeby wszystkich potencjalnych użytkowników, uwzględniając potrzeby osób w niekorzystnej sytuacji: kobiet, osób z niepełnosprawnościami, osób starszych, osób o ograniczonych możliwościach poruszania się, opiekunów z dziećmi czy osobami zależnymi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; planowany zakres projektu 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uwzględniania aspekt płci oraz zapobiegania wszelkiej dyskryminacji podczas przygotowywania, wdrażania, monitorowania, sprawozdawczości i ewaluacji programu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7792D073" w14:textId="77777777" w:rsidR="000A770C" w:rsidRDefault="000A770C" w:rsidP="000A770C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ziałania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przewidziane w projekcie o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bejmą dostosowanie miejskiej infrastruktury transportowej, w tym środków transportu zbiorowego, parkingów do specyficznych potrzeb osób w niekorzystnej sytuacji poprzez stosowanie kryteriów premiujących za działania wyrównujące szanse grup zagrożonych dyskryminacją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</w:p>
                <w:p w14:paraId="5653D592" w14:textId="77777777" w:rsidR="000A770C" w:rsidRDefault="000A770C" w:rsidP="000A770C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>nwestycje będą również uwzględniać kwestie bezpieczeństwa, w szczególności na rzecz niezmotoryzowanych uczestników ruchu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;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</w:t>
                  </w:r>
                </w:p>
                <w:p w14:paraId="69351D60" w14:textId="2B7A82C6" w:rsidR="000A770C" w:rsidRPr="004024F3" w:rsidRDefault="000A770C" w:rsidP="000A770C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</w:t>
                  </w:r>
                  <w:r w:rsidR="00125359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celu uniknięcia</w:t>
                  </w:r>
                  <w:r w:rsidRPr="004024F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dyskryminacji pośredniej, jaką jest nierówny dostęp do informacji, której doświadczają osoby państw trzecich zaplanowane zostaną działania zapewniające powszechnie dostępne, przejrzyste i aktualizowane informacje w językach obcych.</w:t>
                  </w:r>
                </w:p>
              </w:tc>
              <w:tc>
                <w:tcPr>
                  <w:tcW w:w="1710" w:type="dxa"/>
                </w:tcPr>
                <w:p w14:paraId="35B4D5D3" w14:textId="77777777" w:rsidR="000A770C" w:rsidRDefault="000A770C" w:rsidP="000A770C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A9FF76C" w14:textId="77777777" w:rsidR="00D05592" w:rsidRDefault="00D05592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D05592" w14:paraId="0044E211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9406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0F169CD3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718AFAAE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7BBFCF9B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088C6AD1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0DEA90FF" w14:textId="77777777" w:rsidR="00D05592" w:rsidRDefault="00D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7AC93B88" w14:textId="77777777" w:rsidR="00D05592" w:rsidRDefault="002869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14FDD9C1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9772A4" w14:textId="77777777" w:rsidR="00D05592" w:rsidRDefault="002869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7215D9E3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B54D146" w14:textId="77777777" w:rsidR="00D05592" w:rsidRDefault="002869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 (czy w ramach projektu zastosowano rozwiązania sprzyjające adaptacji i mitygacji do zmian klimatu; czy w ramach projektu realizowane są działania na rzecz odporności na sytuacje nieprzewidziane oraz ograniczanie zużycia zasobów naturalnych)</w:t>
            </w:r>
          </w:p>
          <w:p w14:paraId="0FED555B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F03F41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d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D05592" w14:paraId="4120828E" w14:textId="77777777">
              <w:tc>
                <w:tcPr>
                  <w:tcW w:w="426" w:type="dxa"/>
                  <w:vAlign w:val="center"/>
                </w:tcPr>
                <w:p w14:paraId="01B76720" w14:textId="77777777" w:rsidR="00D05592" w:rsidRDefault="002869F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73FBE72D" w14:textId="77777777" w:rsidR="00D05592" w:rsidRDefault="002869FA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21E09E2A" w14:textId="77777777" w:rsidR="00D05592" w:rsidRDefault="002869F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D05592" w14:paraId="37DD050B" w14:textId="77777777">
              <w:tc>
                <w:tcPr>
                  <w:tcW w:w="426" w:type="dxa"/>
                  <w:vAlign w:val="center"/>
                </w:tcPr>
                <w:p w14:paraId="173D5E80" w14:textId="77777777" w:rsidR="00D05592" w:rsidRDefault="002869FA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285F10F8" w14:textId="77777777" w:rsidR="00D05592" w:rsidRDefault="002869FA" w:rsidP="002C3269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621AC3F9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592" w14:paraId="62320231" w14:textId="77777777">
              <w:tc>
                <w:tcPr>
                  <w:tcW w:w="426" w:type="dxa"/>
                  <w:vAlign w:val="center"/>
                </w:tcPr>
                <w:p w14:paraId="35174BD1" w14:textId="77777777" w:rsidR="00D05592" w:rsidRDefault="002869F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59C45C14" w14:textId="77777777" w:rsidR="00D05592" w:rsidRDefault="002869FA" w:rsidP="002C3269">
                  <w:pP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5D0D4C39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592" w14:paraId="72B19742" w14:textId="77777777">
              <w:tc>
                <w:tcPr>
                  <w:tcW w:w="426" w:type="dxa"/>
                  <w:vAlign w:val="center"/>
                </w:tcPr>
                <w:p w14:paraId="338B09B0" w14:textId="77777777" w:rsidR="00D05592" w:rsidRDefault="002869F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77FF7063" w14:textId="77777777" w:rsidR="00D05592" w:rsidRDefault="002869FA" w:rsidP="002C3269">
                  <w:pP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Wspólne standardy wizualne i funkcjonalne w zakresie zagospodarowania przestrzeni publicznej budowanych i modernizowanych węzłów integracyjnych</w:t>
                  </w:r>
                </w:p>
              </w:tc>
              <w:tc>
                <w:tcPr>
                  <w:tcW w:w="4111" w:type="dxa"/>
                </w:tcPr>
                <w:p w14:paraId="1D8782CC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05592" w14:paraId="06697E8C" w14:textId="77777777">
              <w:tc>
                <w:tcPr>
                  <w:tcW w:w="426" w:type="dxa"/>
                  <w:vAlign w:val="center"/>
                </w:tcPr>
                <w:p w14:paraId="2204C64D" w14:textId="77777777" w:rsidR="00D05592" w:rsidRDefault="002869F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14:paraId="2C382D40" w14:textId="77777777" w:rsidR="00D05592" w:rsidRDefault="002869FA" w:rsidP="002C3269">
                  <w:pP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Wytyczne i rekomendacje w zakresie standardów budowy infrastruktury rowerowej dla samorządów i zarządców dróg</w:t>
                  </w:r>
                </w:p>
              </w:tc>
              <w:tc>
                <w:tcPr>
                  <w:tcW w:w="4111" w:type="dxa"/>
                </w:tcPr>
                <w:p w14:paraId="022CA959" w14:textId="77777777" w:rsidR="00D05592" w:rsidRDefault="00D05592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2871B8" w14:textId="77777777" w:rsidR="00D05592" w:rsidRDefault="00D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629F546F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3) Opis sposobu spełnienia metropolitalnych kryteriów </w:t>
            </w:r>
          </w:p>
          <w:p w14:paraId="1577048D" w14:textId="77777777" w:rsidR="00D05592" w:rsidRDefault="002869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jakim stopniu projekt węzłowy wpływa na ograniczenie ruchu samochodowego w rdzeniu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Metropolii</w:t>
            </w:r>
          </w:p>
          <w:p w14:paraId="11F64554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CE7285" w14:textId="77777777" w:rsidR="00D05592" w:rsidRDefault="002869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W jakim stopniu projekt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uwzględnia integrację podsystemów transportu zbiorowego i transportu indywidualnego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(w tym urządzeń transportu osobistego tzw. UTO)</w:t>
            </w:r>
          </w:p>
          <w:p w14:paraId="1E0C2B57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3E765F9" w14:textId="77777777" w:rsidR="00D05592" w:rsidRDefault="00D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</w:p>
          <w:p w14:paraId="6F3FD23A" w14:textId="77777777" w:rsidR="00D05592" w:rsidRDefault="002869FA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 jakim stopniu projekt wpływa na zwiększenie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spójności układu metropolitalnych tras rowerowych lub sieci z priorytetem dla autobusów …………………………………………………………… ………………………………………………………………………………….</w:t>
            </w:r>
          </w:p>
          <w:p w14:paraId="7E70F3ED" w14:textId="77777777" w:rsidR="00D05592" w:rsidRDefault="002869FA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 jakim stopniu projekt wpływa na zwiększenie sprawności systemu transportu zbiorowego    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4ACADA" w14:textId="77777777" w:rsidR="00D05592" w:rsidRDefault="00D05592">
            <w:pP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2654DB7F" w14:textId="77777777" w:rsidR="00D05592" w:rsidRDefault="002869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bazuje na dostępie do istniejącej</w:t>
            </w:r>
            <w:r>
              <w:rPr>
                <w:rFonts w:ascii="Lato" w:eastAsia="Lato" w:hAnsi="Lato" w:cs="Lato"/>
                <w:b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infrastruktury</w:t>
            </w:r>
            <w:r>
              <w:rPr>
                <w:rFonts w:ascii="Lato" w:eastAsia="Lato" w:hAnsi="Lato" w:cs="Lato"/>
                <w:b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 jej zasięgu</w:t>
            </w:r>
          </w:p>
          <w:p w14:paraId="207569DC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36AE4C7" w14:textId="77777777" w:rsidR="00D05592" w:rsidRDefault="002869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[kryterium obligatoryjne]</w:t>
            </w:r>
            <w:r>
              <w:rPr>
                <w:rFonts w:ascii="Lato" w:eastAsia="Lato" w:hAnsi="Lato" w:cs="Lato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jest spójny ze wskaźnikami strategicznymi Planu Zrównoważonej Mobilności Miejskiej OMGGS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 </w:t>
            </w:r>
          </w:p>
          <w:p w14:paraId="5B777C59" w14:textId="77777777" w:rsidR="002C3269" w:rsidRDefault="002869FA" w:rsidP="002C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577FD38" w14:textId="0C2C8854" w:rsidR="00D05592" w:rsidRPr="002C3269" w:rsidRDefault="002869FA" w:rsidP="002C3269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 w:rsidRPr="002C3269">
              <w:rPr>
                <w:rFonts w:ascii="Lato" w:eastAsia="Lato" w:hAnsi="Lato" w:cs="Lato"/>
                <w:color w:val="222222"/>
                <w:sz w:val="20"/>
                <w:szCs w:val="20"/>
              </w:rPr>
              <w:lastRenderedPageBreak/>
              <w:t>Partnerstwo</w:t>
            </w:r>
            <w:r w:rsidRPr="002C3269">
              <w:rPr>
                <w:rFonts w:ascii="Lato" w:eastAsia="Lato" w:hAnsi="Lato" w:cs="Lato"/>
                <w:sz w:val="20"/>
                <w:szCs w:val="20"/>
              </w:rPr>
              <w:t xml:space="preserve">. Czy </w:t>
            </w:r>
            <w:r w:rsidRPr="002C3269">
              <w:rPr>
                <w:rFonts w:ascii="Lato" w:eastAsia="Lato" w:hAnsi="Lato" w:cs="Lato"/>
              </w:rPr>
              <w:t xml:space="preserve">projekt </w:t>
            </w:r>
            <w:r w:rsidRPr="002C3269">
              <w:rPr>
                <w:rFonts w:ascii="Lato" w:eastAsia="Lato" w:hAnsi="Lato" w:cs="Lato"/>
                <w:sz w:val="20"/>
                <w:szCs w:val="20"/>
              </w:rPr>
              <w:t>zapewnia udział partnerów i międzysektorowego zarządzania</w:t>
            </w:r>
            <w:r>
              <w:t xml:space="preserve"> </w:t>
            </w:r>
            <w:r w:rsidRPr="002C3269">
              <w:rPr>
                <w:i/>
                <w:color w:val="0070C0"/>
              </w:rPr>
              <w:t>(</w:t>
            </w:r>
            <w:r w:rsidRPr="002C3269"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Weryfikacji podlega czy projekt bezpośrednio angażuje partnerów)</w:t>
            </w:r>
          </w:p>
          <w:p w14:paraId="773A34BE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F065057" w14:textId="77777777" w:rsidR="00D05592" w:rsidRDefault="00D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D05592" w14:paraId="37846C3F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4C16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5FF0E4BF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D05592" w14:paraId="2FDE4026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8633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D05592" w14:paraId="5DCCF02D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C1C0" w14:textId="77777777" w:rsidR="00D05592" w:rsidRDefault="00286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1AC8DBB0" w14:textId="77777777" w:rsidR="00D05592" w:rsidRDefault="002869FA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Wskaźniki produktu:</w:t>
            </w:r>
          </w:p>
          <w:tbl>
            <w:tblPr>
              <w:tblStyle w:val="ae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"/>
              <w:gridCol w:w="5504"/>
              <w:gridCol w:w="1417"/>
              <w:gridCol w:w="1276"/>
            </w:tblGrid>
            <w:tr w:rsidR="00D05592" w14:paraId="045E7595" w14:textId="77777777">
              <w:tc>
                <w:tcPr>
                  <w:tcW w:w="477" w:type="dxa"/>
                </w:tcPr>
                <w:p w14:paraId="26A0A902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504" w:type="dxa"/>
                </w:tcPr>
                <w:p w14:paraId="7C8082CC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6926BA7A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DCCC998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D05592" w14:paraId="1DAD9C6D" w14:textId="77777777">
              <w:tc>
                <w:tcPr>
                  <w:tcW w:w="477" w:type="dxa"/>
                </w:tcPr>
                <w:p w14:paraId="36D192CC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4" w:type="dxa"/>
                </w:tcPr>
                <w:p w14:paraId="20F96265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Długość przebudowanych lub zmodernizowanych linii autobusowych i trolejbusowych</w:t>
                  </w:r>
                </w:p>
              </w:tc>
              <w:tc>
                <w:tcPr>
                  <w:tcW w:w="1417" w:type="dxa"/>
                </w:tcPr>
                <w:p w14:paraId="1A407EB5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37499A34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3E37B105" w14:textId="77777777">
              <w:tc>
                <w:tcPr>
                  <w:tcW w:w="477" w:type="dxa"/>
                </w:tcPr>
                <w:p w14:paraId="2856CBC7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4" w:type="dxa"/>
                </w:tcPr>
                <w:p w14:paraId="24D46464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Pojemność ekologicznego taboru do zbiorowego transportu publicznego</w:t>
                  </w:r>
                </w:p>
              </w:tc>
              <w:tc>
                <w:tcPr>
                  <w:tcW w:w="1417" w:type="dxa"/>
                </w:tcPr>
                <w:p w14:paraId="031C14AB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67518A68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7F5B9B0B" w14:textId="77777777">
              <w:tc>
                <w:tcPr>
                  <w:tcW w:w="477" w:type="dxa"/>
                </w:tcPr>
                <w:p w14:paraId="798ED33F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4" w:type="dxa"/>
                </w:tcPr>
                <w:p w14:paraId="774B0E32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zakupionych jednostek taboru pasażerskiego w publicznym transporcie zbiorowym komunikacji miejskiej i metropolitalnej</w:t>
                  </w:r>
                </w:p>
              </w:tc>
              <w:tc>
                <w:tcPr>
                  <w:tcW w:w="1417" w:type="dxa"/>
                </w:tcPr>
                <w:p w14:paraId="156C8D2D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0070B851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1D503BFA" w14:textId="77777777">
              <w:tc>
                <w:tcPr>
                  <w:tcW w:w="477" w:type="dxa"/>
                </w:tcPr>
                <w:p w14:paraId="7857E7DC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4" w:type="dxa"/>
                </w:tcPr>
                <w:p w14:paraId="5F66D9D5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Wspierana infrastruktura rowerowa</w:t>
                  </w:r>
                </w:p>
              </w:tc>
              <w:tc>
                <w:tcPr>
                  <w:tcW w:w="1417" w:type="dxa"/>
                </w:tcPr>
                <w:p w14:paraId="07BFA469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5E13166D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1192F98B" w14:textId="77777777">
              <w:tc>
                <w:tcPr>
                  <w:tcW w:w="477" w:type="dxa"/>
                </w:tcPr>
                <w:p w14:paraId="2A199A46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4" w:type="dxa"/>
                </w:tcPr>
                <w:p w14:paraId="3340289A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wspartych zintegrowanych węzłów przesiadkowych</w:t>
                  </w:r>
                </w:p>
              </w:tc>
              <w:tc>
                <w:tcPr>
                  <w:tcW w:w="1417" w:type="dxa"/>
                </w:tcPr>
                <w:p w14:paraId="3F626620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3CF4ACB9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3D10B0F7" w14:textId="77777777">
              <w:tc>
                <w:tcPr>
                  <w:tcW w:w="477" w:type="dxa"/>
                </w:tcPr>
                <w:p w14:paraId="4E7C1626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04" w:type="dxa"/>
                </w:tcPr>
                <w:p w14:paraId="096A82AE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417" w:type="dxa"/>
                </w:tcPr>
                <w:p w14:paraId="5623FCA4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276" w:type="dxa"/>
                </w:tcPr>
                <w:p w14:paraId="3D9FF898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39CC1212" w14:textId="77777777">
              <w:tc>
                <w:tcPr>
                  <w:tcW w:w="477" w:type="dxa"/>
                </w:tcPr>
                <w:p w14:paraId="4461D417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04" w:type="dxa"/>
                </w:tcPr>
                <w:p w14:paraId="78124075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417" w:type="dxa"/>
                </w:tcPr>
                <w:p w14:paraId="6F3FBAFE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276" w:type="dxa"/>
                </w:tcPr>
                <w:p w14:paraId="7AF59117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4DE19F9" w14:textId="77777777" w:rsidR="00D05592" w:rsidRDefault="00D05592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379752B4" w14:textId="77777777" w:rsidR="00D05592" w:rsidRDefault="002869FA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Wskaźniki rezultatu:</w:t>
            </w:r>
          </w:p>
          <w:tbl>
            <w:tblPr>
              <w:tblStyle w:val="af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4"/>
              <w:gridCol w:w="5517"/>
              <w:gridCol w:w="1417"/>
              <w:gridCol w:w="1276"/>
            </w:tblGrid>
            <w:tr w:rsidR="00D05592" w14:paraId="77FDEF00" w14:textId="77777777">
              <w:tc>
                <w:tcPr>
                  <w:tcW w:w="464" w:type="dxa"/>
                </w:tcPr>
                <w:p w14:paraId="434C96C9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517" w:type="dxa"/>
                </w:tcPr>
                <w:p w14:paraId="6C417D3A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276DFC9A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1807464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D05592" w14:paraId="4B3581F5" w14:textId="77777777">
              <w:tc>
                <w:tcPr>
                  <w:tcW w:w="464" w:type="dxa"/>
                </w:tcPr>
                <w:p w14:paraId="63C6C890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7" w:type="dxa"/>
                </w:tcPr>
                <w:p w14:paraId="5C091600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Szacowana emisja gazów cieplarnianych</w:t>
                  </w:r>
                </w:p>
              </w:tc>
              <w:tc>
                <w:tcPr>
                  <w:tcW w:w="1417" w:type="dxa"/>
                </w:tcPr>
                <w:p w14:paraId="639DE819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tony równoważni ka CO2/rok</w:t>
                  </w:r>
                </w:p>
              </w:tc>
              <w:tc>
                <w:tcPr>
                  <w:tcW w:w="1276" w:type="dxa"/>
                </w:tcPr>
                <w:p w14:paraId="3BDDE8B7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3647CF5B" w14:textId="77777777">
              <w:tc>
                <w:tcPr>
                  <w:tcW w:w="464" w:type="dxa"/>
                </w:tcPr>
                <w:p w14:paraId="5EC766CC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17" w:type="dxa"/>
                </w:tcPr>
                <w:p w14:paraId="22BF954D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nowego lub zmodernizowanego transportu publicznego</w:t>
                  </w:r>
                </w:p>
              </w:tc>
              <w:tc>
                <w:tcPr>
                  <w:tcW w:w="1417" w:type="dxa"/>
                </w:tcPr>
                <w:p w14:paraId="2ACF61BF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70E5ADC2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5592" w14:paraId="6CEDD9B1" w14:textId="77777777">
              <w:tc>
                <w:tcPr>
                  <w:tcW w:w="464" w:type="dxa"/>
                </w:tcPr>
                <w:p w14:paraId="7BEAB4D7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7" w:type="dxa"/>
                </w:tcPr>
                <w:p w14:paraId="762893B0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infrastruktury rowerowej</w:t>
                  </w:r>
                </w:p>
              </w:tc>
              <w:tc>
                <w:tcPr>
                  <w:tcW w:w="1417" w:type="dxa"/>
                </w:tcPr>
                <w:p w14:paraId="0DB6C33F" w14:textId="77777777" w:rsidR="00D05592" w:rsidRDefault="002869F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276" w:type="dxa"/>
                </w:tcPr>
                <w:p w14:paraId="376D088D" w14:textId="77777777" w:rsidR="00D05592" w:rsidRDefault="00D05592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7BC55EA6" w14:textId="77777777" w:rsidR="00D05592" w:rsidRDefault="00D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D05592" w14:paraId="0E49CA3C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E184" w14:textId="77777777" w:rsidR="00D05592" w:rsidRDefault="002869F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14. Kategoria projektu - dotyczy tylko projektów JST</w:t>
            </w:r>
          </w:p>
          <w:p w14:paraId="60A63F65" w14:textId="77777777" w:rsidR="00D05592" w:rsidRDefault="002869FA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64DAF99B" w14:textId="77777777" w:rsidR="00D05592" w:rsidRDefault="00D0559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f0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D05592" w:rsidRPr="00125359" w14:paraId="65EADFD1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A68913" w14:textId="6C37D621" w:rsidR="00D05592" w:rsidRPr="00125359" w:rsidRDefault="002869FA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125359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125359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125359" w:rsidRPr="00125359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125359" w:rsidRPr="00125359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E5689A" w14:textId="77777777" w:rsidR="00D05592" w:rsidRPr="00125359" w:rsidRDefault="00D05592">
                  <w:pPr>
                    <w:widowControl w:val="0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D05592" w:rsidRPr="00125359" w14:paraId="2CAE926E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994923" w14:textId="77777777" w:rsidR="00D05592" w:rsidRPr="00125359" w:rsidRDefault="002869FA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125359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projekt „drugiego w</w:t>
                  </w:r>
                  <w:bookmarkStart w:id="1" w:name="_GoBack"/>
                  <w:bookmarkEnd w:id="1"/>
                  <w:r w:rsidRPr="00125359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yboru” </w:t>
                  </w:r>
                  <w:r w:rsidRPr="00125359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7B95A" w14:textId="77777777" w:rsidR="00D05592" w:rsidRPr="00125359" w:rsidRDefault="00D05592">
                  <w:pPr>
                    <w:widowControl w:val="0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D05592" w:rsidRPr="00125359" w14:paraId="2FF0CFEF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344C8B" w14:textId="77777777" w:rsidR="00D05592" w:rsidRPr="00125359" w:rsidRDefault="002869FA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125359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125359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94E62" w14:textId="77777777" w:rsidR="00D05592" w:rsidRPr="00125359" w:rsidRDefault="00D05592">
                  <w:pPr>
                    <w:widowControl w:val="0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65BE7E" w14:textId="77777777" w:rsidR="00D05592" w:rsidRDefault="00D05592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3FE006D6" w14:textId="77777777" w:rsidR="00D05592" w:rsidRDefault="00D05592">
      <w:pPr>
        <w:jc w:val="both"/>
        <w:rPr>
          <w:rFonts w:ascii="Lato" w:eastAsia="Lato" w:hAnsi="Lato" w:cs="Lato"/>
          <w:sz w:val="20"/>
          <w:szCs w:val="20"/>
        </w:rPr>
      </w:pPr>
    </w:p>
    <w:p w14:paraId="56687C92" w14:textId="77777777" w:rsidR="00125359" w:rsidRDefault="00125359" w:rsidP="00125359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017FCF33" w14:textId="77777777" w:rsidR="00125359" w:rsidRDefault="00125359" w:rsidP="00125359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1F3C890F" w14:textId="77777777" w:rsidR="00125359" w:rsidRDefault="00125359" w:rsidP="00125359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10730B93" w14:textId="77777777" w:rsidR="00D05592" w:rsidRDefault="00D05592">
      <w:pPr>
        <w:jc w:val="both"/>
        <w:rPr>
          <w:rFonts w:ascii="Lato" w:eastAsia="Lato" w:hAnsi="Lato" w:cs="Lato"/>
          <w:sz w:val="20"/>
          <w:szCs w:val="20"/>
        </w:rPr>
      </w:pPr>
    </w:p>
    <w:sectPr w:rsidR="00D05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1AF7" w14:textId="77777777" w:rsidR="008C602C" w:rsidRDefault="008C602C">
      <w:pPr>
        <w:spacing w:after="0" w:line="240" w:lineRule="auto"/>
      </w:pPr>
      <w:r>
        <w:separator/>
      </w:r>
    </w:p>
  </w:endnote>
  <w:endnote w:type="continuationSeparator" w:id="0">
    <w:p w14:paraId="1D18DF0C" w14:textId="77777777" w:rsidR="008C602C" w:rsidRDefault="008C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E1D3" w14:textId="77777777" w:rsidR="00452208" w:rsidRDefault="004522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8B4" w14:textId="77777777" w:rsidR="00D05592" w:rsidRDefault="002869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5359">
      <w:rPr>
        <w:noProof/>
        <w:color w:val="000000"/>
      </w:rPr>
      <w:t>1</w:t>
    </w:r>
    <w:r>
      <w:rPr>
        <w:color w:val="000000"/>
      </w:rPr>
      <w:fldChar w:fldCharType="end"/>
    </w:r>
  </w:p>
  <w:p w14:paraId="420187A2" w14:textId="77777777" w:rsidR="00D05592" w:rsidRDefault="00D0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02" w14:textId="77777777" w:rsidR="00452208" w:rsidRDefault="00452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BFC4" w14:textId="77777777" w:rsidR="008C602C" w:rsidRDefault="008C602C">
      <w:pPr>
        <w:spacing w:after="0" w:line="240" w:lineRule="auto"/>
      </w:pPr>
      <w:r>
        <w:separator/>
      </w:r>
    </w:p>
  </w:footnote>
  <w:footnote w:type="continuationSeparator" w:id="0">
    <w:p w14:paraId="1F8F3C8F" w14:textId="77777777" w:rsidR="008C602C" w:rsidRDefault="008C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96A8" w14:textId="77777777" w:rsidR="00452208" w:rsidRDefault="004522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A79F" w14:textId="13B1F755" w:rsidR="00D05592" w:rsidRDefault="00D0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6FEE8" w14:textId="77777777" w:rsidR="00452208" w:rsidRDefault="00452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58A"/>
    <w:multiLevelType w:val="multilevel"/>
    <w:tmpl w:val="CA6E6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122C"/>
    <w:multiLevelType w:val="hybridMultilevel"/>
    <w:tmpl w:val="87289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C1C7B"/>
    <w:multiLevelType w:val="multilevel"/>
    <w:tmpl w:val="06E601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04CC"/>
    <w:multiLevelType w:val="hybridMultilevel"/>
    <w:tmpl w:val="6EEA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110C5"/>
    <w:multiLevelType w:val="hybridMultilevel"/>
    <w:tmpl w:val="50B6D6E8"/>
    <w:lvl w:ilvl="0" w:tplc="3758826E">
      <w:start w:val="7"/>
      <w:numFmt w:val="lowerLetter"/>
      <w:lvlText w:val="%1)"/>
      <w:lvlJc w:val="left"/>
      <w:pPr>
        <w:ind w:left="1440" w:hanging="360"/>
      </w:pPr>
      <w:rPr>
        <w:rFonts w:hint="default"/>
        <w:i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92"/>
    <w:rsid w:val="000A770C"/>
    <w:rsid w:val="00125359"/>
    <w:rsid w:val="00135987"/>
    <w:rsid w:val="00223BB6"/>
    <w:rsid w:val="002869FA"/>
    <w:rsid w:val="002C3269"/>
    <w:rsid w:val="00452208"/>
    <w:rsid w:val="008C602C"/>
    <w:rsid w:val="008C7DFE"/>
    <w:rsid w:val="00991A1B"/>
    <w:rsid w:val="00BA6D94"/>
    <w:rsid w:val="00BF4C71"/>
    <w:rsid w:val="00D05592"/>
    <w:rsid w:val="00DE27BB"/>
    <w:rsid w:val="00E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527"/>
  <w15:docId w15:val="{29668355-114D-491A-979E-69FD788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rDfcn7/vP5VX1kDUjOAzWlEnbQ==">AMUW2mX2yR0BND0PFc3gcDhk5g/6g7qcmtgiWUA1H13FUm6R7vQLnIp6+W76PyrODpBvbDlUEv7LnpoqotihZBwQUPRO8jJ06aLyO8C75+x3R5GhANgw66qsvo/ySO1XvDKdxFSL7WLb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Bogdziewicz</dc:creator>
  <cp:lastModifiedBy>JBW</cp:lastModifiedBy>
  <cp:revision>4</cp:revision>
  <dcterms:created xsi:type="dcterms:W3CDTF">2023-03-31T17:48:00Z</dcterms:created>
  <dcterms:modified xsi:type="dcterms:W3CDTF">2023-03-31T18:10:00Z</dcterms:modified>
</cp:coreProperties>
</file>