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B8C55" w14:textId="1770BF98" w:rsidR="001E702E" w:rsidRDefault="001E702E">
      <w:pPr>
        <w:widowControl w:val="0"/>
        <w:spacing w:after="0" w:line="276" w:lineRule="auto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E702E" w14:paraId="28BA5CB0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2FD35246" w14:textId="77777777" w:rsidR="001E702E" w:rsidRDefault="005D3F78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Fiszka projektu metropolitalnego ZIT, FEP 2021-2027</w:t>
            </w:r>
          </w:p>
          <w:p w14:paraId="59082683" w14:textId="77777777" w:rsidR="001E702E" w:rsidRDefault="005D3F78">
            <w:pPr>
              <w:spacing w:before="120" w:after="120"/>
              <w:jc w:val="center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INFRASTRUKTURA SPOŁECZNA</w:t>
            </w:r>
          </w:p>
        </w:tc>
      </w:tr>
    </w:tbl>
    <w:p w14:paraId="10829166" w14:textId="77777777" w:rsidR="001E702E" w:rsidRDefault="001E702E">
      <w:pPr>
        <w:spacing w:before="120" w:after="120"/>
        <w:jc w:val="both"/>
        <w:rPr>
          <w:rFonts w:ascii="Lato" w:eastAsia="Lato" w:hAnsi="Lato" w:cs="Lato"/>
          <w:sz w:val="20"/>
          <w:szCs w:val="20"/>
        </w:rPr>
      </w:pPr>
    </w:p>
    <w:tbl>
      <w:tblPr>
        <w:tblStyle w:val="a2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15"/>
      </w:tblGrid>
      <w:tr w:rsidR="001E702E" w14:paraId="28751EDC" w14:textId="77777777">
        <w:trPr>
          <w:trHeight w:val="451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0B823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1. Nazwa projektu:</w:t>
            </w:r>
          </w:p>
        </w:tc>
      </w:tr>
      <w:tr w:rsidR="001E702E" w14:paraId="793E49B5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B969" w14:textId="77777777" w:rsidR="001E702E" w:rsidRDefault="005D3F78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2. Priorytet i cel szczegółowy FEP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  <w:p w14:paraId="652EC2AA" w14:textId="77777777" w:rsidR="001E702E" w:rsidRDefault="005D3F78">
            <w:pPr>
              <w:jc w:val="both"/>
              <w:rPr>
                <w:rFonts w:ascii="Lato" w:eastAsia="Lato" w:hAnsi="Lato" w:cs="Lato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Lato" w:eastAsia="Lato" w:hAnsi="Lato" w:cs="Lato"/>
                <w:b/>
                <w:sz w:val="20"/>
                <w:szCs w:val="20"/>
              </w:rPr>
              <w:t>Priorytet 6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Fundusze europejskie dla silnego społecznie Pomorza</w:t>
            </w:r>
          </w:p>
          <w:p w14:paraId="4DEEE593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Cel szczegółowy:</w:t>
            </w:r>
            <w:r>
              <w:rPr>
                <w:rFonts w:ascii="Lato" w:eastAsia="Lato" w:hAnsi="Lato" w:cs="Lato"/>
                <w:sz w:val="20"/>
                <w:szCs w:val="20"/>
              </w:rPr>
              <w:t xml:space="preserve"> (iii)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0EDE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3. Podmiot/ JST zgłaszająca  projekt: </w:t>
            </w:r>
          </w:p>
          <w:p w14:paraId="0E494C05" w14:textId="77777777" w:rsidR="001E702E" w:rsidRDefault="001E702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p w14:paraId="2CF6087A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4. Osoba do kontaktu: </w:t>
            </w:r>
          </w:p>
          <w:p w14:paraId="75AFEDAF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(e-mail, </w:t>
            </w:r>
            <w:proofErr w:type="spellStart"/>
            <w:r>
              <w:rPr>
                <w:rFonts w:ascii="Lato" w:eastAsia="Lato" w:hAnsi="Lato" w:cs="Lato"/>
                <w:b/>
                <w:sz w:val="20"/>
                <w:szCs w:val="20"/>
              </w:rPr>
              <w:t>tel</w:t>
            </w:r>
            <w:proofErr w:type="spellEnd"/>
            <w:r>
              <w:rPr>
                <w:rFonts w:ascii="Lato" w:eastAsia="Lato" w:hAnsi="Lato" w:cs="Lato"/>
                <w:b/>
                <w:sz w:val="20"/>
                <w:szCs w:val="20"/>
              </w:rPr>
              <w:t>):</w:t>
            </w:r>
          </w:p>
        </w:tc>
      </w:tr>
      <w:tr w:rsidR="001E702E" w14:paraId="66BD32CF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E9DC3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5. Obszar realizacji projektu</w:t>
            </w:r>
          </w:p>
          <w:p w14:paraId="1117292B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sz w:val="20"/>
                <w:szCs w:val="20"/>
              </w:rPr>
              <w:t>(gminy, miasta, powiaty)</w:t>
            </w:r>
            <w:r>
              <w:rPr>
                <w:rFonts w:ascii="Lato" w:eastAsia="Lato" w:hAnsi="Lato" w:cs="Lato"/>
                <w:sz w:val="20"/>
                <w:szCs w:val="20"/>
              </w:rPr>
              <w:t>: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1C9B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6. Okres realizacji (w latach):</w:t>
            </w:r>
          </w:p>
        </w:tc>
      </w:tr>
      <w:tr w:rsidR="001E702E" w14:paraId="22B0AA98" w14:textId="77777777">
        <w:trPr>
          <w:trHeight w:val="930"/>
        </w:trPr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1A80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7. Wartość projektu:</w:t>
            </w:r>
          </w:p>
          <w:p w14:paraId="262C582C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wartość ogółem:</w:t>
            </w:r>
          </w:p>
          <w:p w14:paraId="0E3F6841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dofinasowanie z FEP 21-27: </w:t>
            </w:r>
          </w:p>
          <w:p w14:paraId="318F4F0B" w14:textId="59521257" w:rsidR="001E702E" w:rsidRDefault="005D3F78">
            <w:pP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skala projektu jest adekwatna do skali lokalnych potrzeb</w:t>
            </w:r>
            <w:r w:rsidR="00AC4683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 xml:space="preserve"> </w:t>
            </w:r>
            <w:r w:rsidR="00AC4683"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dotyczy tylko projektów JST</w:t>
            </w:r>
            <w:bookmarkStart w:id="1" w:name="_GoBack"/>
            <w:bookmarkEnd w:id="1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4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3322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8. Podmioty odpowiedzialne za realizację projektu</w:t>
            </w:r>
          </w:p>
          <w:p w14:paraId="3E2E8CE6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Lider:</w:t>
            </w:r>
          </w:p>
          <w:p w14:paraId="1AE01C76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Partnerzy 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>(jeżeli dotyczy):</w:t>
            </w:r>
          </w:p>
        </w:tc>
      </w:tr>
      <w:tr w:rsidR="001E702E" w14:paraId="0D9CDA12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46E2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9. Zakres, cel i planowane działania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  <w:highlight w:val="white"/>
              </w:rPr>
              <w:t>(kryterium weryfikujące: Czy projekt jest zgodny z  FEP 21-27)</w:t>
            </w:r>
          </w:p>
          <w:p w14:paraId="3CE538C0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Cel projektu: ………………………….</w:t>
            </w:r>
          </w:p>
          <w:p w14:paraId="40BEDFE9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Zakres projektu:………………………………………………………………………………………</w:t>
            </w:r>
          </w:p>
          <w:p w14:paraId="75A0D664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Planowane działania (z uwzględnieniem partnerów):</w:t>
            </w:r>
          </w:p>
          <w:tbl>
            <w:tblPr>
              <w:tblStyle w:val="a3"/>
              <w:tblW w:w="88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2"/>
              <w:gridCol w:w="5245"/>
              <w:gridCol w:w="2126"/>
              <w:gridCol w:w="1012"/>
            </w:tblGrid>
            <w:tr w:rsidR="001E702E" w14:paraId="32C60563" w14:textId="77777777">
              <w:tc>
                <w:tcPr>
                  <w:tcW w:w="452" w:type="dxa"/>
                </w:tcPr>
                <w:p w14:paraId="364DB7FC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245" w:type="dxa"/>
                </w:tcPr>
                <w:p w14:paraId="5E98098C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działanie</w:t>
                  </w:r>
                </w:p>
              </w:tc>
              <w:tc>
                <w:tcPr>
                  <w:tcW w:w="2126" w:type="dxa"/>
                </w:tcPr>
                <w:p w14:paraId="09B3393F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Podmiot realizujący</w:t>
                  </w:r>
                </w:p>
              </w:tc>
              <w:tc>
                <w:tcPr>
                  <w:tcW w:w="1012" w:type="dxa"/>
                </w:tcPr>
                <w:p w14:paraId="3BA7E341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rok</w:t>
                  </w:r>
                </w:p>
              </w:tc>
            </w:tr>
            <w:tr w:rsidR="001E702E" w14:paraId="5FD6E6B7" w14:textId="77777777">
              <w:tc>
                <w:tcPr>
                  <w:tcW w:w="452" w:type="dxa"/>
                </w:tcPr>
                <w:p w14:paraId="71C97975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</w:tcPr>
                <w:p w14:paraId="59457D2E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9E03B54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0A50FBC2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2938026A" w14:textId="77777777">
              <w:tc>
                <w:tcPr>
                  <w:tcW w:w="452" w:type="dxa"/>
                </w:tcPr>
                <w:p w14:paraId="525DDEE2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45" w:type="dxa"/>
                </w:tcPr>
                <w:p w14:paraId="763C6D39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07371DD8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68809DF1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7141AFED" w14:textId="77777777">
              <w:tc>
                <w:tcPr>
                  <w:tcW w:w="452" w:type="dxa"/>
                </w:tcPr>
                <w:p w14:paraId="64C16A82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45" w:type="dxa"/>
                </w:tcPr>
                <w:p w14:paraId="6B1FDA6F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00BD307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0AB9361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4730FBEA" w14:textId="77777777">
              <w:tc>
                <w:tcPr>
                  <w:tcW w:w="452" w:type="dxa"/>
                </w:tcPr>
                <w:p w14:paraId="00070014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5245" w:type="dxa"/>
                </w:tcPr>
                <w:p w14:paraId="279A9ED0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71CB5718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2" w:type="dxa"/>
                </w:tcPr>
                <w:p w14:paraId="20D930C7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D3D0DA2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A40E095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4) Warunki wynikające z FEP:</w:t>
            </w:r>
          </w:p>
          <w:tbl>
            <w:tblPr>
              <w:tblStyle w:val="a4"/>
              <w:tblW w:w="867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6405"/>
              <w:gridCol w:w="1815"/>
            </w:tblGrid>
            <w:tr w:rsidR="001E702E" w14:paraId="1D7508B0" w14:textId="77777777">
              <w:tc>
                <w:tcPr>
                  <w:tcW w:w="450" w:type="dxa"/>
                </w:tcPr>
                <w:p w14:paraId="55F4A113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24D433CA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6405" w:type="dxa"/>
                </w:tcPr>
                <w:p w14:paraId="7BD396B5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  <w:p w14:paraId="7F49A525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Warunek</w:t>
                  </w:r>
                </w:p>
              </w:tc>
              <w:tc>
                <w:tcPr>
                  <w:tcW w:w="1815" w:type="dxa"/>
                </w:tcPr>
                <w:p w14:paraId="611742AE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Oświadczenie dot. spełnienia warunku</w:t>
                  </w:r>
                </w:p>
                <w:p w14:paraId="47518556" w14:textId="6A4B91F6" w:rsidR="007C5C1E" w:rsidRDefault="007C5C1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TAK/NIE</w:t>
                  </w:r>
                </w:p>
              </w:tc>
            </w:tr>
            <w:tr w:rsidR="001E702E" w14:paraId="2D72AE47" w14:textId="77777777">
              <w:tc>
                <w:tcPr>
                  <w:tcW w:w="450" w:type="dxa"/>
                  <w:vAlign w:val="center"/>
                </w:tcPr>
                <w:p w14:paraId="2DDB169D" w14:textId="77777777" w:rsidR="001E702E" w:rsidRDefault="005D3F78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05" w:type="dxa"/>
                </w:tcPr>
                <w:p w14:paraId="48FF543C" w14:textId="5AF64381" w:rsidR="001E702E" w:rsidRDefault="005D3F78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Projekt </w:t>
                  </w:r>
                  <w:r w:rsidR="007C5794">
                    <w:rPr>
                      <w:rFonts w:ascii="Lato" w:eastAsia="Lato" w:hAnsi="Lato" w:cs="Lato"/>
                      <w:sz w:val="20"/>
                      <w:szCs w:val="20"/>
                    </w:rPr>
                    <w:t>jest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bezpośrednio powiązany i mieć uzupełniający charakter do projektu w Celach </w:t>
                  </w:r>
                  <w:r w:rsidR="007C579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FEP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 (h) oraz 4 (k)</w:t>
                  </w:r>
                </w:p>
              </w:tc>
              <w:tc>
                <w:tcPr>
                  <w:tcW w:w="1815" w:type="dxa"/>
                </w:tcPr>
                <w:p w14:paraId="064F5B6A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4EB6B630" w14:textId="77777777">
              <w:tc>
                <w:tcPr>
                  <w:tcW w:w="450" w:type="dxa"/>
                  <w:vAlign w:val="center"/>
                </w:tcPr>
                <w:p w14:paraId="2394992F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405" w:type="dxa"/>
                </w:tcPr>
                <w:p w14:paraId="16C56D2E" w14:textId="4345CFFD" w:rsidR="001E702E" w:rsidRDefault="007C5794">
                  <w:pPr>
                    <w:spacing w:after="120" w:line="276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</w:t>
                  </w:r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rojekty 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zawiera</w:t>
                  </w:r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szczegółową analizę potrzeb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, w tym analizę dostępnych form świadczenia usług (tj. instytucjonalne, środowiskowe i w rodzinie) oraz uwzględnia indywidualne potrzeby jednostek, które będą odbiorcami usług (w tym preferowane przez nich opcje opieki, z uwzględnieniem opcji zgodnych z Konwencją ONZ o prawach osób niepełnosprawnych)</w:t>
                  </w:r>
                </w:p>
              </w:tc>
              <w:tc>
                <w:tcPr>
                  <w:tcW w:w="1815" w:type="dxa"/>
                </w:tcPr>
                <w:p w14:paraId="2EFA2DAB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6AF475D6" w14:textId="77777777">
              <w:tc>
                <w:tcPr>
                  <w:tcW w:w="450" w:type="dxa"/>
                  <w:vAlign w:val="center"/>
                </w:tcPr>
                <w:p w14:paraId="52782AB3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05" w:type="dxa"/>
                </w:tcPr>
                <w:p w14:paraId="670AF801" w14:textId="378C0541" w:rsidR="001E702E" w:rsidRDefault="007C5794">
                  <w:pPr>
                    <w:spacing w:line="259" w:lineRule="auto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Projekt przewiduje wyłącznie</w:t>
                  </w:r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>zdeinstytucjonalizowan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e</w:t>
                  </w:r>
                  <w:proofErr w:type="spellEnd"/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form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y</w:t>
                  </w:r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wsparcia i dopasowan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y jest </w:t>
                  </w:r>
                  <w:r w:rsidR="005D3F78">
                    <w:rPr>
                      <w:rFonts w:ascii="Lato" w:eastAsia="Lato" w:hAnsi="Lato" w:cs="Lato"/>
                      <w:sz w:val="20"/>
                      <w:szCs w:val="20"/>
                    </w:rPr>
                    <w:t>do indywidualnych potrzeb osób otrzymujących wsparcie</w:t>
                  </w:r>
                </w:p>
              </w:tc>
              <w:tc>
                <w:tcPr>
                  <w:tcW w:w="1815" w:type="dxa"/>
                </w:tcPr>
                <w:p w14:paraId="2AD93C8B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2B50C8D2" w14:textId="77777777">
              <w:tc>
                <w:tcPr>
                  <w:tcW w:w="450" w:type="dxa"/>
                  <w:vAlign w:val="center"/>
                </w:tcPr>
                <w:p w14:paraId="769D50A3" w14:textId="11FEAB45" w:rsidR="001E702E" w:rsidRDefault="007C579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405" w:type="dxa"/>
                </w:tcPr>
                <w:p w14:paraId="0444B04B" w14:textId="5A2BDEC6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Wsparcie dla ZAZ oraz WTZ będzie możliwe tylko</w:t>
                  </w:r>
                  <w:r w:rsidR="007C579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wtedy, jeśli</w:t>
                  </w: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 placówka otrzyma wsparcie z EFS+ zgodnie z warunkami wskazanymi w ramach CS 4 (h) oraz gdy będzie wynikało z regionalnego planu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deinstytucjonalizacji</w:t>
                  </w:r>
                  <w:proofErr w:type="spellEnd"/>
                </w:p>
                <w:p w14:paraId="0C2B801E" w14:textId="6E13AF9B" w:rsidR="007C5794" w:rsidRDefault="007C579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</w:tc>
              <w:tc>
                <w:tcPr>
                  <w:tcW w:w="1815" w:type="dxa"/>
                </w:tcPr>
                <w:p w14:paraId="7BDEBEF5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3C7A20A5" w14:textId="77777777">
              <w:tc>
                <w:tcPr>
                  <w:tcW w:w="450" w:type="dxa"/>
                  <w:vAlign w:val="center"/>
                </w:tcPr>
                <w:p w14:paraId="5534F807" w14:textId="1B10D1F9" w:rsidR="001E702E" w:rsidRDefault="007C579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405" w:type="dxa"/>
                </w:tcPr>
                <w:p w14:paraId="0EAA76FF" w14:textId="77777777" w:rsidR="007C5794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Działania w ramach Celu prowadzone będą zgodnie z zasadami horyzontalnymi wynikającymi z SRWP 2030, w szczególności zasadą spójności społecznej (poprzez dopasowanie interwencji do potrzeb odbiorców i świadczenie wsparcia w sposób kompleksowy, zintegrowany i </w:t>
                  </w: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zdeinstytucjonalizowany</w:t>
                  </w:r>
                  <w:proofErr w:type="spellEnd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). W obszarze równości kobiet i mężczyzn, uwzględniania aspektu płci i zapobiegania dyskryminacji podczas przygotowywania, wdrażania, monitorowania, sprawozdawczości i ewaluacji FEP – obowiązywać będą zasady wskazane w Rozdziale I „Strategia programu”. </w:t>
                  </w:r>
                </w:p>
                <w:p w14:paraId="364379D0" w14:textId="77777777" w:rsidR="007C5794" w:rsidRDefault="007C579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  <w:p w14:paraId="251B1929" w14:textId="77777777" w:rsidR="007C5794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W ramach Celu interwencja adresowana będzie m.in. do osób dotkniętych/zagrożonych ubóstwem i wykluczeniem społecznym i ich rodzin, w szczególności osób z niepełnosprawnościami, wymagających wsparcia w codziennym funkcjonowaniu i ich opiekunów, bezdomnych, bezrobotnych, opuszczających zakłady karne, opuszczających placówki pieczy zastępczej, seniorów, rodzin wielodzietnych, dzieci pozbawionych opieki rodzicielskiej, osób w kryzysie bezdomności ze względu na tożsamość płciową/orientację seksualną. </w:t>
                  </w:r>
                </w:p>
                <w:p w14:paraId="0CF4EB2E" w14:textId="77777777" w:rsidR="007C5794" w:rsidRDefault="007C579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</w:p>
                <w:p w14:paraId="6C1C1947" w14:textId="1BA11024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Celem interwencji będzie zapewnienie infrastruktury służącej świadczeniu dobrej jakości, trwałych i przystępnych cenowo usług, w tym usług opiekuńczych, zdrowotnych i dotyczących mieszkalnictwa wspomaganego i chronionego. Nacisk położony zostanie na niesegregacyjny charakter ww. usług i ich świadczenie w formule dopasowanej do indywidualnych potrzeb. Pośrednio nastąpi wsparcie osób sprawujących opiekę nad osobami zależnymi (najczęściej kobiet), które z racji pełnienia opieki narażone są na dyskryminację zawodową i społeczną.</w:t>
                  </w:r>
                </w:p>
              </w:tc>
              <w:tc>
                <w:tcPr>
                  <w:tcW w:w="1815" w:type="dxa"/>
                </w:tcPr>
                <w:p w14:paraId="0D02B8D9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C5794" w14:paraId="10C4A114" w14:textId="77777777">
              <w:tc>
                <w:tcPr>
                  <w:tcW w:w="450" w:type="dxa"/>
                  <w:vAlign w:val="center"/>
                </w:tcPr>
                <w:p w14:paraId="15DA8843" w14:textId="2587BF1E" w:rsidR="007C5794" w:rsidRDefault="007C5794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405" w:type="dxa"/>
                </w:tcPr>
                <w:p w14:paraId="7BAA3E77" w14:textId="5C04218B" w:rsidR="007C5794" w:rsidRDefault="007C5794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 w:rsidRPr="007C5794">
                    <w:rPr>
                      <w:rFonts w:ascii="Lato" w:eastAsia="Lato" w:hAnsi="Lato" w:cs="Lato"/>
                      <w:sz w:val="20"/>
                      <w:szCs w:val="20"/>
                    </w:rPr>
                    <w:t>JST składająca wniosek nie podjęła w swojej działalności żadnych działań dyskryminujących</w:t>
                  </w:r>
                  <w:r w:rsidRPr="007C5794">
                    <w:rPr>
                      <w:rFonts w:ascii="Lato" w:eastAsia="Lato" w:hAnsi="Lato" w:cs="Lato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815" w:type="dxa"/>
                </w:tcPr>
                <w:p w14:paraId="4D2B4A0D" w14:textId="77777777" w:rsidR="007C5794" w:rsidRDefault="007C5794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4431C2E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</w:tc>
      </w:tr>
      <w:tr w:rsidR="001E702E" w14:paraId="30C81262" w14:textId="77777777">
        <w:trPr>
          <w:trHeight w:val="135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9158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lastRenderedPageBreak/>
              <w:t>10. Uzasadnienie realizacji przedsięwzięcia (przedstawienie problemu, na jakie kluczowe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dla 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wyzwania odpowiada, sposób w jaki pr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ojekt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 przyczyni się do rozwoju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obszaru metropolitalnego</w:t>
            </w: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).</w:t>
            </w:r>
          </w:p>
          <w:p w14:paraId="5AE2CEA2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1) Uzasadnienie:</w:t>
            </w:r>
          </w:p>
          <w:p w14:paraId="4A1E0BBF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……………………………….</w:t>
            </w:r>
          </w:p>
          <w:p w14:paraId="7DB571A1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</w:t>
            </w:r>
          </w:p>
          <w:p w14:paraId="34D52620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2) Opis sposobu spełnienia metropolitalnych kryteriów horyzontalnych:</w:t>
            </w:r>
          </w:p>
          <w:p w14:paraId="70245E2F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3E3E12A2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7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6E5D9782" w14:textId="77777777" w:rsidR="001E702E" w:rsidRDefault="005D3F7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Wielofunkcyjność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(czy projekt realizuje również inne cele, wykraczające poza główny cel projektu wynikający z FEP.  Więcej punktów otrzymają projekty, które uzasadnią realizację większej ilości celów  i integrację działań społecznych i infrastrukturalnych)</w:t>
            </w:r>
            <w:r>
              <w:rPr>
                <w:rFonts w:ascii="Lato" w:eastAsia="Lato" w:hAnsi="Lato" w:cs="Lato"/>
                <w:color w:val="000000"/>
                <w:sz w:val="20"/>
                <w:szCs w:val="20"/>
              </w:rPr>
              <w:t>:</w:t>
            </w:r>
          </w:p>
          <w:p w14:paraId="178A3B15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095AFD" w14:textId="77777777" w:rsidR="001E702E" w:rsidRDefault="005D3F7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Komplementarność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(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czy projekt  jest komplementarny z innymi projektami w ramach wspólnego celu FEP (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zrealizowanymi, realizowanymi - również z budżetu gminy)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,  czy projekt wykorzystuje efekty innego działania / działań (wcześniejszych rezultatów -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dot. projektów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zrealizowanych</w:t>
            </w:r>
            <w:r>
              <w:rPr>
                <w:rFonts w:ascii="Lato" w:eastAsia="Lato" w:hAnsi="Lato" w:cs="Lato"/>
                <w:color w:val="0070C0"/>
                <w:sz w:val="20"/>
                <w:szCs w:val="20"/>
              </w:rPr>
              <w:t>)</w:t>
            </w:r>
          </w:p>
          <w:p w14:paraId="5AF464E4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CCF5585" w14:textId="77777777" w:rsidR="001E702E" w:rsidRDefault="005D3F78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Pozytywny dla klimatu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 (czy w ramach projektu zastosowano rozwiązania sprzyjające adaptacji i </w:t>
            </w:r>
            <w:proofErr w:type="spellStart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>mitygacji</w:t>
            </w:r>
            <w:proofErr w:type="spellEnd"/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 do zmian klimatu; czy w ramach projektu realizowane są działania na rzecz odporności na sytuacje nieprzewidziane oraz ograniczanie zużycia zasobów naturalnych)</w:t>
            </w:r>
          </w:p>
          <w:p w14:paraId="6910AF39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1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1F0ABA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 xml:space="preserve">d. </w:t>
            </w:r>
            <w:r>
              <w:rPr>
                <w:rFonts w:ascii="Lato" w:eastAsia="Lato" w:hAnsi="Lato" w:cs="Lato"/>
                <w:b/>
                <w:sz w:val="20"/>
                <w:szCs w:val="20"/>
                <w:highlight w:val="white"/>
              </w:rPr>
              <w:t>Realizacja standardów OMGGS</w:t>
            </w:r>
          </w:p>
          <w:tbl>
            <w:tblPr>
              <w:tblStyle w:val="a5"/>
              <w:tblW w:w="8222" w:type="dxa"/>
              <w:tblInd w:w="4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26"/>
              <w:gridCol w:w="3685"/>
              <w:gridCol w:w="4111"/>
            </w:tblGrid>
            <w:tr w:rsidR="001E702E" w14:paraId="678D3175" w14:textId="77777777">
              <w:tc>
                <w:tcPr>
                  <w:tcW w:w="426" w:type="dxa"/>
                  <w:vAlign w:val="center"/>
                </w:tcPr>
                <w:p w14:paraId="01EB666E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3EC529CE" w14:textId="77777777" w:rsidR="001E702E" w:rsidRDefault="005D3F78">
                  <w:pPr>
                    <w:ind w:left="203"/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Standard</w:t>
                  </w:r>
                </w:p>
              </w:tc>
              <w:tc>
                <w:tcPr>
                  <w:tcW w:w="4111" w:type="dxa"/>
                </w:tcPr>
                <w:p w14:paraId="2CE1A53F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Opis realizacji</w:t>
                  </w:r>
                </w:p>
              </w:tc>
            </w:tr>
            <w:tr w:rsidR="001E702E" w14:paraId="35D6A5FF" w14:textId="77777777">
              <w:tc>
                <w:tcPr>
                  <w:tcW w:w="426" w:type="dxa"/>
                  <w:vAlign w:val="center"/>
                </w:tcPr>
                <w:p w14:paraId="2EAF51F6" w14:textId="77777777" w:rsidR="001E702E" w:rsidRDefault="005D3F78">
                  <w:pPr>
                    <w:spacing w:after="120"/>
                    <w:jc w:val="center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685" w:type="dxa"/>
                </w:tcPr>
                <w:p w14:paraId="16E818E5" w14:textId="77777777" w:rsidR="001E702E" w:rsidRDefault="005D3F78">
                  <w:pPr>
                    <w:spacing w:after="120" w:line="259" w:lineRule="auto"/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 minimum w integracji imigrantów </w:t>
                  </w:r>
                </w:p>
              </w:tc>
              <w:tc>
                <w:tcPr>
                  <w:tcW w:w="4111" w:type="dxa"/>
                </w:tcPr>
                <w:p w14:paraId="610FCA74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E702E" w14:paraId="78354A18" w14:textId="77777777">
              <w:tc>
                <w:tcPr>
                  <w:tcW w:w="426" w:type="dxa"/>
                  <w:vAlign w:val="center"/>
                </w:tcPr>
                <w:p w14:paraId="06AB0A05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6AAC283F" w14:textId="77777777" w:rsidR="001E702E" w:rsidRDefault="005D3F78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Standardu minimum na rzecz </w:t>
                  </w:r>
                  <w:proofErr w:type="spellStart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>OzN</w:t>
                  </w:r>
                  <w:proofErr w:type="spellEnd"/>
                  <w:r>
                    <w:rPr>
                      <w:rFonts w:ascii="Lato" w:eastAsia="Lato" w:hAnsi="Lato" w:cs="Lato"/>
                      <w:i/>
                      <w:sz w:val="20"/>
                      <w:szCs w:val="20"/>
                    </w:rPr>
                    <w:t xml:space="preserve"> i otoczenia</w:t>
                  </w:r>
                </w:p>
              </w:tc>
              <w:tc>
                <w:tcPr>
                  <w:tcW w:w="4111" w:type="dxa"/>
                </w:tcPr>
                <w:p w14:paraId="6990EF32" w14:textId="77777777" w:rsidR="001E702E" w:rsidRDefault="001E702E">
                  <w:pPr>
                    <w:jc w:val="both"/>
                    <w:rPr>
                      <w:rFonts w:ascii="Lato" w:eastAsia="Lato" w:hAnsi="Lato" w:cs="Lato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68815E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</w:p>
          <w:p w14:paraId="5737B65C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3) Opis sposobu spełnienia metropolitalnych kryteriów w zakresie infrastruktury społecznej</w:t>
            </w:r>
          </w:p>
          <w:p w14:paraId="0F5BBEA4" w14:textId="77777777" w:rsidR="001E702E" w:rsidRDefault="005D3F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przyczyni się do poprawy dobrostanu osób wykluczonych i zagrożonych wykluczeniem w ich środowisku lokalnym i  wpłynie na zmniejszenie liczby osób umieszczonych w instytucjach pobytu długoterminowego?  </w:t>
            </w:r>
          </w:p>
          <w:p w14:paraId="4DAD5D8A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EEA474F" w14:textId="77777777" w:rsidR="001E702E" w:rsidRDefault="005D3F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W jakim stopniu projekt jest komplementarny do innych działań realizowanych przez Wnioskodawcę/Partnera, w tym innych realizowanych projektów w obszarze DI dla poszczególnych grup objętych wsparciem?</w:t>
            </w:r>
          </w:p>
          <w:p w14:paraId="4CBE62D0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EE1997C" w14:textId="77777777" w:rsidR="001E702E" w:rsidRDefault="005D3F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Lato" w:eastAsia="Lato" w:hAnsi="Lato" w:cs="Lato"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  <w:t>Partnerstwo: czy projekt zapewnia udział partnerów i międzysektorowego zarządzania</w:t>
            </w:r>
          </w:p>
          <w:p w14:paraId="6FC9EE4E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color w:val="22222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E702E" w14:paraId="494C5988" w14:textId="77777777">
        <w:trPr>
          <w:trHeight w:val="1440"/>
        </w:trPr>
        <w:tc>
          <w:tcPr>
            <w:tcW w:w="90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10BF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 xml:space="preserve">11. Poziom gotowości realizacyjnej </w:t>
            </w:r>
            <w:r>
              <w:rPr>
                <w:rFonts w:ascii="Lato" w:eastAsia="Lato" w:hAnsi="Lato" w:cs="Lato"/>
                <w:i/>
                <w:color w:val="0070C0"/>
                <w:sz w:val="20"/>
                <w:szCs w:val="20"/>
              </w:rPr>
              <w:t xml:space="preserve">(należy wskazać konkretne działania / dokumenty potwierdzające gotowość) </w:t>
            </w: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7A6D2C60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both"/>
              <w:rPr>
                <w:rFonts w:ascii="Lato" w:eastAsia="Lato" w:hAnsi="Lato" w:cs="Lato"/>
                <w:b/>
                <w:color w:val="000000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Lato" w:eastAsia="Lato" w:hAnsi="Lato" w:cs="Lato"/>
                <w:i/>
                <w:sz w:val="20"/>
                <w:szCs w:val="20"/>
              </w:rPr>
              <w:t xml:space="preserve"> </w:t>
            </w:r>
          </w:p>
        </w:tc>
      </w:tr>
      <w:tr w:rsidR="001E702E" w14:paraId="38913B8A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9D96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12. Planowane działania komplementarne z innych źródeł</w:t>
            </w:r>
          </w:p>
        </w:tc>
      </w:tr>
      <w:tr w:rsidR="001E702E" w14:paraId="7FF67EED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F1E1" w14:textId="77777777" w:rsidR="001E702E" w:rsidRDefault="005D3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13. Wskaźniki</w:t>
            </w:r>
          </w:p>
          <w:p w14:paraId="173D08ED" w14:textId="77777777" w:rsidR="001E702E" w:rsidRDefault="005D3F78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produktu:</w:t>
            </w:r>
          </w:p>
          <w:tbl>
            <w:tblPr>
              <w:tblStyle w:val="a6"/>
              <w:tblW w:w="85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76"/>
              <w:gridCol w:w="5646"/>
              <w:gridCol w:w="1276"/>
              <w:gridCol w:w="1134"/>
            </w:tblGrid>
            <w:tr w:rsidR="001E702E" w14:paraId="648F4C01" w14:textId="77777777">
              <w:tc>
                <w:tcPr>
                  <w:tcW w:w="476" w:type="dxa"/>
                </w:tcPr>
                <w:p w14:paraId="1B8C2AD1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646" w:type="dxa"/>
                </w:tcPr>
                <w:p w14:paraId="6B5348AC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276" w:type="dxa"/>
                </w:tcPr>
                <w:p w14:paraId="7517E9E3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3174AFF6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1E702E" w14:paraId="5F1ED9D3" w14:textId="77777777">
              <w:tc>
                <w:tcPr>
                  <w:tcW w:w="476" w:type="dxa"/>
                </w:tcPr>
                <w:p w14:paraId="6863A1D2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46" w:type="dxa"/>
                </w:tcPr>
                <w:p w14:paraId="5143DEDD" w14:textId="77777777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Pojemność nowych lub zmodernizowanych lokali socjalnych  </w:t>
                  </w:r>
                </w:p>
              </w:tc>
              <w:tc>
                <w:tcPr>
                  <w:tcW w:w="1276" w:type="dxa"/>
                </w:tcPr>
                <w:p w14:paraId="33C99B81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585F67D2" w14:textId="77777777" w:rsidR="001E702E" w:rsidRDefault="001E702E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E702E" w14:paraId="3E244198" w14:textId="77777777">
              <w:tc>
                <w:tcPr>
                  <w:tcW w:w="476" w:type="dxa"/>
                </w:tcPr>
                <w:p w14:paraId="3D975B21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646" w:type="dxa"/>
                </w:tcPr>
                <w:p w14:paraId="728FD4E8" w14:textId="77777777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Liczba wspartych obiektów, w których realizowane są usługi społeczne </w:t>
                  </w:r>
                </w:p>
              </w:tc>
              <w:tc>
                <w:tcPr>
                  <w:tcW w:w="1276" w:type="dxa"/>
                </w:tcPr>
                <w:p w14:paraId="12E7B2E8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sztuki </w:t>
                  </w:r>
                </w:p>
              </w:tc>
              <w:tc>
                <w:tcPr>
                  <w:tcW w:w="1134" w:type="dxa"/>
                </w:tcPr>
                <w:p w14:paraId="5DC7340A" w14:textId="77777777" w:rsidR="001E702E" w:rsidRDefault="001E702E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E702E" w14:paraId="114419E2" w14:textId="77777777">
              <w:tc>
                <w:tcPr>
                  <w:tcW w:w="476" w:type="dxa"/>
                </w:tcPr>
                <w:p w14:paraId="0FF53585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646" w:type="dxa"/>
                </w:tcPr>
                <w:p w14:paraId="4D12E5DD" w14:textId="77777777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Ludność objęta projektami w ramach strategii zintegrowanego rozwoju terytorialnego</w:t>
                  </w:r>
                </w:p>
              </w:tc>
              <w:tc>
                <w:tcPr>
                  <w:tcW w:w="1276" w:type="dxa"/>
                </w:tcPr>
                <w:p w14:paraId="6909321D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osoby</w:t>
                  </w:r>
                </w:p>
              </w:tc>
              <w:tc>
                <w:tcPr>
                  <w:tcW w:w="1134" w:type="dxa"/>
                </w:tcPr>
                <w:p w14:paraId="20D472C8" w14:textId="77777777" w:rsidR="001E702E" w:rsidRDefault="001E702E">
                  <w:pPr>
                    <w:jc w:val="center"/>
                    <w:rPr>
                      <w:rFonts w:ascii="Lato" w:eastAsia="Lato" w:hAnsi="Lato" w:cs="Lato"/>
                      <w:i/>
                      <w:color w:val="0070C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E702E" w14:paraId="1900E5B2" w14:textId="77777777">
              <w:tc>
                <w:tcPr>
                  <w:tcW w:w="476" w:type="dxa"/>
                </w:tcPr>
                <w:p w14:paraId="7CA1A18E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46" w:type="dxa"/>
                </w:tcPr>
                <w:p w14:paraId="5FBFB61A" w14:textId="77777777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Wspierane strategie zintegrowanego rozwoju terytorialnego</w:t>
                  </w:r>
                </w:p>
              </w:tc>
              <w:tc>
                <w:tcPr>
                  <w:tcW w:w="1276" w:type="dxa"/>
                </w:tcPr>
                <w:p w14:paraId="58B9E47A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sztuki</w:t>
                  </w:r>
                </w:p>
              </w:tc>
              <w:tc>
                <w:tcPr>
                  <w:tcW w:w="1134" w:type="dxa"/>
                </w:tcPr>
                <w:p w14:paraId="6E7EFEC6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278A991" w14:textId="77777777" w:rsidR="001E702E" w:rsidRDefault="001E702E">
            <w:pPr>
              <w:jc w:val="center"/>
              <w:rPr>
                <w:rFonts w:ascii="Lato" w:eastAsia="Lato" w:hAnsi="Lato" w:cs="Lato"/>
                <w:sz w:val="20"/>
                <w:szCs w:val="20"/>
              </w:rPr>
            </w:pPr>
          </w:p>
          <w:p w14:paraId="7A0DF996" w14:textId="77777777" w:rsidR="001E702E" w:rsidRDefault="005D3F78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Wskaźniki rezultatu:</w:t>
            </w:r>
          </w:p>
          <w:tbl>
            <w:tblPr>
              <w:tblStyle w:val="a7"/>
              <w:tblW w:w="85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8"/>
              <w:gridCol w:w="5664"/>
              <w:gridCol w:w="1276"/>
              <w:gridCol w:w="1134"/>
            </w:tblGrid>
            <w:tr w:rsidR="001E702E" w14:paraId="06F37765" w14:textId="77777777">
              <w:tc>
                <w:tcPr>
                  <w:tcW w:w="458" w:type="dxa"/>
                </w:tcPr>
                <w:p w14:paraId="052CEE80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5664" w:type="dxa"/>
                </w:tcPr>
                <w:p w14:paraId="27C6537B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Nazwa wskaźnika</w:t>
                  </w:r>
                </w:p>
              </w:tc>
              <w:tc>
                <w:tcPr>
                  <w:tcW w:w="1276" w:type="dxa"/>
                </w:tcPr>
                <w:p w14:paraId="7E7D6B40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j.m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2C8860BA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Wartość</w:t>
                  </w:r>
                </w:p>
              </w:tc>
            </w:tr>
            <w:tr w:rsidR="001E702E" w14:paraId="3A8D6FB0" w14:textId="77777777">
              <w:tc>
                <w:tcPr>
                  <w:tcW w:w="458" w:type="dxa"/>
                </w:tcPr>
                <w:p w14:paraId="45381D88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664" w:type="dxa"/>
                </w:tcPr>
                <w:p w14:paraId="14D1BAF5" w14:textId="77777777" w:rsidR="001E702E" w:rsidRDefault="005D3F78">
                  <w:pPr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Roczna liczba użytkowników nowych lub zmodernizowanych lokali socjalnych</w:t>
                  </w:r>
                </w:p>
              </w:tc>
              <w:tc>
                <w:tcPr>
                  <w:tcW w:w="1276" w:type="dxa"/>
                </w:tcPr>
                <w:p w14:paraId="4CFE0698" w14:textId="77777777" w:rsidR="001E702E" w:rsidRDefault="005D3F78">
                  <w:pPr>
                    <w:jc w:val="center"/>
                    <w:rPr>
                      <w:rFonts w:ascii="Lato" w:eastAsia="Lato" w:hAnsi="Lato" w:cs="Lato"/>
                      <w:sz w:val="20"/>
                      <w:szCs w:val="20"/>
                    </w:rPr>
                  </w:pPr>
                  <w:r>
                    <w:rPr>
                      <w:rFonts w:ascii="Lato" w:eastAsia="Lato" w:hAnsi="Lato" w:cs="Lato"/>
                      <w:sz w:val="20"/>
                      <w:szCs w:val="20"/>
                    </w:rPr>
                    <w:t>użytkownicy /rok</w:t>
                  </w:r>
                </w:p>
              </w:tc>
              <w:tc>
                <w:tcPr>
                  <w:tcW w:w="1134" w:type="dxa"/>
                </w:tcPr>
                <w:p w14:paraId="484FDAE5" w14:textId="77777777" w:rsidR="001E702E" w:rsidRDefault="001E702E">
                  <w:pPr>
                    <w:rPr>
                      <w:rFonts w:ascii="Lato" w:eastAsia="Lato" w:hAnsi="Lato" w:cs="Lato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5F028D60" w14:textId="77777777" w:rsidR="001E702E" w:rsidRDefault="001E7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  <w:tr w:rsidR="001E702E" w14:paraId="1938BEFB" w14:textId="77777777">
        <w:trPr>
          <w:trHeight w:val="1440"/>
        </w:trPr>
        <w:tc>
          <w:tcPr>
            <w:tcW w:w="9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4F3F" w14:textId="77777777" w:rsidR="001E702E" w:rsidRDefault="005D3F78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lastRenderedPageBreak/>
              <w:t>14. Kategoria projektu - dotyczy tylko projektów JST</w:t>
            </w:r>
          </w:p>
          <w:p w14:paraId="259CF530" w14:textId="77777777" w:rsidR="001E702E" w:rsidRDefault="005D3F78">
            <w:pPr>
              <w:jc w:val="both"/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</w:pPr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(Informacja </w:t>
            </w:r>
            <w:proofErr w:type="spellStart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>nt</w:t>
            </w:r>
            <w:proofErr w:type="spellEnd"/>
            <w:r>
              <w:rPr>
                <w:rFonts w:ascii="Lato" w:eastAsia="Lato" w:hAnsi="Lato" w:cs="Lato"/>
                <w:i/>
                <w:color w:val="1155CC"/>
                <w:sz w:val="20"/>
                <w:szCs w:val="20"/>
              </w:rPr>
              <w:t xml:space="preserve"> kategorii projektu jest obowiązkowa i stanowi wymóg formalny)</w:t>
            </w:r>
          </w:p>
          <w:p w14:paraId="1176E8FD" w14:textId="77777777" w:rsidR="001E702E" w:rsidRDefault="001E702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  <w:tbl>
            <w:tblPr>
              <w:tblStyle w:val="a8"/>
              <w:tblW w:w="8625" w:type="dxa"/>
              <w:tblInd w:w="1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860"/>
              <w:gridCol w:w="765"/>
            </w:tblGrid>
            <w:tr w:rsidR="001E702E" w:rsidRPr="00A53ED4" w14:paraId="1035617D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D4EE61" w14:textId="64A2E61C" w:rsidR="001E702E" w:rsidRPr="00A53ED4" w:rsidRDefault="005D3F7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A53ED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priorytetowy </w:t>
                  </w:r>
                  <w:r w:rsidRPr="00A53ED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- </w:t>
                  </w:r>
                  <w:r w:rsidR="00A53ED4" w:rsidRPr="00A53ED4">
                    <w:rPr>
                      <w:rFonts w:ascii="Lato" w:eastAsia="Lato" w:hAnsi="Lato" w:cs="Lato"/>
                      <w:sz w:val="20"/>
                      <w:szCs w:val="20"/>
                    </w:rPr>
                    <w:t xml:space="preserve">dotyczy projektów, </w:t>
                  </w:r>
                  <w:r w:rsidR="00A53ED4" w:rsidRPr="00A53ED4">
                    <w:rPr>
                      <w:rFonts w:ascii="Lato" w:eastAsia="Times New Roman" w:hAnsi="Lato" w:cs="Times New Roman"/>
                      <w:color w:val="000000"/>
                      <w:sz w:val="20"/>
                      <w:szCs w:val="20"/>
                    </w:rPr>
                    <w:t>które są niezbędne do realizacji z punktu widzenia danej gminy/ powiatu, ze względu na ich strategiczne znaczenie dla rozwoju metropolii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C9C91F" w14:textId="77777777" w:rsidR="001E702E" w:rsidRPr="00A53ED4" w:rsidRDefault="001E702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1E702E" w:rsidRPr="00A53ED4" w14:paraId="1C226282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E9A6DD" w14:textId="77777777" w:rsidR="001E702E" w:rsidRPr="00A53ED4" w:rsidRDefault="005D3F7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A53ED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„drugiego wyboru” </w:t>
                  </w:r>
                  <w:r w:rsidRPr="00A53ED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są mniej ważne niż priorytetowe, ale wciąż kluczowe dla gminy/ powiatu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B35DCE" w14:textId="77777777" w:rsidR="001E702E" w:rsidRPr="00A53ED4" w:rsidRDefault="001E702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  <w:tr w:rsidR="001E702E" w:rsidRPr="00A53ED4" w14:paraId="79BD97B3" w14:textId="77777777">
              <w:tc>
                <w:tcPr>
                  <w:tcW w:w="78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29D151" w14:textId="77777777" w:rsidR="001E702E" w:rsidRPr="00A53ED4" w:rsidRDefault="005D3F78">
                  <w:pPr>
                    <w:spacing w:after="0" w:line="240" w:lineRule="auto"/>
                    <w:jc w:val="both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  <w:r w:rsidRPr="00A53ED4"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  <w:t xml:space="preserve">projekt „trzeciego wyboru” </w:t>
                  </w:r>
                  <w:r w:rsidRPr="00A53ED4">
                    <w:rPr>
                      <w:rFonts w:ascii="Lato" w:eastAsia="Lato" w:hAnsi="Lato" w:cs="Lato"/>
                      <w:sz w:val="20"/>
                      <w:szCs w:val="20"/>
                    </w:rPr>
                    <w:t>- dotyczy projektów, które gmina/ powiat identyfikuje jako ważne i wymagające realizacji, jednak nie są pilne do podjęcia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00430" w14:textId="77777777" w:rsidR="001E702E" w:rsidRPr="00A53ED4" w:rsidRDefault="001E702E">
                  <w:pPr>
                    <w:widowControl w:val="0"/>
                    <w:spacing w:after="0" w:line="240" w:lineRule="auto"/>
                    <w:rPr>
                      <w:rFonts w:ascii="Lato" w:eastAsia="Lato" w:hAnsi="Lato" w:cs="Lato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971AE4D" w14:textId="77777777" w:rsidR="001E702E" w:rsidRDefault="001E702E">
            <w:pPr>
              <w:jc w:val="both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</w:tr>
    </w:tbl>
    <w:p w14:paraId="3103522A" w14:textId="77777777" w:rsidR="001E702E" w:rsidRDefault="001E702E">
      <w:pPr>
        <w:jc w:val="both"/>
        <w:rPr>
          <w:rFonts w:ascii="Lato" w:eastAsia="Lato" w:hAnsi="Lato" w:cs="Lato"/>
          <w:sz w:val="20"/>
          <w:szCs w:val="20"/>
        </w:rPr>
      </w:pPr>
    </w:p>
    <w:p w14:paraId="7E83918E" w14:textId="77777777" w:rsidR="00A53ED4" w:rsidRDefault="00A53ED4" w:rsidP="00A53ED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Podpis osoby</w:t>
      </w:r>
      <w:r w:rsidRPr="00353F02"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sz w:val="20"/>
          <w:szCs w:val="20"/>
        </w:rPr>
        <w:t>upoważnionej</w:t>
      </w:r>
    </w:p>
    <w:p w14:paraId="1873DE2A" w14:textId="77777777" w:rsidR="00A53ED4" w:rsidRDefault="00A53ED4" w:rsidP="00A53ED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do reprezentowania podmiotu</w:t>
      </w:r>
    </w:p>
    <w:p w14:paraId="301EA230" w14:textId="77777777" w:rsidR="00A53ED4" w:rsidRDefault="00A53ED4" w:rsidP="00A53ED4">
      <w:pPr>
        <w:ind w:firstLine="5245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zgłaszającego projekt</w:t>
      </w:r>
    </w:p>
    <w:p w14:paraId="6773EAD3" w14:textId="77777777" w:rsidR="001E702E" w:rsidRDefault="001E702E">
      <w:pPr>
        <w:jc w:val="both"/>
        <w:rPr>
          <w:rFonts w:ascii="Lato" w:eastAsia="Lato" w:hAnsi="Lato" w:cs="Lato"/>
          <w:sz w:val="20"/>
          <w:szCs w:val="20"/>
        </w:rPr>
      </w:pPr>
    </w:p>
    <w:sectPr w:rsidR="001E7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5195" w14:textId="77777777" w:rsidR="003430DA" w:rsidRDefault="003430DA">
      <w:pPr>
        <w:spacing w:after="0" w:line="240" w:lineRule="auto"/>
      </w:pPr>
      <w:r>
        <w:separator/>
      </w:r>
    </w:p>
  </w:endnote>
  <w:endnote w:type="continuationSeparator" w:id="0">
    <w:p w14:paraId="7D938316" w14:textId="77777777" w:rsidR="003430DA" w:rsidRDefault="0034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8AE8" w14:textId="77777777" w:rsidR="00661560" w:rsidRDefault="006615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3A2D6" w14:textId="77777777" w:rsidR="001E702E" w:rsidRDefault="005D3F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4683">
      <w:rPr>
        <w:noProof/>
        <w:color w:val="000000"/>
      </w:rPr>
      <w:t>4</w:t>
    </w:r>
    <w:r>
      <w:rPr>
        <w:color w:val="000000"/>
      </w:rPr>
      <w:fldChar w:fldCharType="end"/>
    </w:r>
  </w:p>
  <w:p w14:paraId="76FAAF06" w14:textId="77777777" w:rsidR="001E702E" w:rsidRDefault="001E7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7C02A" w14:textId="77777777" w:rsidR="00661560" w:rsidRDefault="006615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057F6" w14:textId="77777777" w:rsidR="003430DA" w:rsidRDefault="003430DA">
      <w:pPr>
        <w:spacing w:after="0" w:line="240" w:lineRule="auto"/>
      </w:pPr>
      <w:r>
        <w:separator/>
      </w:r>
    </w:p>
  </w:footnote>
  <w:footnote w:type="continuationSeparator" w:id="0">
    <w:p w14:paraId="3C3ED68E" w14:textId="77777777" w:rsidR="003430DA" w:rsidRDefault="0034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A7F10" w14:textId="77777777" w:rsidR="00661560" w:rsidRDefault="006615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BEF6" w14:textId="77777777" w:rsidR="001E702E" w:rsidRDefault="001E7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2EDA" w14:textId="77777777" w:rsidR="00661560" w:rsidRDefault="006615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BCE"/>
    <w:multiLevelType w:val="multilevel"/>
    <w:tmpl w:val="21F03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142CC"/>
    <w:multiLevelType w:val="multilevel"/>
    <w:tmpl w:val="AE5A39C0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E"/>
    <w:rsid w:val="001E702E"/>
    <w:rsid w:val="003430DA"/>
    <w:rsid w:val="005D3F78"/>
    <w:rsid w:val="00661560"/>
    <w:rsid w:val="007A298D"/>
    <w:rsid w:val="007C5794"/>
    <w:rsid w:val="007C5C1E"/>
    <w:rsid w:val="00A05855"/>
    <w:rsid w:val="00A53ED4"/>
    <w:rsid w:val="00AC4683"/>
    <w:rsid w:val="00C32B1B"/>
    <w:rsid w:val="00C85A79"/>
    <w:rsid w:val="00E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4E23"/>
  <w15:docId w15:val="{322E75C4-51CF-4DFD-9770-5DACE14D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A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3B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D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D8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5E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C5"/>
  </w:style>
  <w:style w:type="paragraph" w:styleId="Stopka">
    <w:name w:val="footer"/>
    <w:basedOn w:val="Normalny"/>
    <w:link w:val="StopkaZnak"/>
    <w:uiPriority w:val="99"/>
    <w:unhideWhenUsed/>
    <w:rsid w:val="0068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C5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/Cu6VCUeF3v+Yo1iQsFO9BInyQ==">AMUW2mWWvq/5n2boOzLXMfrv45lxWNM5fk10yriNkICVggD+/K2/ok4nN5NcyYMGvIfTdutBNjU933Im62nIreVJo6Hj82FEvIBdXi2FGt/YUHk/kLBqpz+jK72GP4+CFdP8qijRf4Wr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Bogdziewicz</dc:creator>
  <cp:lastModifiedBy>JBW</cp:lastModifiedBy>
  <cp:revision>4</cp:revision>
  <dcterms:created xsi:type="dcterms:W3CDTF">2023-03-31T17:57:00Z</dcterms:created>
  <dcterms:modified xsi:type="dcterms:W3CDTF">2023-03-31T18:40:00Z</dcterms:modified>
</cp:coreProperties>
</file>